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l2o6begk1xu" w:id="0"/>
      <w:bookmarkEnd w:id="0"/>
      <w:r w:rsidDel="00000000" w:rsidR="00000000" w:rsidRPr="00000000">
        <w:rPr>
          <w:b w:val="1"/>
          <w:bCs w:val="1"/>
          <w:sz w:val="46"/>
          <w:szCs w:val="46"/>
          <w:rtl w:val="0"/>
        </w:rPr>
        <w:t xml:space="preserve">Ayam Den Lapeh: Generative Spatiality &amp; Airborne Computation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4qoo1dakiax" w:id="1"/>
      <w:bookmarkEnd w:id="1"/>
      <w:r w:rsidDel="00000000" w:rsidR="00000000" w:rsidRPr="00000000">
        <w:rPr>
          <w:b w:val="1"/>
          <w:bCs w:val="1"/>
          <w:sz w:val="34"/>
          <w:szCs w:val="34"/>
          <w:rtl w:val="0"/>
        </w:rPr>
        <w:t xml:space="preserve">1. Conceptual Premise</w:t>
      </w:r>
    </w:p>
    <w:p w:rsidR="00000000" w:rsidDel="00000000" w:rsidP="00000000" w:rsidRDefault="00000000" w:rsidRPr="00000000" w14:paraId="00000003">
      <w:pPr>
        <w:spacing w:after="240" w:before="240" w:lineRule="auto"/>
        <w:rPr/>
      </w:pPr>
      <w:r w:rsidDel="00000000" w:rsidR="00000000" w:rsidRPr="00000000">
        <w:rPr>
          <w:rtl w:val="0"/>
        </w:rPr>
        <w:t xml:space="preserve">"Ayam Den Lapeh" (The Escaped Chicken) is a renowned Minangkabau folk song and cultural metaphor representing the loss of something valuable and the ensuing emotional chaos. This project translates that vernacular metaphor into a literal, physical-to-digital spatial intervention. By transforming a helium-filled balloon into an autonomous, data-gathering "agent," the project maps invisible atmospheric phenomena (air currents, thermal drafts) and human interaction (pulling, catching, releasing) into a real-time, generative audiovisual environment.</w:t>
      </w:r>
    </w:p>
    <w:p w:rsidR="00000000" w:rsidDel="00000000" w:rsidP="00000000" w:rsidRDefault="00000000" w:rsidRPr="00000000" w14:paraId="00000004">
      <w:pPr>
        <w:spacing w:after="240" w:before="240" w:lineRule="auto"/>
        <w:rPr/>
      </w:pPr>
      <w:r w:rsidDel="00000000" w:rsidR="00000000" w:rsidRPr="00000000">
        <w:rPr>
          <w:rtl w:val="0"/>
        </w:rPr>
        <w:t xml:space="preserve">The installation treats the airborne object not as a passive toy, but as an active </w:t>
      </w:r>
      <w:r w:rsidDel="00000000" w:rsidR="00000000" w:rsidRPr="00000000">
        <w:rPr>
          <w:b w:val="1"/>
          <w:bCs w:val="1"/>
          <w:rtl w:val="0"/>
        </w:rPr>
        <w:t xml:space="preserve">Cybernetic Spatial Probe</w:t>
      </w:r>
      <w:r w:rsidDel="00000000" w:rsidR="00000000" w:rsidRPr="00000000">
        <w:rPr>
          <w:rtl w:val="0"/>
        </w:rPr>
        <w:t xml:space="preserve">, creating a digital twin of its erratic flight path.</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6dze33tacxg" w:id="2"/>
      <w:bookmarkEnd w:id="2"/>
      <w:r w:rsidDel="00000000" w:rsidR="00000000" w:rsidRPr="00000000">
        <w:rPr>
          <w:b w:val="1"/>
          <w:bCs w:val="1"/>
          <w:sz w:val="34"/>
          <w:szCs w:val="34"/>
          <w:rtl w:val="0"/>
        </w:rPr>
        <w:t xml:space="preserve">2. The Physical Architecture (The Payload)</w:t>
      </w:r>
    </w:p>
    <w:p w:rsidR="00000000" w:rsidDel="00000000" w:rsidP="00000000" w:rsidRDefault="00000000" w:rsidRPr="00000000" w14:paraId="00000006">
      <w:pPr>
        <w:spacing w:after="240" w:before="240" w:lineRule="auto"/>
        <w:rPr/>
      </w:pPr>
      <w:r w:rsidDel="00000000" w:rsidR="00000000" w:rsidRPr="00000000">
        <w:rPr>
          <w:rtl w:val="0"/>
        </w:rPr>
        <w:t xml:space="preserve">Because an 18-inch helium foil balloon generates approximately 14g to 15g of lift, the physical contraption relies on extreme micro-electronics to achieve neutral buoyancy. The hardware is designed for low latency and high precision:</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The Sensor:</w:t>
      </w:r>
      <w:r w:rsidDel="00000000" w:rsidR="00000000" w:rsidRPr="00000000">
        <w:rPr>
          <w:rtl w:val="0"/>
        </w:rPr>
        <w:t xml:space="preserve"> </w:t>
      </w:r>
      <w:r w:rsidDel="00000000" w:rsidR="00000000" w:rsidRPr="00000000">
        <w:rPr>
          <w:b w:val="1"/>
          <w:bCs w:val="1"/>
          <w:rtl w:val="0"/>
        </w:rPr>
        <w:t xml:space="preserve">GY-LSM6DS3 (6-Axis IMU).</w:t>
      </w:r>
      <w:r w:rsidDel="00000000" w:rsidR="00000000" w:rsidRPr="00000000">
        <w:rPr>
          <w:rtl w:val="0"/>
        </w:rPr>
        <w:t xml:space="preserve"> Chosen specifically for its 16-bit high-resolution tilt tracking and its built-in hardware interrupt engine, which can detect taps, jolts, and catches with zero latency.</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The Microcontroller:</w:t>
      </w:r>
      <w:r w:rsidDel="00000000" w:rsidR="00000000" w:rsidRPr="00000000">
        <w:rPr>
          <w:rtl w:val="0"/>
        </w:rPr>
        <w:t xml:space="preserve"> </w:t>
      </w:r>
      <w:r w:rsidDel="00000000" w:rsidR="00000000" w:rsidRPr="00000000">
        <w:rPr>
          <w:b w:val="1"/>
          <w:bCs w:val="1"/>
          <w:rtl w:val="0"/>
        </w:rPr>
        <w:t xml:space="preserve">ESP32-C3 SuperMini</w:t>
      </w:r>
      <w:r w:rsidDel="00000000" w:rsidR="00000000" w:rsidRPr="00000000">
        <w:rPr>
          <w:rtl w:val="0"/>
        </w:rPr>
        <w:t xml:space="preserve"> (or similar micro-board). A featherweight Wi-Fi module that acts as the brain, processing the IMU data and connecting to the local network.</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The Power Supply:</w:t>
      </w:r>
      <w:r w:rsidDel="00000000" w:rsidR="00000000" w:rsidRPr="00000000">
        <w:rPr>
          <w:rtl w:val="0"/>
        </w:rPr>
        <w:t xml:space="preserve"> A micro </w:t>
      </w:r>
      <w:r w:rsidDel="00000000" w:rsidR="00000000" w:rsidRPr="00000000">
        <w:rPr>
          <w:b w:val="1"/>
          <w:bCs w:val="1"/>
          <w:rtl w:val="0"/>
        </w:rPr>
        <w:t xml:space="preserve">150mAh 3.7V LiPo Battery</w:t>
      </w:r>
      <w:r w:rsidDel="00000000" w:rsidR="00000000" w:rsidRPr="00000000">
        <w:rPr>
          <w:rtl w:val="0"/>
        </w:rPr>
        <w:t xml:space="preserve"> (~5g), providing enough power for a short, high-frequency performance without grounding the balloon.</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The Vessel:</w:t>
      </w:r>
      <w:r w:rsidDel="00000000" w:rsidR="00000000" w:rsidRPr="00000000">
        <w:rPr>
          <w:rtl w:val="0"/>
        </w:rPr>
        <w:t xml:space="preserve"> A foil helium balloon, aesthetically augmented with lightweight tissue paper to reflect the "chicken" motif.</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duk9xwo8qun" w:id="3"/>
      <w:bookmarkEnd w:id="3"/>
      <w:r w:rsidDel="00000000" w:rsidR="00000000" w:rsidRPr="00000000">
        <w:rPr>
          <w:b w:val="1"/>
          <w:bCs w:val="1"/>
          <w:sz w:val="34"/>
          <w:szCs w:val="34"/>
          <w:rtl w:val="0"/>
        </w:rPr>
        <w:t xml:space="preserve">3. The Computational Pipeline (Data Flow)</w:t>
      </w:r>
    </w:p>
    <w:p w:rsidR="00000000" w:rsidDel="00000000" w:rsidP="00000000" w:rsidRDefault="00000000" w:rsidRPr="00000000" w14:paraId="0000000C">
      <w:pPr>
        <w:spacing w:after="240" w:before="240" w:lineRule="auto"/>
        <w:rPr/>
      </w:pPr>
      <w:r w:rsidDel="00000000" w:rsidR="00000000" w:rsidRPr="00000000">
        <w:rPr>
          <w:rtl w:val="0"/>
        </w:rPr>
        <w:t xml:space="preserve">To create a fluid, real-time connection between physical space and digital output, the system bypasses standard cloud databases in favor of high-speed local streaming.</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bCs w:val="1"/>
          <w:rtl w:val="0"/>
        </w:rPr>
        <w:t xml:space="preserve">Sensing:</w:t>
      </w:r>
      <w:r w:rsidDel="00000000" w:rsidR="00000000" w:rsidRPr="00000000">
        <w:rPr>
          <w:rtl w:val="0"/>
        </w:rPr>
        <w:t xml:space="preserve"> The LSM6DS3 continuously measures orientation (Pitch/Roll) and transient acceleration (Jolts/Impacts).</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Transmission:</w:t>
      </w:r>
      <w:r w:rsidDel="00000000" w:rsidR="00000000" w:rsidRPr="00000000">
        <w:rPr>
          <w:rtl w:val="0"/>
        </w:rPr>
        <w:t xml:space="preserve"> The ESP32 formats this data into </w:t>
      </w:r>
      <w:r w:rsidDel="00000000" w:rsidR="00000000" w:rsidRPr="00000000">
        <w:rPr>
          <w:b w:val="1"/>
          <w:bCs w:val="1"/>
          <w:rtl w:val="0"/>
        </w:rPr>
        <w:t xml:space="preserve">OSC (Open Sound Control)</w:t>
      </w:r>
      <w:r w:rsidDel="00000000" w:rsidR="00000000" w:rsidRPr="00000000">
        <w:rPr>
          <w:rtl w:val="0"/>
        </w:rPr>
        <w:t xml:space="preserve"> messages.</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Broadcasting:</w:t>
      </w:r>
      <w:r w:rsidDel="00000000" w:rsidR="00000000" w:rsidRPr="00000000">
        <w:rPr>
          <w:rtl w:val="0"/>
        </w:rPr>
        <w:t xml:space="preserve"> Data is blasted over a local Wi-Fi network via </w:t>
      </w:r>
      <w:r w:rsidDel="00000000" w:rsidR="00000000" w:rsidRPr="00000000">
        <w:rPr>
          <w:b w:val="1"/>
          <w:bCs w:val="1"/>
          <w:rtl w:val="0"/>
        </w:rPr>
        <w:t xml:space="preserve">UDP protocol</w:t>
      </w:r>
      <w:r w:rsidDel="00000000" w:rsidR="00000000" w:rsidRPr="00000000">
        <w:rPr>
          <w:rtl w:val="0"/>
        </w:rPr>
        <w:t xml:space="preserve"> at 30Hz–60Hz, ensuring instantaneous feedback without the bottleneck of HTTP handshakes.</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b w:val="1"/>
          <w:bCs w:val="1"/>
          <w:rtl w:val="0"/>
        </w:rPr>
        <w:t xml:space="preserve">Reception:</w:t>
      </w:r>
      <w:r w:rsidDel="00000000" w:rsidR="00000000" w:rsidRPr="00000000">
        <w:rPr>
          <w:rtl w:val="0"/>
        </w:rPr>
        <w:t xml:space="preserve"> </w:t>
      </w:r>
      <w:r w:rsidDel="00000000" w:rsidR="00000000" w:rsidRPr="00000000">
        <w:rPr>
          <w:b w:val="1"/>
          <w:bCs w:val="1"/>
          <w:rtl w:val="0"/>
        </w:rPr>
        <w:t xml:space="preserve">Grasshopper 3D</w:t>
      </w:r>
      <w:r w:rsidDel="00000000" w:rsidR="00000000" w:rsidRPr="00000000">
        <w:rPr>
          <w:rtl w:val="0"/>
        </w:rPr>
        <w:t xml:space="preserve"> (via the gHowl or Firefly plugin) catches the UDP packets, splitting the strings into clean numerical parameters that drive the parametric model.</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vxpn2rbo6qb5" w:id="4"/>
      <w:bookmarkEnd w:id="4"/>
      <w:r w:rsidDel="00000000" w:rsidR="00000000" w:rsidRPr="00000000">
        <w:rPr>
          <w:b w:val="1"/>
          <w:bCs w:val="1"/>
          <w:sz w:val="34"/>
          <w:szCs w:val="34"/>
          <w:rtl w:val="0"/>
        </w:rPr>
        <w:t xml:space="preserve">4. Generative Audio-Visual Output</w:t>
      </w:r>
    </w:p>
    <w:p w:rsidR="00000000" w:rsidDel="00000000" w:rsidP="00000000" w:rsidRDefault="00000000" w:rsidRPr="00000000" w14:paraId="00000012">
      <w:pPr>
        <w:spacing w:after="240" w:before="240" w:lineRule="auto"/>
        <w:rPr/>
      </w:pPr>
      <w:r w:rsidDel="00000000" w:rsidR="00000000" w:rsidRPr="00000000">
        <w:rPr>
          <w:rtl w:val="0"/>
        </w:rPr>
        <w:t xml:space="preserve">Grasshopper acts as the central algorithmic sequencer, taking the physical behavior of the balloon and splitting it into two digital experiences: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 The Visual Engine (Digital Archeology)</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The continuous orientation data deforms a 3D parametric mesh in the Rhino viewport.</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The system records the XYZ path and tilt over time, essentially allowing the balloon to "draw" the invisible boundaries of the room, leaving behind a permanent, complex 3D sculpture of its brief flight.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 The Audio Engine (The Spatial Synthesizer)</w:t>
      </w:r>
      <w:r w:rsidDel="00000000" w:rsidR="00000000" w:rsidRPr="00000000">
        <w:rPr>
          <w:rtl w:val="0"/>
        </w:rPr>
        <w:t xml:space="preserve"> Grasshopper translates the sensor data into MIDI control changes, which are sent to a DAW (like Ableton Live):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Continuous Tilt</w:t>
      </w:r>
      <w:r w:rsidDel="00000000" w:rsidR="00000000" w:rsidRPr="00000000">
        <w:rPr>
          <w:rtl w:val="0"/>
        </w:rPr>
        <w:t xml:space="preserve"> is mapped to synthesizer oscillators and filter sweeps (e.g., the balloon tilting forward raises the pitch).</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Vertical Lift/Drop</w:t>
      </w:r>
      <w:r w:rsidDel="00000000" w:rsidR="00000000" w:rsidRPr="00000000">
        <w:rPr>
          <w:rtl w:val="0"/>
        </w:rPr>
        <w:t xml:space="preserve"> is mapped to volume envelopes and LFO speeds, creating ambient drones.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Sudden Jolts (Hardware Interrupts)</w:t>
      </w:r>
      <w:r w:rsidDel="00000000" w:rsidR="00000000" w:rsidRPr="00000000">
        <w:rPr>
          <w:rtl w:val="0"/>
        </w:rPr>
        <w:t xml:space="preserve"> are mapped directly to percussion. Catching or smacking the balloon triggers immediate, sharp drum hits, turning the physical object into a rhythmic instrument.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v6gpnbeaset" w:id="5"/>
      <w:bookmarkEnd w:id="5"/>
      <w:r w:rsidDel="00000000" w:rsidR="00000000" w:rsidRPr="00000000">
        <w:rPr>
          <w:b w:val="1"/>
          <w:bCs w:val="1"/>
          <w:sz w:val="34"/>
          <w:szCs w:val="34"/>
          <w:rtl w:val="0"/>
        </w:rPr>
        <w:t xml:space="preserve">5. Academic &amp; Architectural Context (The "Bartlett" Framing)</w:t>
      </w:r>
    </w:p>
    <w:p w:rsidR="00000000" w:rsidDel="00000000" w:rsidP="00000000" w:rsidRDefault="00000000" w:rsidRPr="00000000" w14:paraId="0000001B">
      <w:pPr>
        <w:spacing w:after="240" w:before="240" w:lineRule="auto"/>
        <w:rPr/>
      </w:pPr>
      <w:r w:rsidDel="00000000" w:rsidR="00000000" w:rsidRPr="00000000">
        <w:rPr>
          <w:rtl w:val="0"/>
        </w:rPr>
        <w:t xml:space="preserve">This project sits at the intersection of </w:t>
      </w:r>
      <w:r w:rsidDel="00000000" w:rsidR="00000000" w:rsidRPr="00000000">
        <w:rPr>
          <w:b w:val="1"/>
          <w:bCs w:val="1"/>
          <w:rtl w:val="0"/>
        </w:rPr>
        <w:t xml:space="preserve">Tactical Urbanism, Proxemics, and Responsive Environments.</w:t>
      </w:r>
      <w:r w:rsidDel="00000000" w:rsidR="00000000" w:rsidRPr="00000000">
        <w:rPr>
          <w:rtl w:val="0"/>
        </w:rPr>
        <w:t xml:space="preserve"> It challenges traditional notions of static architecture by proposing a highly temporal, software-defined spatial boundary.</w:t>
      </w:r>
    </w:p>
    <w:p w:rsidR="00000000" w:rsidDel="00000000" w:rsidP="00000000" w:rsidRDefault="00000000" w:rsidRPr="00000000" w14:paraId="0000001C">
      <w:pPr>
        <w:spacing w:after="240" w:before="240" w:lineRule="auto"/>
        <w:rPr/>
      </w:pPr>
      <w:r w:rsidDel="00000000" w:rsidR="00000000" w:rsidRPr="00000000">
        <w:rPr>
          <w:rtl w:val="0"/>
        </w:rPr>
        <w:t xml:space="preserve">By taking an informal, vernacular concept ("Ayam Den Lapeh") and rigorously digitizing it through computational design, the project proves that architecture is not just about building walls—it is about designing the invisible relationships between human bodies, domestic objects, and the computational systems that monitor them.</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6ipqoyj55edv" w:id="6"/>
      <w:bookmarkEnd w:id="6"/>
      <w:r w:rsidDel="00000000" w:rsidR="00000000" w:rsidRPr="00000000">
        <w:rPr>
          <w:b w:val="1"/>
          <w:bCs w:val="1"/>
          <w:sz w:val="46"/>
          <w:szCs w:val="46"/>
          <w:rtl w:val="0"/>
        </w:rPr>
        <w:t xml:space="preserve">Ayam Den Lapeh: Generative Spatiality &amp; Airborne Computation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ox622lmlaod" w:id="7"/>
      <w:bookmarkEnd w:id="7"/>
      <w:r w:rsidDel="00000000" w:rsidR="00000000" w:rsidRPr="00000000">
        <w:rPr>
          <w:b w:val="1"/>
          <w:bCs w:val="1"/>
          <w:sz w:val="34"/>
          <w:szCs w:val="34"/>
          <w:rtl w:val="0"/>
        </w:rPr>
        <w:t xml:space="preserve">1. Conceptual Premise</w:t>
      </w:r>
    </w:p>
    <w:p w:rsidR="00000000" w:rsidDel="00000000" w:rsidP="00000000" w:rsidRDefault="00000000" w:rsidRPr="00000000" w14:paraId="0000001F">
      <w:pPr>
        <w:spacing w:after="240" w:before="240" w:lineRule="auto"/>
        <w:rPr/>
      </w:pPr>
      <w:r w:rsidDel="00000000" w:rsidR="00000000" w:rsidRPr="00000000">
        <w:rPr>
          <w:rtl w:val="0"/>
        </w:rPr>
        <w:t xml:space="preserve">"Ayam Den Lapeh" (The Escaped Chicken) is a renowned Minangkabau folk song and cultural metaphor representing the loss of something valuable and the ensuing emotional chaos. This project translates that vernacular metaphor into a literal, physical-to-digital spatial intervention. By transforming a helium-filled balloon into an autonomous, data-gathering "agent," the project maps invisible atmospheric phenomena (air currents, thermal drafts) and human interaction (pulling, catching, releasing) into a real-time, generative audiovisual environment.</w:t>
      </w:r>
    </w:p>
    <w:p w:rsidR="00000000" w:rsidDel="00000000" w:rsidP="00000000" w:rsidRDefault="00000000" w:rsidRPr="00000000" w14:paraId="00000020">
      <w:pPr>
        <w:spacing w:after="240" w:before="240" w:lineRule="auto"/>
        <w:rPr/>
      </w:pPr>
      <w:r w:rsidDel="00000000" w:rsidR="00000000" w:rsidRPr="00000000">
        <w:rPr>
          <w:rtl w:val="0"/>
        </w:rPr>
        <w:t xml:space="preserve">The installation treats the airborne object not as a passive toy, but as an active </w:t>
      </w:r>
      <w:r w:rsidDel="00000000" w:rsidR="00000000" w:rsidRPr="00000000">
        <w:rPr>
          <w:b w:val="1"/>
          <w:bCs w:val="1"/>
          <w:rtl w:val="0"/>
        </w:rPr>
        <w:t xml:space="preserve">Cybernetic Spatial Probe</w:t>
      </w:r>
      <w:r w:rsidDel="00000000" w:rsidR="00000000" w:rsidRPr="00000000">
        <w:rPr>
          <w:rtl w:val="0"/>
        </w:rPr>
        <w:t xml:space="preserve">, creating a digital twin of its erratic flight path.</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omco75l44ttu" w:id="8"/>
      <w:bookmarkEnd w:id="8"/>
      <w:r w:rsidDel="00000000" w:rsidR="00000000" w:rsidRPr="00000000">
        <w:rPr>
          <w:b w:val="1"/>
          <w:bCs w:val="1"/>
          <w:sz w:val="34"/>
          <w:szCs w:val="34"/>
          <w:rtl w:val="0"/>
        </w:rPr>
        <w:t xml:space="preserve">2. The Physical Architecture (The Payload)</w:t>
      </w:r>
    </w:p>
    <w:p w:rsidR="00000000" w:rsidDel="00000000" w:rsidP="00000000" w:rsidRDefault="00000000" w:rsidRPr="00000000" w14:paraId="00000022">
      <w:pPr>
        <w:spacing w:after="240" w:before="240" w:lineRule="auto"/>
        <w:rPr/>
      </w:pPr>
      <w:r w:rsidDel="00000000" w:rsidR="00000000" w:rsidRPr="00000000">
        <w:rPr>
          <w:rtl w:val="0"/>
        </w:rPr>
        <w:t xml:space="preserve">Because an 18-inch helium foil balloon generates approximately 14g to 15g of lift, the physical contraption relies on extreme micro-electronics to achieve neutral buoyancy. The hardware is designed for low latency and high precision:</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The Sensor:</w:t>
      </w:r>
      <w:r w:rsidDel="00000000" w:rsidR="00000000" w:rsidRPr="00000000">
        <w:rPr>
          <w:rtl w:val="0"/>
        </w:rPr>
        <w:t xml:space="preserve"> </w:t>
      </w:r>
      <w:r w:rsidDel="00000000" w:rsidR="00000000" w:rsidRPr="00000000">
        <w:rPr>
          <w:b w:val="1"/>
          <w:bCs w:val="1"/>
          <w:rtl w:val="0"/>
        </w:rPr>
        <w:t xml:space="preserve">GY-LSM6DS3 (6-Axis IMU).</w:t>
      </w:r>
      <w:r w:rsidDel="00000000" w:rsidR="00000000" w:rsidRPr="00000000">
        <w:rPr>
          <w:rtl w:val="0"/>
        </w:rPr>
        <w:t xml:space="preserve"> Chosen specifically for its 16-bit high-resolution tilt tracking and its built-in hardware interrupt engine, which can detect taps, jolts, and catches with zero latency.</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The Microcontroller:</w:t>
      </w:r>
      <w:r w:rsidDel="00000000" w:rsidR="00000000" w:rsidRPr="00000000">
        <w:rPr>
          <w:rtl w:val="0"/>
        </w:rPr>
        <w:t xml:space="preserve"> </w:t>
      </w:r>
      <w:r w:rsidDel="00000000" w:rsidR="00000000" w:rsidRPr="00000000">
        <w:rPr>
          <w:b w:val="1"/>
          <w:bCs w:val="1"/>
          <w:rtl w:val="0"/>
        </w:rPr>
        <w:t xml:space="preserve">ESP32-C3 SuperMini</w:t>
      </w:r>
      <w:r w:rsidDel="00000000" w:rsidR="00000000" w:rsidRPr="00000000">
        <w:rPr>
          <w:rtl w:val="0"/>
        </w:rPr>
        <w:t xml:space="preserve"> (or similar micro-board). A featherweight Wi-Fi module that acts as the brain, processing the IMU data and connecting to the local network.</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The Power Supply:</w:t>
      </w:r>
      <w:r w:rsidDel="00000000" w:rsidR="00000000" w:rsidRPr="00000000">
        <w:rPr>
          <w:rtl w:val="0"/>
        </w:rPr>
        <w:t xml:space="preserve"> A micro </w:t>
      </w:r>
      <w:r w:rsidDel="00000000" w:rsidR="00000000" w:rsidRPr="00000000">
        <w:rPr>
          <w:b w:val="1"/>
          <w:bCs w:val="1"/>
          <w:rtl w:val="0"/>
        </w:rPr>
        <w:t xml:space="preserve">150mAh 3.7V LiPo Battery</w:t>
      </w:r>
      <w:r w:rsidDel="00000000" w:rsidR="00000000" w:rsidRPr="00000000">
        <w:rPr>
          <w:rtl w:val="0"/>
        </w:rPr>
        <w:t xml:space="preserve"> (~5g), providing enough power for a short, high-frequency performance without grounding the balloon.</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bCs w:val="1"/>
          <w:rtl w:val="0"/>
        </w:rPr>
        <w:t xml:space="preserve">The Vessel:</w:t>
      </w:r>
      <w:r w:rsidDel="00000000" w:rsidR="00000000" w:rsidRPr="00000000">
        <w:rPr>
          <w:rtl w:val="0"/>
        </w:rPr>
        <w:t xml:space="preserve"> A foil helium balloon, aesthetically augmented with lightweight tissue paper to reflect the "chicken" motif.</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mlt1jnikuyy" w:id="9"/>
      <w:bookmarkEnd w:id="9"/>
      <w:r w:rsidDel="00000000" w:rsidR="00000000" w:rsidRPr="00000000">
        <w:rPr>
          <w:b w:val="1"/>
          <w:bCs w:val="1"/>
          <w:sz w:val="34"/>
          <w:szCs w:val="34"/>
          <w:rtl w:val="0"/>
        </w:rPr>
        <w:t xml:space="preserve">3. The Computational Pipeline (Data Flow)</w:t>
      </w:r>
    </w:p>
    <w:p w:rsidR="00000000" w:rsidDel="00000000" w:rsidP="00000000" w:rsidRDefault="00000000" w:rsidRPr="00000000" w14:paraId="00000028">
      <w:pPr>
        <w:spacing w:after="240" w:before="240" w:lineRule="auto"/>
        <w:rPr/>
      </w:pPr>
      <w:r w:rsidDel="00000000" w:rsidR="00000000" w:rsidRPr="00000000">
        <w:rPr>
          <w:rtl w:val="0"/>
        </w:rPr>
        <w:t xml:space="preserve">To create a fluid, real-time connection between physical space and digital output, the system bypasses standard cloud databases in favor of high-speed local streaming.</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Sensing:</w:t>
      </w:r>
      <w:r w:rsidDel="00000000" w:rsidR="00000000" w:rsidRPr="00000000">
        <w:rPr>
          <w:rtl w:val="0"/>
        </w:rPr>
        <w:t xml:space="preserve"> The LSM6DS3 continuously measures orientation (Pitch/Roll) and transient acceleration (Jolts/Impacts).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Transmission:</w:t>
      </w:r>
      <w:r w:rsidDel="00000000" w:rsidR="00000000" w:rsidRPr="00000000">
        <w:rPr>
          <w:rtl w:val="0"/>
        </w:rPr>
        <w:t xml:space="preserve"> The ESP32 formats this data into </w:t>
      </w:r>
      <w:r w:rsidDel="00000000" w:rsidR="00000000" w:rsidRPr="00000000">
        <w:rPr>
          <w:b w:val="1"/>
          <w:bCs w:val="1"/>
          <w:rtl w:val="0"/>
        </w:rPr>
        <w:t xml:space="preserve">OSC (Open Sound Control)</w:t>
      </w:r>
      <w:r w:rsidDel="00000000" w:rsidR="00000000" w:rsidRPr="00000000">
        <w:rPr>
          <w:rtl w:val="0"/>
        </w:rPr>
        <w:t xml:space="preserve"> messages.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Broadcasting:</w:t>
      </w:r>
      <w:r w:rsidDel="00000000" w:rsidR="00000000" w:rsidRPr="00000000">
        <w:rPr>
          <w:rtl w:val="0"/>
        </w:rPr>
        <w:t xml:space="preserve"> Data is blasted over a local Wi-Fi network via </w:t>
      </w:r>
      <w:r w:rsidDel="00000000" w:rsidR="00000000" w:rsidRPr="00000000">
        <w:rPr>
          <w:b w:val="1"/>
          <w:bCs w:val="1"/>
          <w:rtl w:val="0"/>
        </w:rPr>
        <w:t xml:space="preserve">UDP protocol</w:t>
      </w:r>
      <w:r w:rsidDel="00000000" w:rsidR="00000000" w:rsidRPr="00000000">
        <w:rPr>
          <w:rtl w:val="0"/>
        </w:rPr>
        <w:t xml:space="preserve"> at 30Hz–60Hz, ensuring instantaneous feedback without the bottleneck of HTTP handshakes.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Reception:</w:t>
      </w:r>
      <w:r w:rsidDel="00000000" w:rsidR="00000000" w:rsidRPr="00000000">
        <w:rPr>
          <w:rtl w:val="0"/>
        </w:rPr>
        <w:t xml:space="preserve"> </w:t>
      </w:r>
      <w:r w:rsidDel="00000000" w:rsidR="00000000" w:rsidRPr="00000000">
        <w:rPr>
          <w:b w:val="1"/>
          <w:bCs w:val="1"/>
          <w:rtl w:val="0"/>
        </w:rPr>
        <w:t xml:space="preserve">Grasshopper 3D</w:t>
      </w:r>
      <w:r w:rsidDel="00000000" w:rsidR="00000000" w:rsidRPr="00000000">
        <w:rPr>
          <w:rtl w:val="0"/>
        </w:rPr>
        <w:t xml:space="preserve"> (via the gHowl or Firefly plugin) catches the UDP packets, splitting the strings into clean numerical parameters that drive the parametric model.</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dy59yzm1pnes" w:id="10"/>
      <w:bookmarkEnd w:id="10"/>
      <w:r w:rsidDel="00000000" w:rsidR="00000000" w:rsidRPr="00000000">
        <w:rPr>
          <w:b w:val="1"/>
          <w:bCs w:val="1"/>
          <w:sz w:val="34"/>
          <w:szCs w:val="34"/>
          <w:rtl w:val="0"/>
        </w:rPr>
        <w:t xml:space="preserve">4. Generative Audio-Visual Output</w:t>
      </w:r>
    </w:p>
    <w:p w:rsidR="00000000" w:rsidDel="00000000" w:rsidP="00000000" w:rsidRDefault="00000000" w:rsidRPr="00000000" w14:paraId="0000002E">
      <w:pPr>
        <w:spacing w:after="240" w:before="240" w:lineRule="auto"/>
        <w:rPr/>
      </w:pPr>
      <w:r w:rsidDel="00000000" w:rsidR="00000000" w:rsidRPr="00000000">
        <w:rPr>
          <w:rtl w:val="0"/>
        </w:rPr>
        <w:t xml:space="preserve">Grasshopper acts as the central algorithmic sequencer, taking the physical behavior of the balloon and splitting it into two digital experiences: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 The Visual Engine (Digital Archeology)</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The continuous orientation data deforms a 3D parametric mesh in the Rhino viewport.</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The system records the XYZ path and tilt over time, essentially allowing the balloon to "draw" the invisible boundaries of the room, leaving behind a permanent, complex 3D sculpture of its brief flight.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B. The Audio Engine (The Spatial Synthesizer)</w:t>
      </w:r>
      <w:r w:rsidDel="00000000" w:rsidR="00000000" w:rsidRPr="00000000">
        <w:rPr>
          <w:rtl w:val="0"/>
        </w:rPr>
        <w:t xml:space="preserve"> Grasshopper translates the sensor data into MIDI control changes, which are sent to a DAW (like Ableton Live):</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Continuous Tilt</w:t>
      </w:r>
      <w:r w:rsidDel="00000000" w:rsidR="00000000" w:rsidRPr="00000000">
        <w:rPr>
          <w:rtl w:val="0"/>
        </w:rPr>
        <w:t xml:space="preserve"> is mapped to synthesizer oscillators and filter sweeps (e.g., the balloon tilting forward raises the pitch).</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Vertical Lift/Drop</w:t>
      </w:r>
      <w:r w:rsidDel="00000000" w:rsidR="00000000" w:rsidRPr="00000000">
        <w:rPr>
          <w:rtl w:val="0"/>
        </w:rPr>
        <w:t xml:space="preserve"> is mapped to volume envelopes and LFO speeds, creating ambient drones.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Sudden Jolts (Hardware Interrupts)</w:t>
      </w:r>
      <w:r w:rsidDel="00000000" w:rsidR="00000000" w:rsidRPr="00000000">
        <w:rPr>
          <w:rtl w:val="0"/>
        </w:rPr>
        <w:t xml:space="preserve"> are mapped directly to percussion. Catching or smacking the balloon triggers immediate, sharp drum hits, turning the physical object into a rhythmic instrument.</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q4yhlaeuw74" w:id="11"/>
      <w:bookmarkEnd w:id="11"/>
      <w:r w:rsidDel="00000000" w:rsidR="00000000" w:rsidRPr="00000000">
        <w:rPr>
          <w:b w:val="1"/>
          <w:bCs w:val="1"/>
          <w:sz w:val="34"/>
          <w:szCs w:val="34"/>
          <w:rtl w:val="0"/>
        </w:rPr>
        <w:t xml:space="preserve">5. Academic &amp; Architectural Context (The "Bartlett" Framing)</w:t>
      </w:r>
    </w:p>
    <w:p w:rsidR="00000000" w:rsidDel="00000000" w:rsidP="00000000" w:rsidRDefault="00000000" w:rsidRPr="00000000" w14:paraId="00000037">
      <w:pPr>
        <w:spacing w:after="240" w:before="240" w:lineRule="auto"/>
        <w:rPr/>
      </w:pPr>
      <w:r w:rsidDel="00000000" w:rsidR="00000000" w:rsidRPr="00000000">
        <w:rPr>
          <w:rtl w:val="0"/>
        </w:rPr>
        <w:t xml:space="preserve">This project sits at the intersection of </w:t>
      </w:r>
      <w:r w:rsidDel="00000000" w:rsidR="00000000" w:rsidRPr="00000000">
        <w:rPr>
          <w:b w:val="1"/>
          <w:bCs w:val="1"/>
          <w:rtl w:val="0"/>
        </w:rPr>
        <w:t xml:space="preserve">Tactical Urbanism, Proxemics, and Responsive Environments.</w:t>
      </w:r>
      <w:r w:rsidDel="00000000" w:rsidR="00000000" w:rsidRPr="00000000">
        <w:rPr>
          <w:rtl w:val="0"/>
        </w:rPr>
        <w:t xml:space="preserve"> It challenges traditional notions of static architecture by proposing a highly temporal, software-defined spatial boundary.</w:t>
      </w:r>
    </w:p>
    <w:p w:rsidR="00000000" w:rsidDel="00000000" w:rsidP="00000000" w:rsidRDefault="00000000" w:rsidRPr="00000000" w14:paraId="00000038">
      <w:pPr>
        <w:spacing w:after="240" w:before="240" w:lineRule="auto"/>
        <w:rPr/>
      </w:pPr>
      <w:r w:rsidDel="00000000" w:rsidR="00000000" w:rsidRPr="00000000">
        <w:rPr>
          <w:rtl w:val="0"/>
        </w:rPr>
        <w:t xml:space="preserve">By taking an informal, vernacular concept ("Ayam Den Lapeh") and rigorously digitizing it through computational design, the project proves that architecture is not just about building walls—it is about designing the invisible relationships between human bodies, domestic objects, and the computational systems that monitor them.</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