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bl>
      <w:tblPr>
        <w:tblStyle w:val="Table1"/>
        <w:tblW w:w="9033.0" w:type="dxa"/>
        <w:jc w:val="left"/>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993"/>
        <w:gridCol w:w="2126"/>
        <w:gridCol w:w="5914"/>
        <w:tblGridChange w:id="0">
          <w:tblGrid>
            <w:gridCol w:w="993"/>
            <w:gridCol w:w="2126"/>
            <w:gridCol w:w="5914"/>
          </w:tblGrid>
        </w:tblGridChange>
      </w:tblGrid>
      <w:tr>
        <w:trPr>
          <w:cantSplit w:val="0"/>
          <w:tblHeader w:val="0"/>
        </w:trPr>
        <w:tc>
          <w:tcPr>
            <w:tcBorders>
              <w:top w:color="000000" w:space="0" w:sz="12" w:val="single"/>
              <w:left w:color="000000" w:space="0" w:sz="0" w:val="nil"/>
              <w:bottom w:color="000000" w:space="0" w:sz="12" w:val="single"/>
              <w:right w:color="000000" w:space="0" w:sz="0" w:val="nil"/>
            </w:tcBorders>
            <w:vAlign w:val="center"/>
          </w:tcPr>
          <w:p w:rsidR="00000000" w:rsidDel="00000000" w:rsidP="00000000" w:rsidRDefault="00000000" w:rsidRPr="00000000" w14:paraId="00000002">
            <w:pPr>
              <w:spacing w:line="276" w:lineRule="auto"/>
              <w:rPr/>
            </w:pPr>
            <w:r w:rsidDel="00000000" w:rsidR="00000000" w:rsidRPr="00000000">
              <w:rPr/>
              <w:drawing>
                <wp:inline distB="0" distT="0" distL="0" distR="0">
                  <wp:extent cx="558952" cy="614245"/>
                  <wp:effectExtent b="0" l="0" r="0" t="0"/>
                  <wp:docPr descr="A blue circle with white and yellow logo&#10;&#10;Description automatically generated" id="3" name="image2.png"/>
                  <a:graphic>
                    <a:graphicData uri="http://schemas.openxmlformats.org/drawingml/2006/picture">
                      <pic:pic>
                        <pic:nvPicPr>
                          <pic:cNvPr descr="A blue circle with white and yellow logo&#10;&#10;Description automatically generated" id="0" name="image2.png"/>
                          <pic:cNvPicPr preferRelativeResize="0"/>
                        </pic:nvPicPr>
                        <pic:blipFill>
                          <a:blip r:embed="rId7"/>
                          <a:srcRect b="-5824" l="17352" r="9457" t="-9613"/>
                          <a:stretch>
                            <a:fillRect/>
                          </a:stretch>
                        </pic:blipFill>
                        <pic:spPr>
                          <a:xfrm>
                            <a:off x="0" y="0"/>
                            <a:ext cx="558952" cy="614245"/>
                          </a:xfrm>
                          <a:prstGeom prst="rect"/>
                          <a:ln/>
                        </pic:spPr>
                      </pic:pic>
                    </a:graphicData>
                  </a:graphic>
                </wp:inline>
              </w:drawing>
            </w:r>
            <w:r w:rsidDel="00000000" w:rsidR="00000000" w:rsidRPr="00000000">
              <w:rPr>
                <w:rtl w:val="0"/>
              </w:rPr>
            </w:r>
          </w:p>
        </w:tc>
        <w:tc>
          <w:tcPr>
            <w:tcBorders>
              <w:top w:color="000000" w:space="0" w:sz="12" w:val="single"/>
              <w:left w:color="000000" w:space="0" w:sz="0" w:val="nil"/>
              <w:bottom w:color="000000" w:space="0" w:sz="12" w:val="single"/>
              <w:right w:color="000000" w:space="0" w:sz="0" w:val="nil"/>
            </w:tcBorders>
            <w:vAlign w:val="center"/>
          </w:tcPr>
          <w:p w:rsidR="00000000" w:rsidDel="00000000" w:rsidP="00000000" w:rsidRDefault="00000000" w:rsidRPr="00000000" w14:paraId="00000003">
            <w:pPr>
              <w:spacing w:line="276" w:lineRule="auto"/>
              <w:rPr/>
            </w:pPr>
            <w:r w:rsidDel="00000000" w:rsidR="00000000" w:rsidRPr="00000000">
              <w:rPr/>
              <w:drawing>
                <wp:inline distB="0" distT="0" distL="0" distR="0">
                  <wp:extent cx="1278328" cy="524943"/>
                  <wp:effectExtent b="0" l="0" r="0" t="0"/>
                  <wp:docPr descr="A black and white logo with black text&#10;&#10;Description automatically generated" id="5" name="image1.png"/>
                  <a:graphic>
                    <a:graphicData uri="http://schemas.openxmlformats.org/drawingml/2006/picture">
                      <pic:pic>
                        <pic:nvPicPr>
                          <pic:cNvPr descr="A black and white logo with black text&#10;&#10;Description automatically generated" id="0" name="image1.png"/>
                          <pic:cNvPicPr preferRelativeResize="0"/>
                        </pic:nvPicPr>
                        <pic:blipFill>
                          <a:blip r:embed="rId8"/>
                          <a:srcRect b="0" l="0" r="0" t="0"/>
                          <a:stretch>
                            <a:fillRect/>
                          </a:stretch>
                        </pic:blipFill>
                        <pic:spPr>
                          <a:xfrm>
                            <a:off x="0" y="0"/>
                            <a:ext cx="1278328" cy="524943"/>
                          </a:xfrm>
                          <a:prstGeom prst="rect"/>
                          <a:ln/>
                        </pic:spPr>
                      </pic:pic>
                    </a:graphicData>
                  </a:graphic>
                </wp:inline>
              </w:drawing>
            </w:r>
            <w:r w:rsidDel="00000000" w:rsidR="00000000" w:rsidRPr="00000000">
              <w:rPr>
                <w:rtl w:val="0"/>
              </w:rPr>
            </w:r>
          </w:p>
        </w:tc>
        <w:tc>
          <w:tcPr>
            <w:tcBorders>
              <w:top w:color="000000" w:space="0" w:sz="12" w:val="single"/>
              <w:left w:color="000000" w:space="0" w:sz="0" w:val="nil"/>
              <w:bottom w:color="000000" w:space="0" w:sz="12" w:val="single"/>
              <w:right w:color="000000" w:space="0" w:sz="0" w:val="nil"/>
            </w:tcBorders>
            <w:vAlign w:val="center"/>
          </w:tcPr>
          <w:p w:rsidR="00000000" w:rsidDel="00000000" w:rsidP="00000000" w:rsidRDefault="00000000" w:rsidRPr="00000000" w14:paraId="00000004">
            <w:pPr>
              <w:spacing w:line="276" w:lineRule="auto"/>
              <w:rPr>
                <w:b w:val="1"/>
                <w:bCs w:val="1"/>
              </w:rPr>
            </w:pPr>
            <w:r w:rsidDel="00000000" w:rsidR="00000000" w:rsidRPr="00000000">
              <w:rPr>
                <w:b w:val="1"/>
                <w:bCs w:val="1"/>
                <w:rtl w:val="0"/>
              </w:rPr>
              <w:t xml:space="preserve">PROPOSAL PENELITIAN</w:t>
            </w:r>
          </w:p>
          <w:p w:rsidR="00000000" w:rsidDel="00000000" w:rsidP="00000000" w:rsidRDefault="00000000" w:rsidRPr="00000000" w14:paraId="00000005">
            <w:pPr>
              <w:spacing w:line="276" w:lineRule="auto"/>
              <w:rPr>
                <w:b w:val="1"/>
                <w:bCs w:val="1"/>
              </w:rPr>
            </w:pPr>
            <w:r w:rsidDel="00000000" w:rsidR="00000000" w:rsidRPr="00000000">
              <w:rPr>
                <w:b w:val="1"/>
                <w:bCs w:val="1"/>
                <w:rtl w:val="0"/>
              </w:rPr>
              <w:t xml:space="preserve">Institut Teknologi Sumatera</w:t>
            </w:r>
          </w:p>
        </w:tc>
      </w:tr>
    </w:tbl>
    <w:p w:rsidR="00000000" w:rsidDel="00000000" w:rsidP="00000000" w:rsidRDefault="00000000" w:rsidRPr="00000000" w14:paraId="00000006">
      <w:pPr>
        <w:spacing w:after="120" w:before="240" w:line="276" w:lineRule="auto"/>
        <w:jc w:val="both"/>
        <w:rPr>
          <w:b w:val="1"/>
          <w:bCs w:val="1"/>
          <w:color w:val="385623"/>
        </w:rPr>
      </w:pPr>
      <w:r w:rsidDel="00000000" w:rsidR="00000000" w:rsidRPr="00000000">
        <w:rPr>
          <w:b w:val="1"/>
          <w:bCs w:val="1"/>
          <w:color w:val="385623"/>
          <w:rtl w:val="0"/>
        </w:rPr>
        <w:t xml:space="preserve">Judul Penelitian </w:t>
      </w:r>
    </w:p>
    <w:tbl>
      <w:tblPr>
        <w:tblStyle w:val="Table2"/>
        <w:tblW w:w="9010.0" w:type="dxa"/>
        <w:jc w:val="left"/>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400"/>
      </w:tblPr>
      <w:tblGrid>
        <w:gridCol w:w="9010"/>
        <w:tblGridChange w:id="0">
          <w:tblGrid>
            <w:gridCol w:w="9010"/>
          </w:tblGrid>
        </w:tblGridChange>
      </w:tblGrid>
      <w:tr>
        <w:trPr>
          <w:cantSplit w:val="0"/>
          <w:trHeight w:val="1002.7758789062499" w:hRule="atLeast"/>
          <w:tblHeader w:val="0"/>
        </w:trPr>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SIGMA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vertAlign w:val="baseline"/>
                <w:rtl w:val="0"/>
              </w:rPr>
              <w:t xml:space="preserve">Stability Indicator for Grip Motion in the Arm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 Alat Ukur Tremor Tangan Berbasis MPU6050 untuk Evaluasi Kestabilan Tangan Pemula terhadap Latihan Angkat Beban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vertAlign w:val="baseline"/>
              </w:rPr>
            </w:pPr>
            <w:r w:rsidDel="00000000" w:rsidR="00000000" w:rsidRPr="00000000">
              <w:rPr>
                <w:rtl w:val="0"/>
              </w:rPr>
            </w:r>
          </w:p>
        </w:tc>
      </w:tr>
    </w:tbl>
    <w:p w:rsidR="00000000" w:rsidDel="00000000" w:rsidP="00000000" w:rsidRDefault="00000000" w:rsidRPr="00000000" w14:paraId="00000009">
      <w:pPr>
        <w:spacing w:after="0" w:before="240" w:line="276" w:lineRule="auto"/>
        <w:jc w:val="both"/>
        <w:rPr>
          <w:b w:val="1"/>
          <w:bCs w:val="1"/>
          <w:color w:val="385623"/>
        </w:rPr>
      </w:pPr>
      <w:r w:rsidDel="00000000" w:rsidR="00000000" w:rsidRPr="00000000">
        <w:rPr>
          <w:b w:val="1"/>
          <w:bCs w:val="1"/>
          <w:color w:val="385623"/>
          <w:rtl w:val="0"/>
        </w:rPr>
        <w:t xml:space="preserve">Identitas Pengusul </w:t>
      </w:r>
    </w:p>
    <w:tbl>
      <w:tblPr>
        <w:tblStyle w:val="Table3"/>
        <w:tblW w:w="9010.0" w:type="dxa"/>
        <w:jc w:val="center"/>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701"/>
        <w:gridCol w:w="3402"/>
        <w:gridCol w:w="3137"/>
        <w:gridCol w:w="1770"/>
        <w:tblGridChange w:id="0">
          <w:tblGrid>
            <w:gridCol w:w="701"/>
            <w:gridCol w:w="3402"/>
            <w:gridCol w:w="3137"/>
            <w:gridCol w:w="1770"/>
          </w:tblGrid>
        </w:tblGridChange>
      </w:tblGrid>
      <w:tr>
        <w:trPr>
          <w:cantSplit w:val="0"/>
          <w:tblHeader w:val="0"/>
        </w:trPr>
        <w:tc>
          <w:tcPr>
            <w:shd w:fill="a8d08d"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No</w:t>
            </w:r>
          </w:p>
        </w:tc>
        <w:tc>
          <w:tcPr>
            <w:shd w:fill="a8d08d" w:val="clear"/>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Nama</w:t>
            </w:r>
          </w:p>
        </w:tc>
        <w:tc>
          <w:tcPr>
            <w:shd w:fill="a8d08d" w:val="clear"/>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Fakultas</w:t>
              <w:br w:type="textWrapping"/>
              <w:t xml:space="preserve">Program Studi</w:t>
            </w:r>
          </w:p>
        </w:tc>
        <w:tc>
          <w:tcPr>
            <w:shd w:fill="a8d08d" w:val="clear"/>
            <w:vAlign w:val="cente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NIM</w:t>
            </w:r>
          </w:p>
        </w:tc>
      </w:tr>
      <w:tr>
        <w:trPr>
          <w:cantSplit w:val="0"/>
          <w:tblHeader w:val="0"/>
        </w:trPr>
        <w:tc>
          <w:tcP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1</w:t>
            </w:r>
          </w:p>
        </w:tc>
        <w:tc>
          <w:tcPr>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vertAlign w:val="baseline"/>
              </w:rPr>
            </w:pPr>
            <w:r w:rsidDel="00000000" w:rsidR="00000000" w:rsidRPr="00000000">
              <w:rPr>
                <w:sz w:val="22"/>
                <w:szCs w:val="22"/>
                <w:rtl w:val="0"/>
              </w:rPr>
              <w:t xml:space="preserve">Muhamad Fariz Ar Raniri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Ketua</w:t>
            </w:r>
            <w:r w:rsidDel="00000000" w:rsidR="00000000" w:rsidRPr="00000000">
              <w:rPr>
                <w:rtl w:val="0"/>
              </w:rPr>
            </w:r>
          </w:p>
        </w:tc>
        <w:tc>
          <w:tcPr>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FTI</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vertAlign w:val="baseline"/>
              </w:rPr>
            </w:pPr>
            <w:r w:rsidDel="00000000" w:rsidR="00000000" w:rsidRPr="00000000">
              <w:rPr>
                <w:sz w:val="22"/>
                <w:szCs w:val="22"/>
                <w:rtl w:val="0"/>
              </w:rPr>
              <w:t xml:space="preserve">Teknik Biomedis</w:t>
            </w:r>
            <w:r w:rsidDel="00000000" w:rsidR="00000000" w:rsidRPr="00000000">
              <w:rPr>
                <w:rtl w:val="0"/>
              </w:rPr>
            </w:r>
          </w:p>
        </w:tc>
        <w:tc>
          <w:tcPr>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vertAlign w:val="baseline"/>
              </w:rPr>
            </w:pPr>
            <w:r w:rsidDel="00000000" w:rsidR="00000000" w:rsidRPr="00000000">
              <w:rPr>
                <w:sz w:val="22"/>
                <w:szCs w:val="22"/>
                <w:rtl w:val="0"/>
              </w:rPr>
              <w:t xml:space="preserve">123430110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2</w:t>
            </w:r>
          </w:p>
        </w:tc>
        <w:tc>
          <w:tcP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vertAlign w:val="baseline"/>
              </w:rPr>
            </w:pPr>
            <w:r w:rsidDel="00000000" w:rsidR="00000000" w:rsidRPr="00000000">
              <w:rPr>
                <w:sz w:val="22"/>
                <w:szCs w:val="22"/>
                <w:rtl w:val="0"/>
              </w:rPr>
              <w:t xml:space="preserve">Jonathan Gilbert Ry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 </w:t>
              <w:br w:type="textWrapp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Anggota Pengusul 1</w:t>
            </w:r>
            <w:r w:rsidDel="00000000" w:rsidR="00000000" w:rsidRPr="00000000">
              <w:rPr>
                <w:rtl w:val="0"/>
              </w:rPr>
            </w:r>
          </w:p>
        </w:tc>
        <w:tc>
          <w:tcPr>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FTI</w:t>
            </w:r>
          </w:p>
          <w:p w:rsidR="00000000" w:rsidDel="00000000" w:rsidP="00000000" w:rsidRDefault="00000000" w:rsidRPr="00000000" w14:paraId="00000016">
            <w:pPr>
              <w:spacing w:after="160" w:line="276" w:lineRule="auto"/>
              <w:jc w:val="center"/>
              <w:rPr>
                <w:rFonts w:ascii="Times New Roman" w:cs="Times New Roman" w:eastAsia="Times New Roman" w:hAnsi="Times New Roman"/>
                <w:b w:val="0"/>
                <w:bCs w:val="0"/>
                <w:i w:val="0"/>
                <w:iCs w:val="0"/>
                <w:smallCaps w:val="0"/>
                <w:strike w:val="0"/>
                <w:color w:val="000000"/>
                <w:sz w:val="22"/>
                <w:szCs w:val="22"/>
                <w:u w:val="none"/>
                <w:vertAlign w:val="baseline"/>
              </w:rPr>
            </w:pPr>
            <w:r w:rsidDel="00000000" w:rsidR="00000000" w:rsidRPr="00000000">
              <w:rPr>
                <w:sz w:val="22"/>
                <w:szCs w:val="22"/>
                <w:rtl w:val="0"/>
              </w:rPr>
              <w:t xml:space="preserve">Teknik Biomedis</w:t>
            </w:r>
            <w:r w:rsidDel="00000000" w:rsidR="00000000" w:rsidRPr="00000000">
              <w:rPr>
                <w:rtl w:val="0"/>
              </w:rPr>
            </w:r>
          </w:p>
        </w:tc>
        <w:tc>
          <w:tcP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vertAlign w:val="baseline"/>
              </w:rPr>
            </w:pPr>
            <w:r w:rsidDel="00000000" w:rsidR="00000000" w:rsidRPr="00000000">
              <w:rPr>
                <w:sz w:val="22"/>
                <w:szCs w:val="22"/>
                <w:rtl w:val="0"/>
              </w:rPr>
              <w:t xml:space="preserve">123430063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3</w:t>
            </w:r>
          </w:p>
        </w:tc>
        <w:tc>
          <w:tcP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vertAlign w:val="baseline"/>
              </w:rPr>
            </w:pPr>
            <w:r w:rsidDel="00000000" w:rsidR="00000000" w:rsidRPr="00000000">
              <w:rPr>
                <w:sz w:val="22"/>
                <w:szCs w:val="22"/>
                <w:rtl w:val="0"/>
              </w:rPr>
              <w:t xml:space="preserve">Geofany Srydevy Sinambela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Anggota Pengusul 2</w:t>
            </w:r>
            <w:r w:rsidDel="00000000" w:rsidR="00000000" w:rsidRPr="00000000">
              <w:rPr>
                <w:rtl w:val="0"/>
              </w:rPr>
            </w:r>
          </w:p>
        </w:tc>
        <w:tc>
          <w:tcP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FTI</w:t>
            </w:r>
          </w:p>
          <w:p w:rsidR="00000000" w:rsidDel="00000000" w:rsidP="00000000" w:rsidRDefault="00000000" w:rsidRPr="00000000" w14:paraId="0000001B">
            <w:pPr>
              <w:spacing w:after="160" w:line="276" w:lineRule="auto"/>
              <w:jc w:val="center"/>
              <w:rPr>
                <w:rFonts w:ascii="Times New Roman" w:cs="Times New Roman" w:eastAsia="Times New Roman" w:hAnsi="Times New Roman"/>
                <w:b w:val="0"/>
                <w:bCs w:val="0"/>
                <w:i w:val="0"/>
                <w:iCs w:val="0"/>
                <w:smallCaps w:val="0"/>
                <w:strike w:val="0"/>
                <w:color w:val="000000"/>
                <w:sz w:val="22"/>
                <w:szCs w:val="22"/>
                <w:u w:val="none"/>
                <w:vertAlign w:val="baseline"/>
              </w:rPr>
            </w:pPr>
            <w:r w:rsidDel="00000000" w:rsidR="00000000" w:rsidRPr="00000000">
              <w:rPr>
                <w:sz w:val="22"/>
                <w:szCs w:val="22"/>
                <w:rtl w:val="0"/>
              </w:rPr>
              <w:t xml:space="preserve">Teknik Biomedis</w:t>
            </w:r>
            <w:r w:rsidDel="00000000" w:rsidR="00000000" w:rsidRPr="00000000">
              <w:rPr>
                <w:rtl w:val="0"/>
              </w:rPr>
            </w:r>
          </w:p>
        </w:tc>
        <w:tc>
          <w:tcPr>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vertAlign w:val="baseline"/>
              </w:rPr>
            </w:pPr>
            <w:r w:rsidDel="00000000" w:rsidR="00000000" w:rsidRPr="00000000">
              <w:rPr>
                <w:sz w:val="22"/>
                <w:szCs w:val="22"/>
                <w:rtl w:val="0"/>
              </w:rPr>
              <w:t xml:space="preserve">123430014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4</w:t>
            </w:r>
          </w:p>
        </w:tc>
        <w:tc>
          <w:tcP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vertAlign w:val="baseline"/>
              </w:rPr>
            </w:pPr>
            <w:r w:rsidDel="00000000" w:rsidR="00000000" w:rsidRPr="00000000">
              <w:rPr>
                <w:sz w:val="22"/>
                <w:szCs w:val="22"/>
                <w:rtl w:val="0"/>
              </w:rPr>
              <w:t xml:space="preserve">Asy Syifa Labibah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Dosen Pembimbing</w:t>
            </w:r>
            <w:r w:rsidDel="00000000" w:rsidR="00000000" w:rsidRPr="00000000">
              <w:rPr>
                <w:rtl w:val="0"/>
              </w:rPr>
            </w:r>
          </w:p>
        </w:tc>
        <w:tc>
          <w:tcP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FTI</w:t>
            </w:r>
          </w:p>
          <w:p w:rsidR="00000000" w:rsidDel="00000000" w:rsidP="00000000" w:rsidRDefault="00000000" w:rsidRPr="00000000" w14:paraId="00000020">
            <w:pPr>
              <w:spacing w:after="160" w:line="276" w:lineRule="auto"/>
              <w:jc w:val="center"/>
              <w:rPr>
                <w:rFonts w:ascii="Times New Roman" w:cs="Times New Roman" w:eastAsia="Times New Roman" w:hAnsi="Times New Roman"/>
                <w:b w:val="0"/>
                <w:bCs w:val="0"/>
                <w:i w:val="0"/>
                <w:iCs w:val="0"/>
                <w:smallCaps w:val="0"/>
                <w:strike w:val="0"/>
                <w:color w:val="000000"/>
                <w:sz w:val="22"/>
                <w:szCs w:val="22"/>
                <w:u w:val="none"/>
                <w:vertAlign w:val="baseline"/>
              </w:rPr>
            </w:pPr>
            <w:r w:rsidDel="00000000" w:rsidR="00000000" w:rsidRPr="00000000">
              <w:rPr>
                <w:sz w:val="22"/>
                <w:szCs w:val="22"/>
                <w:rtl w:val="0"/>
              </w:rPr>
              <w:t xml:space="preserve">Teknik Biomedis</w:t>
            </w:r>
            <w:r w:rsidDel="00000000" w:rsidR="00000000" w:rsidRPr="00000000">
              <w:rPr>
                <w:rtl w:val="0"/>
              </w:rPr>
            </w:r>
          </w:p>
        </w:tc>
        <w:tc>
          <w:tcPr>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NIP</w:t>
            </w:r>
          </w:p>
        </w:tc>
      </w:tr>
    </w:tbl>
    <w:p w:rsidR="00000000" w:rsidDel="00000000" w:rsidP="00000000" w:rsidRDefault="00000000" w:rsidRPr="00000000" w14:paraId="00000022">
      <w:pPr>
        <w:spacing w:after="0" w:before="240" w:line="276" w:lineRule="auto"/>
        <w:jc w:val="both"/>
        <w:rPr>
          <w:b w:val="1"/>
          <w:bCs w:val="1"/>
          <w:color w:val="385623"/>
        </w:rPr>
      </w:pPr>
      <w:r w:rsidDel="00000000" w:rsidR="00000000" w:rsidRPr="00000000">
        <w:rPr>
          <w:b w:val="1"/>
          <w:bCs w:val="1"/>
          <w:color w:val="385623"/>
          <w:rtl w:val="0"/>
        </w:rPr>
        <w:t xml:space="preserve">Estimasi RAB</w:t>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Rp </w:t>
            </w:r>
            <w:r w:rsidDel="00000000" w:rsidR="00000000" w:rsidRPr="00000000">
              <w:rPr>
                <w:b w:val="1"/>
                <w:bCs w:val="1"/>
                <w:sz w:val="22"/>
                <w:szCs w:val="22"/>
                <w:rtl w:val="0"/>
              </w:rPr>
              <w:t xml:space="preserve">655</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.000,- (</w:t>
            </w:r>
            <w:r w:rsidDel="00000000" w:rsidR="00000000" w:rsidRPr="00000000">
              <w:rPr>
                <w:b w:val="1"/>
                <w:bCs w:val="1"/>
                <w:sz w:val="22"/>
                <w:szCs w:val="22"/>
                <w:rtl w:val="0"/>
              </w:rPr>
              <w:t xml:space="preserve">Enam ratus Lima puluh Lima Ribu Rupiah</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w:t>
            </w:r>
          </w:p>
        </w:tc>
      </w:tr>
    </w:tbl>
    <w:p w:rsidR="00000000" w:rsidDel="00000000" w:rsidP="00000000" w:rsidRDefault="00000000" w:rsidRPr="00000000" w14:paraId="00000024">
      <w:pPr>
        <w:spacing w:after="0" w:before="240" w:line="276" w:lineRule="auto"/>
        <w:jc w:val="both"/>
        <w:rPr>
          <w:b w:val="1"/>
          <w:bCs w:val="1"/>
          <w:color w:val="385623"/>
        </w:rPr>
      </w:pPr>
      <w:r w:rsidDel="00000000" w:rsidR="00000000" w:rsidRPr="00000000">
        <w:rPr>
          <w:b w:val="1"/>
          <w:bCs w:val="1"/>
          <w:color w:val="385623"/>
          <w:rtl w:val="0"/>
        </w:rPr>
        <w:t xml:space="preserve">Bidang Prioritas</w:t>
      </w:r>
    </w:p>
    <w:tbl>
      <w:tblPr>
        <w:tblStyle w:val="Table5"/>
        <w:tblW w:w="9010.0" w:type="dxa"/>
        <w:jc w:val="left"/>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400"/>
      </w:tblPr>
      <w:tblGrid>
        <w:gridCol w:w="2252"/>
        <w:gridCol w:w="2253"/>
        <w:gridCol w:w="2252"/>
        <w:gridCol w:w="2253"/>
        <w:tblGridChange w:id="0">
          <w:tblGrid>
            <w:gridCol w:w="2252"/>
            <w:gridCol w:w="2253"/>
            <w:gridCol w:w="2252"/>
            <w:gridCol w:w="2253"/>
          </w:tblGrid>
        </w:tblGridChange>
      </w:tblGrid>
      <w:tr>
        <w:trPr>
          <w:cantSplit w:val="0"/>
          <w:tblHeader w:val="0"/>
        </w:trPr>
        <w:tc>
          <w:tcPr>
            <w:gridSpan w:val="4"/>
            <w:shd w:fill="e2efd9" w:val="clear"/>
          </w:tcPr>
          <w:p w:rsidR="00000000" w:rsidDel="00000000" w:rsidP="00000000" w:rsidRDefault="00000000" w:rsidRPr="00000000" w14:paraId="00000025">
            <w:pPr>
              <w:spacing w:after="120" w:line="276" w:lineRule="auto"/>
              <w:ind w:left="-113" w:firstLine="0"/>
              <w:rPr>
                <w:sz w:val="22"/>
                <w:szCs w:val="22"/>
              </w:rPr>
            </w:pPr>
            <w:r w:rsidDel="00000000" w:rsidR="00000000" w:rsidRPr="00000000">
              <w:rPr>
                <w:sz w:val="22"/>
                <w:szCs w:val="22"/>
                <w:rtl w:val="0"/>
              </w:rPr>
              <w:t xml:space="preserve">Tuliskan poin Bidang Prioritas yang terkait dengan penelitian ini. Berikut ini adalah pilihan Bidang Prioritas</w:t>
            </w:r>
          </w:p>
        </w:tc>
      </w:tr>
      <w:tr>
        <w:trPr>
          <w:cantSplit w:val="0"/>
          <w:tblHeader w:val="0"/>
        </w:trPr>
        <w:tc>
          <w:tcPr>
            <w:shd w:fill="e2efd9" w:val="clear"/>
          </w:tcPr>
          <w:p w:rsidR="00000000" w:rsidDel="00000000" w:rsidP="00000000" w:rsidRDefault="00000000" w:rsidRPr="00000000" w14:paraId="00000029">
            <w:pPr>
              <w:spacing w:line="276" w:lineRule="auto"/>
              <w:ind w:left="-116" w:firstLine="0"/>
              <w:rPr>
                <w:b w:val="1"/>
                <w:bCs w:val="1"/>
                <w:sz w:val="22"/>
                <w:szCs w:val="22"/>
              </w:rPr>
            </w:pPr>
            <w:r w:rsidDel="00000000" w:rsidR="00000000" w:rsidRPr="00000000">
              <w:rPr>
                <w:rFonts w:ascii="MS Gothic" w:cs="MS Gothic" w:eastAsia="MS Gothic" w:hAnsi="MS Gothic"/>
                <w:b w:val="1"/>
                <w:bCs w:val="1"/>
                <w:sz w:val="22"/>
                <w:szCs w:val="22"/>
                <w:rtl w:val="0"/>
              </w:rPr>
              <w:t xml:space="preserve">☐</w:t>
            </w:r>
            <w:r w:rsidDel="00000000" w:rsidR="00000000" w:rsidRPr="00000000">
              <w:rPr>
                <w:b w:val="1"/>
                <w:bCs w:val="1"/>
                <w:sz w:val="22"/>
                <w:szCs w:val="22"/>
                <w:rtl w:val="0"/>
              </w:rPr>
              <w:t xml:space="preserve"> 1. Pangan;</w:t>
            </w:r>
          </w:p>
        </w:tc>
        <w:tc>
          <w:tcPr>
            <w:shd w:fill="e2efd9" w:val="clear"/>
          </w:tcPr>
          <w:p w:rsidR="00000000" w:rsidDel="00000000" w:rsidP="00000000" w:rsidRDefault="00000000" w:rsidRPr="00000000" w14:paraId="0000002A">
            <w:pPr>
              <w:spacing w:line="276" w:lineRule="auto"/>
              <w:ind w:left="-116" w:firstLine="0"/>
              <w:rPr>
                <w:b w:val="1"/>
                <w:bCs w:val="1"/>
                <w:sz w:val="22"/>
                <w:szCs w:val="22"/>
              </w:rPr>
            </w:pPr>
            <w:r w:rsidDel="00000000" w:rsidR="00000000" w:rsidRPr="00000000">
              <w:rPr>
                <w:rFonts w:ascii="MS Gothic" w:cs="MS Gothic" w:eastAsia="MS Gothic" w:hAnsi="MS Gothic"/>
                <w:b w:val="1"/>
                <w:bCs w:val="1"/>
                <w:sz w:val="22"/>
                <w:szCs w:val="22"/>
                <w:rtl w:val="0"/>
              </w:rPr>
              <w:t xml:space="preserve">☐</w:t>
            </w:r>
            <w:r w:rsidDel="00000000" w:rsidR="00000000" w:rsidRPr="00000000">
              <w:rPr>
                <w:b w:val="1"/>
                <w:bCs w:val="1"/>
                <w:sz w:val="22"/>
                <w:szCs w:val="22"/>
                <w:rtl w:val="0"/>
              </w:rPr>
              <w:t xml:space="preserve"> 2. Energy;</w:t>
            </w:r>
          </w:p>
        </w:tc>
        <w:tc>
          <w:tcPr>
            <w:shd w:fill="e2efd9" w:val="clear"/>
          </w:tcPr>
          <w:p w:rsidR="00000000" w:rsidDel="00000000" w:rsidP="00000000" w:rsidRDefault="00000000" w:rsidRPr="00000000" w14:paraId="0000002B">
            <w:pPr>
              <w:spacing w:line="276" w:lineRule="auto"/>
              <w:ind w:left="-116" w:firstLine="0"/>
              <w:rPr>
                <w:b w:val="1"/>
                <w:bCs w:val="1"/>
                <w:sz w:val="22"/>
                <w:szCs w:val="22"/>
              </w:rPr>
            </w:pPr>
            <w:r w:rsidDel="00000000" w:rsidR="00000000" w:rsidRPr="00000000">
              <w:rPr>
                <w:rFonts w:ascii="MS Gothic" w:cs="MS Gothic" w:eastAsia="MS Gothic" w:hAnsi="MS Gothic"/>
                <w:b w:val="1"/>
                <w:bCs w:val="1"/>
                <w:sz w:val="22"/>
                <w:szCs w:val="22"/>
                <w:rtl w:val="0"/>
              </w:rPr>
              <w:t xml:space="preserve">☐</w:t>
            </w:r>
            <w:r w:rsidDel="00000000" w:rsidR="00000000" w:rsidRPr="00000000">
              <w:rPr>
                <w:b w:val="1"/>
                <w:bCs w:val="1"/>
                <w:sz w:val="22"/>
                <w:szCs w:val="22"/>
                <w:rtl w:val="0"/>
              </w:rPr>
              <w:t xml:space="preserve"> 3. Air;</w:t>
            </w:r>
          </w:p>
        </w:tc>
        <w:tc>
          <w:tcPr>
            <w:shd w:fill="e2efd9" w:val="clear"/>
          </w:tcPr>
          <w:p w:rsidR="00000000" w:rsidDel="00000000" w:rsidP="00000000" w:rsidRDefault="00000000" w:rsidRPr="00000000" w14:paraId="0000002C">
            <w:pPr>
              <w:spacing w:line="276" w:lineRule="auto"/>
              <w:ind w:left="-116" w:firstLine="0"/>
              <w:rPr>
                <w:b w:val="1"/>
                <w:bCs w:val="1"/>
                <w:sz w:val="22"/>
                <w:szCs w:val="22"/>
              </w:rPr>
            </w:pPr>
            <w:sdt>
              <w:sdtPr>
                <w:id w:val="873973560"/>
                <w:tag w:val="goog_rdk_0"/>
              </w:sdtPr>
              <w:sdtContent>
                <w:r w:rsidDel="00000000" w:rsidR="00000000" w:rsidRPr="00000000">
                  <w:rPr>
                    <w:rFonts w:ascii="Arial Unicode MS" w:cs="Arial Unicode MS" w:eastAsia="Arial Unicode MS" w:hAnsi="Arial Unicode MS"/>
                    <w:b w:val="1"/>
                    <w:bCs w:val="1"/>
                    <w:color w:val="e8e8e8"/>
                    <w:shd w:fill="1f1f1f" w:val="clear"/>
                    <w:rtl w:val="0"/>
                  </w:rPr>
                  <w:t xml:space="preserve">✔ </w:t>
                </w:r>
              </w:sdtContent>
            </w:sdt>
            <w:r w:rsidDel="00000000" w:rsidR="00000000" w:rsidRPr="00000000">
              <w:rPr>
                <w:b w:val="1"/>
                <w:bCs w:val="1"/>
                <w:color w:val="00ff00"/>
                <w:sz w:val="22"/>
                <w:szCs w:val="22"/>
                <w:rtl w:val="0"/>
              </w:rPr>
              <w:t xml:space="preserve"> </w:t>
            </w:r>
            <w:r w:rsidDel="00000000" w:rsidR="00000000" w:rsidRPr="00000000">
              <w:rPr>
                <w:b w:val="1"/>
                <w:bCs w:val="1"/>
                <w:sz w:val="22"/>
                <w:szCs w:val="22"/>
                <w:rtl w:val="0"/>
              </w:rPr>
              <w:t xml:space="preserve">4. Kesehatan</w:t>
            </w:r>
          </w:p>
        </w:tc>
      </w:tr>
    </w:tbl>
    <w:p w:rsidR="00000000" w:rsidDel="00000000" w:rsidP="00000000" w:rsidRDefault="00000000" w:rsidRPr="00000000" w14:paraId="0000002D">
      <w:pPr>
        <w:spacing w:after="0" w:before="240" w:line="276" w:lineRule="auto"/>
        <w:jc w:val="both"/>
        <w:rPr>
          <w:b w:val="1"/>
          <w:bCs w:val="1"/>
          <w:color w:val="385623"/>
        </w:rPr>
      </w:pPr>
      <w:r w:rsidDel="00000000" w:rsidR="00000000" w:rsidRPr="00000000">
        <w:rPr>
          <w:b w:val="1"/>
          <w:bCs w:val="1"/>
          <w:color w:val="385623"/>
          <w:rtl w:val="0"/>
        </w:rPr>
        <w:t xml:space="preserve">Sustainable Development Goals (SDGs)</w:t>
      </w:r>
    </w:p>
    <w:tbl>
      <w:tblPr>
        <w:tblStyle w:val="Table6"/>
        <w:tblW w:w="9010.0" w:type="dxa"/>
        <w:jc w:val="left"/>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400"/>
      </w:tblPr>
      <w:tblGrid>
        <w:gridCol w:w="9010"/>
        <w:tblGridChange w:id="0">
          <w:tblGrid>
            <w:gridCol w:w="9010"/>
          </w:tblGrid>
        </w:tblGridChange>
      </w:tblGrid>
      <w:tr>
        <w:trPr>
          <w:cantSplit w:val="0"/>
          <w:tblHeader w:val="0"/>
        </w:trPr>
        <w:tc>
          <w:tcPr>
            <w:shd w:fill="e2efd9" w:val="clear"/>
          </w:tcPr>
          <w:p w:rsidR="00000000" w:rsidDel="00000000" w:rsidP="00000000" w:rsidRDefault="00000000" w:rsidRPr="00000000" w14:paraId="0000002E">
            <w:pPr>
              <w:spacing w:after="120" w:line="276" w:lineRule="auto"/>
              <w:ind w:left="-113" w:firstLine="0"/>
              <w:rPr>
                <w:sz w:val="22"/>
                <w:szCs w:val="22"/>
              </w:rPr>
            </w:pPr>
            <w:r w:rsidDel="00000000" w:rsidR="00000000" w:rsidRPr="00000000">
              <w:rPr>
                <w:sz w:val="22"/>
                <w:szCs w:val="22"/>
                <w:rtl w:val="0"/>
              </w:rPr>
              <w:t xml:space="preserve">Tuliskan poin Sustainable Development Goals utama yang terkait dengan penelitian ini. Berikut ini adalah pilihan Sustainable Development Goals</w:t>
            </w:r>
          </w:p>
          <w:tbl>
            <w:tblPr>
              <w:tblStyle w:val="Table7"/>
              <w:tblW w:w="8783.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582"/>
              <w:gridCol w:w="3274"/>
              <w:gridCol w:w="2928"/>
              <w:tblGridChange w:id="0">
                <w:tblGrid>
                  <w:gridCol w:w="2582"/>
                  <w:gridCol w:w="3274"/>
                  <w:gridCol w:w="2928"/>
                </w:tblGrid>
              </w:tblGridChange>
            </w:tblGrid>
            <w:tr>
              <w:trPr>
                <w:cantSplit w:val="0"/>
                <w:tblHeader w:val="0"/>
              </w:trPr>
              <w:tc>
                <w:tcPr/>
                <w:p w:rsidR="00000000" w:rsidDel="00000000" w:rsidP="00000000" w:rsidRDefault="00000000" w:rsidRPr="00000000" w14:paraId="0000002F">
                  <w:pPr>
                    <w:spacing w:line="276" w:lineRule="auto"/>
                    <w:ind w:left="494" w:hanging="494"/>
                    <w:rPr>
                      <w:b w:val="1"/>
                      <w:bCs w:val="1"/>
                      <w:sz w:val="20"/>
                      <w:szCs w:val="20"/>
                    </w:rPr>
                  </w:pPr>
                  <w:r w:rsidDel="00000000" w:rsidR="00000000" w:rsidRPr="00000000">
                    <w:rPr>
                      <w:rFonts w:ascii="MS Gothic" w:cs="MS Gothic" w:eastAsia="MS Gothic" w:hAnsi="MS Gothic"/>
                      <w:b w:val="1"/>
                      <w:bCs w:val="1"/>
                      <w:sz w:val="20"/>
                      <w:szCs w:val="20"/>
                      <w:rtl w:val="0"/>
                    </w:rPr>
                    <w:t xml:space="preserve">☐</w:t>
                  </w:r>
                  <w:r w:rsidDel="00000000" w:rsidR="00000000" w:rsidRPr="00000000">
                    <w:rPr>
                      <w:b w:val="1"/>
                      <w:bCs w:val="1"/>
                      <w:sz w:val="20"/>
                      <w:szCs w:val="20"/>
                      <w:rtl w:val="0"/>
                    </w:rPr>
                    <w:t xml:space="preserve"> 1. No Poverty; </w:t>
                  </w:r>
                </w:p>
                <w:p w:rsidR="00000000" w:rsidDel="00000000" w:rsidP="00000000" w:rsidRDefault="00000000" w:rsidRPr="00000000" w14:paraId="00000030">
                  <w:pPr>
                    <w:spacing w:line="276" w:lineRule="auto"/>
                    <w:ind w:left="494" w:hanging="494"/>
                    <w:rPr>
                      <w:b w:val="1"/>
                      <w:bCs w:val="1"/>
                      <w:sz w:val="20"/>
                      <w:szCs w:val="20"/>
                    </w:rPr>
                  </w:pPr>
                  <w:r w:rsidDel="00000000" w:rsidR="00000000" w:rsidRPr="00000000">
                    <w:rPr>
                      <w:rFonts w:ascii="MS Gothic" w:cs="MS Gothic" w:eastAsia="MS Gothic" w:hAnsi="MS Gothic"/>
                      <w:b w:val="1"/>
                      <w:bCs w:val="1"/>
                      <w:sz w:val="20"/>
                      <w:szCs w:val="20"/>
                      <w:rtl w:val="0"/>
                    </w:rPr>
                    <w:t xml:space="preserve">☐</w:t>
                  </w:r>
                  <w:r w:rsidDel="00000000" w:rsidR="00000000" w:rsidRPr="00000000">
                    <w:rPr>
                      <w:b w:val="1"/>
                      <w:bCs w:val="1"/>
                      <w:sz w:val="20"/>
                      <w:szCs w:val="20"/>
                      <w:rtl w:val="0"/>
                    </w:rPr>
                    <w:t xml:space="preserve"> 2. Zero Hunger; </w:t>
                  </w:r>
                </w:p>
                <w:p w:rsidR="00000000" w:rsidDel="00000000" w:rsidP="00000000" w:rsidRDefault="00000000" w:rsidRPr="00000000" w14:paraId="00000031">
                  <w:pPr>
                    <w:spacing w:line="276" w:lineRule="auto"/>
                    <w:ind w:left="494" w:hanging="494"/>
                    <w:rPr>
                      <w:b w:val="1"/>
                      <w:bCs w:val="1"/>
                      <w:sz w:val="20"/>
                      <w:szCs w:val="20"/>
                    </w:rPr>
                  </w:pPr>
                  <w:sdt>
                    <w:sdtPr>
                      <w:id w:val="255944506"/>
                      <w:tag w:val="goog_rdk_1"/>
                    </w:sdtPr>
                    <w:sdtContent>
                      <w:r w:rsidDel="00000000" w:rsidR="00000000" w:rsidRPr="00000000">
                        <w:rPr>
                          <w:rFonts w:ascii="Arial Unicode MS" w:cs="Arial Unicode MS" w:eastAsia="Arial Unicode MS" w:hAnsi="Arial Unicode MS"/>
                          <w:b w:val="1"/>
                          <w:bCs w:val="1"/>
                          <w:color w:val="e8e8e8"/>
                          <w:shd w:fill="1f1f1f" w:val="clear"/>
                          <w:rtl w:val="0"/>
                        </w:rPr>
                        <w:t xml:space="preserve">✔ </w:t>
                      </w:r>
                    </w:sdtContent>
                  </w:sdt>
                  <w:r w:rsidDel="00000000" w:rsidR="00000000" w:rsidRPr="00000000">
                    <w:rPr>
                      <w:b w:val="1"/>
                      <w:bCs w:val="1"/>
                      <w:sz w:val="20"/>
                      <w:szCs w:val="20"/>
                      <w:rtl w:val="0"/>
                    </w:rPr>
                    <w:t xml:space="preserve"> 3. Good Health and Wellbeing; </w:t>
                  </w:r>
                </w:p>
                <w:p w:rsidR="00000000" w:rsidDel="00000000" w:rsidP="00000000" w:rsidRDefault="00000000" w:rsidRPr="00000000" w14:paraId="00000032">
                  <w:pPr>
                    <w:spacing w:line="276" w:lineRule="auto"/>
                    <w:ind w:left="494" w:hanging="494"/>
                    <w:rPr>
                      <w:b w:val="1"/>
                      <w:bCs w:val="1"/>
                      <w:sz w:val="20"/>
                      <w:szCs w:val="20"/>
                    </w:rPr>
                  </w:pPr>
                  <w:r w:rsidDel="00000000" w:rsidR="00000000" w:rsidRPr="00000000">
                    <w:rPr>
                      <w:rFonts w:ascii="MS Gothic" w:cs="MS Gothic" w:eastAsia="MS Gothic" w:hAnsi="MS Gothic"/>
                      <w:b w:val="1"/>
                      <w:bCs w:val="1"/>
                      <w:sz w:val="20"/>
                      <w:szCs w:val="20"/>
                      <w:rtl w:val="0"/>
                    </w:rPr>
                    <w:t xml:space="preserve">☐</w:t>
                  </w:r>
                  <w:r w:rsidDel="00000000" w:rsidR="00000000" w:rsidRPr="00000000">
                    <w:rPr>
                      <w:b w:val="1"/>
                      <w:bCs w:val="1"/>
                      <w:sz w:val="20"/>
                      <w:szCs w:val="20"/>
                      <w:rtl w:val="0"/>
                    </w:rPr>
                    <w:t xml:space="preserve"> 4. Quality Education; </w:t>
                  </w:r>
                </w:p>
                <w:p w:rsidR="00000000" w:rsidDel="00000000" w:rsidP="00000000" w:rsidRDefault="00000000" w:rsidRPr="00000000" w14:paraId="00000033">
                  <w:pPr>
                    <w:spacing w:line="276" w:lineRule="auto"/>
                    <w:ind w:left="494" w:hanging="494"/>
                    <w:rPr>
                      <w:b w:val="1"/>
                      <w:bCs w:val="1"/>
                      <w:sz w:val="20"/>
                      <w:szCs w:val="20"/>
                    </w:rPr>
                  </w:pPr>
                  <w:r w:rsidDel="00000000" w:rsidR="00000000" w:rsidRPr="00000000">
                    <w:rPr>
                      <w:rFonts w:ascii="MS Gothic" w:cs="MS Gothic" w:eastAsia="MS Gothic" w:hAnsi="MS Gothic"/>
                      <w:b w:val="1"/>
                      <w:bCs w:val="1"/>
                      <w:sz w:val="20"/>
                      <w:szCs w:val="20"/>
                      <w:rtl w:val="0"/>
                    </w:rPr>
                    <w:t xml:space="preserve">☐</w:t>
                  </w:r>
                  <w:r w:rsidDel="00000000" w:rsidR="00000000" w:rsidRPr="00000000">
                    <w:rPr>
                      <w:b w:val="1"/>
                      <w:bCs w:val="1"/>
                      <w:sz w:val="20"/>
                      <w:szCs w:val="20"/>
                      <w:rtl w:val="0"/>
                    </w:rPr>
                    <w:t xml:space="preserve"> 5. Gender Equality;</w:t>
                  </w:r>
                </w:p>
                <w:p w:rsidR="00000000" w:rsidDel="00000000" w:rsidP="00000000" w:rsidRDefault="00000000" w:rsidRPr="00000000" w14:paraId="00000034">
                  <w:pPr>
                    <w:spacing w:line="276" w:lineRule="auto"/>
                    <w:ind w:left="494" w:hanging="494"/>
                    <w:rPr>
                      <w:b w:val="1"/>
                      <w:bCs w:val="1"/>
                      <w:sz w:val="20"/>
                      <w:szCs w:val="20"/>
                    </w:rPr>
                  </w:pPr>
                  <w:r w:rsidDel="00000000" w:rsidR="00000000" w:rsidRPr="00000000">
                    <w:rPr>
                      <w:rFonts w:ascii="MS Gothic" w:cs="MS Gothic" w:eastAsia="MS Gothic" w:hAnsi="MS Gothic"/>
                      <w:b w:val="1"/>
                      <w:bCs w:val="1"/>
                      <w:sz w:val="20"/>
                      <w:szCs w:val="20"/>
                      <w:rtl w:val="0"/>
                    </w:rPr>
                    <w:t xml:space="preserve">☐</w:t>
                  </w:r>
                  <w:r w:rsidDel="00000000" w:rsidR="00000000" w:rsidRPr="00000000">
                    <w:rPr>
                      <w:b w:val="1"/>
                      <w:bCs w:val="1"/>
                      <w:sz w:val="20"/>
                      <w:szCs w:val="20"/>
                      <w:rtl w:val="0"/>
                    </w:rPr>
                    <w:t xml:space="preserve"> 6. Clean Water and Sanitation;</w:t>
                  </w:r>
                </w:p>
              </w:tc>
              <w:tc>
                <w:tcPr/>
                <w:p w:rsidR="00000000" w:rsidDel="00000000" w:rsidP="00000000" w:rsidRDefault="00000000" w:rsidRPr="00000000" w14:paraId="00000035">
                  <w:pPr>
                    <w:spacing w:line="276" w:lineRule="auto"/>
                    <w:ind w:left="494" w:hanging="494"/>
                    <w:rPr>
                      <w:b w:val="1"/>
                      <w:bCs w:val="1"/>
                      <w:sz w:val="20"/>
                      <w:szCs w:val="20"/>
                    </w:rPr>
                  </w:pPr>
                  <w:r w:rsidDel="00000000" w:rsidR="00000000" w:rsidRPr="00000000">
                    <w:rPr>
                      <w:rFonts w:ascii="MS Gothic" w:cs="MS Gothic" w:eastAsia="MS Gothic" w:hAnsi="MS Gothic"/>
                      <w:b w:val="1"/>
                      <w:bCs w:val="1"/>
                      <w:sz w:val="20"/>
                      <w:szCs w:val="20"/>
                      <w:rtl w:val="0"/>
                    </w:rPr>
                    <w:t xml:space="preserve">☐</w:t>
                  </w:r>
                  <w:r w:rsidDel="00000000" w:rsidR="00000000" w:rsidRPr="00000000">
                    <w:rPr>
                      <w:b w:val="1"/>
                      <w:bCs w:val="1"/>
                      <w:sz w:val="20"/>
                      <w:szCs w:val="20"/>
                      <w:rtl w:val="0"/>
                    </w:rPr>
                    <w:t xml:space="preserve"> 7. Affordable and Clean Energy;</w:t>
                  </w:r>
                </w:p>
                <w:p w:rsidR="00000000" w:rsidDel="00000000" w:rsidP="00000000" w:rsidRDefault="00000000" w:rsidRPr="00000000" w14:paraId="00000036">
                  <w:pPr>
                    <w:spacing w:line="276" w:lineRule="auto"/>
                    <w:ind w:left="494" w:hanging="494"/>
                    <w:rPr>
                      <w:b w:val="1"/>
                      <w:bCs w:val="1"/>
                      <w:sz w:val="20"/>
                      <w:szCs w:val="20"/>
                    </w:rPr>
                  </w:pPr>
                  <w:r w:rsidDel="00000000" w:rsidR="00000000" w:rsidRPr="00000000">
                    <w:rPr>
                      <w:rFonts w:ascii="MS Gothic" w:cs="MS Gothic" w:eastAsia="MS Gothic" w:hAnsi="MS Gothic"/>
                      <w:b w:val="1"/>
                      <w:bCs w:val="1"/>
                      <w:sz w:val="20"/>
                      <w:szCs w:val="20"/>
                      <w:rtl w:val="0"/>
                    </w:rPr>
                    <w:t xml:space="preserve">☐</w:t>
                  </w:r>
                  <w:r w:rsidDel="00000000" w:rsidR="00000000" w:rsidRPr="00000000">
                    <w:rPr>
                      <w:b w:val="1"/>
                      <w:bCs w:val="1"/>
                      <w:sz w:val="20"/>
                      <w:szCs w:val="20"/>
                      <w:rtl w:val="0"/>
                    </w:rPr>
                    <w:t xml:space="preserve"> 8. Decent Work and Economic Growth; </w:t>
                  </w:r>
                </w:p>
                <w:p w:rsidR="00000000" w:rsidDel="00000000" w:rsidP="00000000" w:rsidRDefault="00000000" w:rsidRPr="00000000" w14:paraId="00000037">
                  <w:pPr>
                    <w:spacing w:line="276" w:lineRule="auto"/>
                    <w:ind w:left="494" w:hanging="494"/>
                    <w:rPr>
                      <w:b w:val="1"/>
                      <w:bCs w:val="1"/>
                      <w:sz w:val="20"/>
                      <w:szCs w:val="20"/>
                    </w:rPr>
                  </w:pPr>
                  <w:r w:rsidDel="00000000" w:rsidR="00000000" w:rsidRPr="00000000">
                    <w:rPr>
                      <w:rFonts w:ascii="MS Gothic" w:cs="MS Gothic" w:eastAsia="MS Gothic" w:hAnsi="MS Gothic"/>
                      <w:b w:val="1"/>
                      <w:bCs w:val="1"/>
                      <w:sz w:val="20"/>
                      <w:szCs w:val="20"/>
                      <w:rtl w:val="0"/>
                    </w:rPr>
                    <w:t xml:space="preserve">☐</w:t>
                  </w:r>
                  <w:r w:rsidDel="00000000" w:rsidR="00000000" w:rsidRPr="00000000">
                    <w:rPr>
                      <w:b w:val="1"/>
                      <w:bCs w:val="1"/>
                      <w:sz w:val="20"/>
                      <w:szCs w:val="20"/>
                      <w:rtl w:val="0"/>
                    </w:rPr>
                    <w:t xml:space="preserve"> 9. Industry, Innovation and Infrastructure;</w:t>
                  </w:r>
                </w:p>
                <w:p w:rsidR="00000000" w:rsidDel="00000000" w:rsidP="00000000" w:rsidRDefault="00000000" w:rsidRPr="00000000" w14:paraId="00000038">
                  <w:pPr>
                    <w:spacing w:line="276" w:lineRule="auto"/>
                    <w:ind w:left="494" w:hanging="494"/>
                    <w:rPr>
                      <w:b w:val="1"/>
                      <w:bCs w:val="1"/>
                      <w:sz w:val="20"/>
                      <w:szCs w:val="20"/>
                    </w:rPr>
                  </w:pPr>
                  <w:r w:rsidDel="00000000" w:rsidR="00000000" w:rsidRPr="00000000">
                    <w:rPr>
                      <w:rFonts w:ascii="MS Gothic" w:cs="MS Gothic" w:eastAsia="MS Gothic" w:hAnsi="MS Gothic"/>
                      <w:b w:val="1"/>
                      <w:bCs w:val="1"/>
                      <w:sz w:val="20"/>
                      <w:szCs w:val="20"/>
                      <w:rtl w:val="0"/>
                    </w:rPr>
                    <w:t xml:space="preserve">☐</w:t>
                  </w:r>
                  <w:r w:rsidDel="00000000" w:rsidR="00000000" w:rsidRPr="00000000">
                    <w:rPr>
                      <w:b w:val="1"/>
                      <w:bCs w:val="1"/>
                      <w:sz w:val="20"/>
                      <w:szCs w:val="20"/>
                      <w:rtl w:val="0"/>
                    </w:rPr>
                    <w:t xml:space="preserve"> 10. Reduced Inequalities;</w:t>
                  </w:r>
                </w:p>
                <w:p w:rsidR="00000000" w:rsidDel="00000000" w:rsidP="00000000" w:rsidRDefault="00000000" w:rsidRPr="00000000" w14:paraId="00000039">
                  <w:pPr>
                    <w:spacing w:line="276" w:lineRule="auto"/>
                    <w:ind w:left="616" w:hanging="616"/>
                    <w:rPr>
                      <w:b w:val="1"/>
                      <w:bCs w:val="1"/>
                      <w:sz w:val="20"/>
                      <w:szCs w:val="20"/>
                    </w:rPr>
                  </w:pPr>
                  <w:r w:rsidDel="00000000" w:rsidR="00000000" w:rsidRPr="00000000">
                    <w:rPr>
                      <w:rFonts w:ascii="MS Gothic" w:cs="MS Gothic" w:eastAsia="MS Gothic" w:hAnsi="MS Gothic"/>
                      <w:b w:val="1"/>
                      <w:bCs w:val="1"/>
                      <w:sz w:val="20"/>
                      <w:szCs w:val="20"/>
                      <w:rtl w:val="0"/>
                    </w:rPr>
                    <w:t xml:space="preserve">☐</w:t>
                  </w:r>
                  <w:r w:rsidDel="00000000" w:rsidR="00000000" w:rsidRPr="00000000">
                    <w:rPr>
                      <w:b w:val="1"/>
                      <w:bCs w:val="1"/>
                      <w:sz w:val="20"/>
                      <w:szCs w:val="20"/>
                      <w:rtl w:val="0"/>
                    </w:rPr>
                    <w:t xml:space="preserve"> 11. Sustainable Cities and Communities; </w:t>
                  </w:r>
                </w:p>
                <w:p w:rsidR="00000000" w:rsidDel="00000000" w:rsidP="00000000" w:rsidRDefault="00000000" w:rsidRPr="00000000" w14:paraId="0000003A">
                  <w:pPr>
                    <w:spacing w:line="276" w:lineRule="auto"/>
                    <w:ind w:left="494" w:hanging="494"/>
                    <w:rPr>
                      <w:b w:val="1"/>
                      <w:bCs w:val="1"/>
                      <w:sz w:val="20"/>
                      <w:szCs w:val="20"/>
                    </w:rPr>
                  </w:pPr>
                  <w:r w:rsidDel="00000000" w:rsidR="00000000" w:rsidRPr="00000000">
                    <w:rPr>
                      <w:rFonts w:ascii="MS Gothic" w:cs="MS Gothic" w:eastAsia="MS Gothic" w:hAnsi="MS Gothic"/>
                      <w:b w:val="1"/>
                      <w:bCs w:val="1"/>
                      <w:sz w:val="20"/>
                      <w:szCs w:val="20"/>
                      <w:rtl w:val="0"/>
                    </w:rPr>
                    <w:t xml:space="preserve">☐</w:t>
                  </w:r>
                  <w:r w:rsidDel="00000000" w:rsidR="00000000" w:rsidRPr="00000000">
                    <w:rPr>
                      <w:b w:val="1"/>
                      <w:bCs w:val="1"/>
                      <w:sz w:val="20"/>
                      <w:szCs w:val="20"/>
                      <w:rtl w:val="0"/>
                    </w:rPr>
                    <w:t xml:space="preserve"> 12. Responsible Consumption and Production; </w:t>
                  </w:r>
                </w:p>
                <w:p w:rsidR="00000000" w:rsidDel="00000000" w:rsidP="00000000" w:rsidRDefault="00000000" w:rsidRPr="00000000" w14:paraId="0000003B">
                  <w:pPr>
                    <w:spacing w:line="276" w:lineRule="auto"/>
                    <w:ind w:left="494" w:hanging="494"/>
                    <w:rPr>
                      <w:b w:val="1"/>
                      <w:bCs w:val="1"/>
                      <w:sz w:val="20"/>
                      <w:szCs w:val="20"/>
                    </w:rPr>
                  </w:pPr>
                  <w:r w:rsidDel="00000000" w:rsidR="00000000" w:rsidRPr="00000000">
                    <w:rPr>
                      <w:rtl w:val="0"/>
                    </w:rPr>
                  </w:r>
                </w:p>
              </w:tc>
              <w:tc>
                <w:tcPr/>
                <w:p w:rsidR="00000000" w:rsidDel="00000000" w:rsidP="00000000" w:rsidRDefault="00000000" w:rsidRPr="00000000" w14:paraId="0000003C">
                  <w:pPr>
                    <w:spacing w:line="276" w:lineRule="auto"/>
                    <w:ind w:left="494" w:hanging="494"/>
                    <w:rPr>
                      <w:b w:val="1"/>
                      <w:bCs w:val="1"/>
                      <w:sz w:val="20"/>
                      <w:szCs w:val="20"/>
                    </w:rPr>
                  </w:pPr>
                  <w:r w:rsidDel="00000000" w:rsidR="00000000" w:rsidRPr="00000000">
                    <w:rPr>
                      <w:rFonts w:ascii="MS Gothic" w:cs="MS Gothic" w:eastAsia="MS Gothic" w:hAnsi="MS Gothic"/>
                      <w:b w:val="1"/>
                      <w:bCs w:val="1"/>
                      <w:sz w:val="20"/>
                      <w:szCs w:val="20"/>
                      <w:rtl w:val="0"/>
                    </w:rPr>
                    <w:t xml:space="preserve">☐</w:t>
                  </w:r>
                  <w:r w:rsidDel="00000000" w:rsidR="00000000" w:rsidRPr="00000000">
                    <w:rPr>
                      <w:b w:val="1"/>
                      <w:bCs w:val="1"/>
                      <w:sz w:val="20"/>
                      <w:szCs w:val="20"/>
                      <w:rtl w:val="0"/>
                    </w:rPr>
                    <w:t xml:space="preserve"> 13. Climate Action;</w:t>
                  </w:r>
                </w:p>
                <w:p w:rsidR="00000000" w:rsidDel="00000000" w:rsidP="00000000" w:rsidRDefault="00000000" w:rsidRPr="00000000" w14:paraId="0000003D">
                  <w:pPr>
                    <w:spacing w:line="276" w:lineRule="auto"/>
                    <w:ind w:left="494" w:hanging="494"/>
                    <w:rPr>
                      <w:b w:val="1"/>
                      <w:bCs w:val="1"/>
                      <w:sz w:val="20"/>
                      <w:szCs w:val="20"/>
                    </w:rPr>
                  </w:pPr>
                  <w:r w:rsidDel="00000000" w:rsidR="00000000" w:rsidRPr="00000000">
                    <w:rPr>
                      <w:rFonts w:ascii="MS Gothic" w:cs="MS Gothic" w:eastAsia="MS Gothic" w:hAnsi="MS Gothic"/>
                      <w:b w:val="1"/>
                      <w:bCs w:val="1"/>
                      <w:sz w:val="20"/>
                      <w:szCs w:val="20"/>
                      <w:rtl w:val="0"/>
                    </w:rPr>
                    <w:t xml:space="preserve">☐</w:t>
                  </w:r>
                  <w:r w:rsidDel="00000000" w:rsidR="00000000" w:rsidRPr="00000000">
                    <w:rPr>
                      <w:b w:val="1"/>
                      <w:bCs w:val="1"/>
                      <w:sz w:val="20"/>
                      <w:szCs w:val="20"/>
                      <w:rtl w:val="0"/>
                    </w:rPr>
                    <w:t xml:space="preserve"> 14. Life Below Water;</w:t>
                  </w:r>
                </w:p>
                <w:p w:rsidR="00000000" w:rsidDel="00000000" w:rsidP="00000000" w:rsidRDefault="00000000" w:rsidRPr="00000000" w14:paraId="0000003E">
                  <w:pPr>
                    <w:spacing w:line="276" w:lineRule="auto"/>
                    <w:ind w:left="494" w:hanging="494"/>
                    <w:rPr>
                      <w:b w:val="1"/>
                      <w:bCs w:val="1"/>
                      <w:sz w:val="20"/>
                      <w:szCs w:val="20"/>
                    </w:rPr>
                  </w:pPr>
                  <w:r w:rsidDel="00000000" w:rsidR="00000000" w:rsidRPr="00000000">
                    <w:rPr>
                      <w:rFonts w:ascii="MS Gothic" w:cs="MS Gothic" w:eastAsia="MS Gothic" w:hAnsi="MS Gothic"/>
                      <w:b w:val="1"/>
                      <w:bCs w:val="1"/>
                      <w:sz w:val="20"/>
                      <w:szCs w:val="20"/>
                      <w:rtl w:val="0"/>
                    </w:rPr>
                    <w:t xml:space="preserve">☐</w:t>
                  </w:r>
                  <w:r w:rsidDel="00000000" w:rsidR="00000000" w:rsidRPr="00000000">
                    <w:rPr>
                      <w:b w:val="1"/>
                      <w:bCs w:val="1"/>
                      <w:sz w:val="20"/>
                      <w:szCs w:val="20"/>
                      <w:rtl w:val="0"/>
                    </w:rPr>
                    <w:t xml:space="preserve"> 15. Life on Land;</w:t>
                  </w:r>
                </w:p>
                <w:p w:rsidR="00000000" w:rsidDel="00000000" w:rsidP="00000000" w:rsidRDefault="00000000" w:rsidRPr="00000000" w14:paraId="0000003F">
                  <w:pPr>
                    <w:spacing w:line="276" w:lineRule="auto"/>
                    <w:ind w:left="581" w:hanging="581"/>
                    <w:rPr>
                      <w:b w:val="1"/>
                      <w:bCs w:val="1"/>
                      <w:sz w:val="20"/>
                      <w:szCs w:val="20"/>
                    </w:rPr>
                  </w:pPr>
                  <w:r w:rsidDel="00000000" w:rsidR="00000000" w:rsidRPr="00000000">
                    <w:rPr>
                      <w:rFonts w:ascii="MS Gothic" w:cs="MS Gothic" w:eastAsia="MS Gothic" w:hAnsi="MS Gothic"/>
                      <w:b w:val="1"/>
                      <w:bCs w:val="1"/>
                      <w:sz w:val="20"/>
                      <w:szCs w:val="20"/>
                      <w:rtl w:val="0"/>
                    </w:rPr>
                    <w:t xml:space="preserve">☐</w:t>
                  </w:r>
                  <w:r w:rsidDel="00000000" w:rsidR="00000000" w:rsidRPr="00000000">
                    <w:rPr>
                      <w:b w:val="1"/>
                      <w:bCs w:val="1"/>
                      <w:sz w:val="20"/>
                      <w:szCs w:val="20"/>
                      <w:rtl w:val="0"/>
                    </w:rPr>
                    <w:t xml:space="preserve"> 16. Peace, Justice and Strong Institutions;</w:t>
                  </w:r>
                </w:p>
                <w:p w:rsidR="00000000" w:rsidDel="00000000" w:rsidP="00000000" w:rsidRDefault="00000000" w:rsidRPr="00000000" w14:paraId="00000040">
                  <w:pPr>
                    <w:spacing w:line="276" w:lineRule="auto"/>
                    <w:ind w:left="581" w:hanging="581"/>
                    <w:rPr>
                      <w:b w:val="1"/>
                      <w:bCs w:val="1"/>
                      <w:sz w:val="20"/>
                      <w:szCs w:val="20"/>
                    </w:rPr>
                  </w:pPr>
                  <w:r w:rsidDel="00000000" w:rsidR="00000000" w:rsidRPr="00000000">
                    <w:rPr>
                      <w:rFonts w:ascii="MS Gothic" w:cs="MS Gothic" w:eastAsia="MS Gothic" w:hAnsi="MS Gothic"/>
                      <w:b w:val="1"/>
                      <w:bCs w:val="1"/>
                      <w:sz w:val="20"/>
                      <w:szCs w:val="20"/>
                      <w:rtl w:val="0"/>
                    </w:rPr>
                    <w:t xml:space="preserve">☐</w:t>
                  </w:r>
                  <w:r w:rsidDel="00000000" w:rsidR="00000000" w:rsidRPr="00000000">
                    <w:rPr>
                      <w:b w:val="1"/>
                      <w:bCs w:val="1"/>
                      <w:sz w:val="20"/>
                      <w:szCs w:val="20"/>
                      <w:rtl w:val="0"/>
                    </w:rPr>
                    <w:t xml:space="preserve"> 17. Partnerships for the Goals</w:t>
                  </w:r>
                </w:p>
              </w:tc>
            </w:tr>
          </w:tbl>
          <w:p w:rsidR="00000000" w:rsidDel="00000000" w:rsidP="00000000" w:rsidRDefault="00000000" w:rsidRPr="00000000" w14:paraId="00000041">
            <w:pPr>
              <w:spacing w:line="276" w:lineRule="auto"/>
              <w:rPr>
                <w:i w:val="1"/>
                <w:iCs w:val="1"/>
                <w:sz w:val="22"/>
                <w:szCs w:val="22"/>
              </w:rPr>
            </w:pPr>
            <w:r w:rsidDel="00000000" w:rsidR="00000000" w:rsidRPr="00000000">
              <w:rPr>
                <w:rtl w:val="0"/>
              </w:rPr>
            </w:r>
          </w:p>
        </w:tc>
      </w:tr>
    </w:tbl>
    <w:p w:rsidR="00000000" w:rsidDel="00000000" w:rsidP="00000000" w:rsidRDefault="00000000" w:rsidRPr="00000000" w14:paraId="00000042">
      <w:pPr>
        <w:spacing w:after="0" w:line="276" w:lineRule="auto"/>
        <w:jc w:val="both"/>
        <w:rPr>
          <w:b w:val="1"/>
          <w:bCs w:val="1"/>
          <w:color w:val="385623"/>
        </w:rPr>
        <w:sectPr>
          <w:headerReference r:id="rId9" w:type="first"/>
          <w:headerReference r:id="rId10" w:type="even"/>
          <w:footerReference r:id="rId11" w:type="first"/>
          <w:pgSz w:h="16838" w:w="11906"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43">
      <w:pPr>
        <w:spacing w:after="0" w:line="276" w:lineRule="auto"/>
        <w:jc w:val="both"/>
        <w:rPr>
          <w:b w:val="1"/>
          <w:bCs w:val="1"/>
          <w:color w:val="385623"/>
        </w:rPr>
      </w:pPr>
      <w:r w:rsidDel="00000000" w:rsidR="00000000" w:rsidRPr="00000000">
        <w:rPr>
          <w:b w:val="1"/>
          <w:bCs w:val="1"/>
          <w:color w:val="385623"/>
          <w:rtl w:val="0"/>
        </w:rPr>
        <w:t xml:space="preserve">Ringkasan</w:t>
      </w:r>
    </w:p>
    <w:tbl>
      <w:tblPr>
        <w:tblStyle w:val="Table8"/>
        <w:tblW w:w="9010.0" w:type="dxa"/>
        <w:jc w:val="left"/>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400"/>
      </w:tblPr>
      <w:tblGrid>
        <w:gridCol w:w="9010"/>
        <w:tblGridChange w:id="0">
          <w:tblGrid>
            <w:gridCol w:w="9010"/>
          </w:tblGrid>
        </w:tblGridChange>
      </w:tblGrid>
      <w:tr>
        <w:trPr>
          <w:cantSplit w:val="0"/>
          <w:tblHeader w:val="0"/>
        </w:trPr>
        <w:tc>
          <w:tcPr>
            <w:shd w:fill="e2efd9" w:val="clear"/>
          </w:tcPr>
          <w:p w:rsidR="00000000" w:rsidDel="00000000" w:rsidP="00000000" w:rsidRDefault="00000000" w:rsidRPr="00000000" w14:paraId="00000044">
            <w:pPr>
              <w:spacing w:line="276" w:lineRule="auto"/>
              <w:ind w:left="-116" w:firstLine="0"/>
              <w:jc w:val="both"/>
              <w:rPr>
                <w:sz w:val="22"/>
                <w:szCs w:val="22"/>
              </w:rPr>
            </w:pPr>
            <w:r w:rsidDel="00000000" w:rsidR="00000000" w:rsidRPr="00000000">
              <w:rPr>
                <w:sz w:val="22"/>
                <w:szCs w:val="22"/>
                <w:rtl w:val="0"/>
              </w:rPr>
              <w:t xml:space="preserve">Ringkasan penelitian (maksimum 300 kata) berisi </w:t>
            </w:r>
            <w:r w:rsidDel="00000000" w:rsidR="00000000" w:rsidRPr="00000000">
              <w:rPr>
                <w:b w:val="1"/>
                <w:bCs w:val="1"/>
                <w:sz w:val="22"/>
                <w:szCs w:val="22"/>
                <w:rtl w:val="0"/>
              </w:rPr>
              <w:t xml:space="preserve">Urgensi, tujuan, metode, dan luaran yang ditargetkan</w:t>
            </w:r>
            <w:r w:rsidDel="00000000" w:rsidR="00000000" w:rsidRPr="00000000">
              <w:rPr>
                <w:rtl w:val="0"/>
              </w:rPr>
            </w:r>
          </w:p>
        </w:tc>
      </w:tr>
    </w:tbl>
    <w:p w:rsidR="00000000" w:rsidDel="00000000" w:rsidP="00000000" w:rsidRDefault="00000000" w:rsidRPr="00000000" w14:paraId="00000045">
      <w:pPr>
        <w:shd w:fill="fff2cc" w:val="clear"/>
        <w:spacing w:after="0" w:line="276" w:lineRule="auto"/>
        <w:ind w:right="-46" w:firstLine="720"/>
        <w:jc w:val="both"/>
        <w:rPr>
          <w:sz w:val="22"/>
          <w:szCs w:val="22"/>
        </w:rPr>
      </w:pPr>
      <w:r w:rsidDel="00000000" w:rsidR="00000000" w:rsidRPr="00000000">
        <w:rPr>
          <w:sz w:val="22"/>
          <w:szCs w:val="22"/>
          <w:rtl w:val="0"/>
        </w:rPr>
        <w:t xml:space="preserve">Tremor tangan merupakan getaran mikro yang dapat meningkat akibat aktivitas fisik dan dapat digunakan sebagai indikator perubahan kestabilan tangan. Namun, pemantauan tremor pada pemula angkat beban masih jarang didukung oleh alat sederhana, portabel, dan berbiaya rendah. Padahal, pemula cenderung memiliki kontrol motorik yang belum stabil sehingga lebih rentan mengalami penurunan kestabilan tangan setelah latihan. Oleh karena itu, penelitian ini penting untuk mengembangkan alat yang mampu memberikan pengukuran objektif sebagai dasar evaluasi awal dalam latihan beban.</w:t>
      </w:r>
    </w:p>
    <w:p w:rsidR="00000000" w:rsidDel="00000000" w:rsidP="00000000" w:rsidRDefault="00000000" w:rsidRPr="00000000" w14:paraId="00000046">
      <w:pPr>
        <w:shd w:fill="fff2cc" w:val="clear"/>
        <w:spacing w:after="0" w:line="276" w:lineRule="auto"/>
        <w:ind w:right="-46" w:firstLine="720"/>
        <w:jc w:val="both"/>
        <w:rPr>
          <w:sz w:val="22"/>
          <w:szCs w:val="22"/>
        </w:rPr>
      </w:pPr>
      <w:r w:rsidDel="00000000" w:rsidR="00000000" w:rsidRPr="00000000">
        <w:rPr>
          <w:sz w:val="22"/>
          <w:szCs w:val="22"/>
          <w:rtl w:val="0"/>
        </w:rPr>
        <w:t xml:space="preserve">Penelitian ini bertujuan mengembangkan SIGMA (</w:t>
      </w:r>
      <w:r w:rsidDel="00000000" w:rsidR="00000000" w:rsidRPr="00000000">
        <w:rPr>
          <w:i w:val="1"/>
          <w:iCs w:val="1"/>
          <w:sz w:val="22"/>
          <w:szCs w:val="22"/>
          <w:rtl w:val="0"/>
        </w:rPr>
        <w:t xml:space="preserve">Stability Indicator for Grip Motion in the Arm</w:t>
      </w:r>
      <w:r w:rsidDel="00000000" w:rsidR="00000000" w:rsidRPr="00000000">
        <w:rPr>
          <w:sz w:val="22"/>
          <w:szCs w:val="22"/>
          <w:rtl w:val="0"/>
        </w:rPr>
        <w:t xml:space="preserve">), yaitu alat ukur tremor tangan berbasis MPU6050 untuk mengevaluasi kestabilan tangan pada pemula terhadap latihan angkat beban. Penelitian menggunakan metode eksperimen kuantitatif dengan desain pre-test dan post-test. Subjek penelitian terdiri atas 5–10 pemula angkat beban yang sehat dan tidak memiliki riwayat cedera pada lengan, bahu, maupun pergelangan tangan. Pengambilan data diawali dengan tahap baseline, yaitu pengukuran tremor awal selama 10–15 detik. Selanjutnya, subjek melakukan gerakan dumbbell lateral raise dengan kontraksi isometrik pada sudut 90°, kemudian dilakukan pengukuran ulang setelah latihan. Data sensor direkam sebagai sinyal time-series dan dianalisis berdasarkan amplitudo dan frekuensi tremor. Untuk memperoleh karakteristik sinyal yang lebih jelas, data diolah menggunakan Fast Fourier Transform (FFT), lalu diringkas ke dalam parameter utama berupa Skor Kestabilan Tangan.</w:t>
      </w:r>
    </w:p>
    <w:p w:rsidR="00000000" w:rsidDel="00000000" w:rsidP="00000000" w:rsidRDefault="00000000" w:rsidRPr="00000000" w14:paraId="00000047">
      <w:pPr>
        <w:shd w:fill="fff2cc" w:val="clear"/>
        <w:spacing w:after="0" w:line="276" w:lineRule="auto"/>
        <w:ind w:right="-46" w:firstLine="720"/>
        <w:jc w:val="both"/>
        <w:rPr>
          <w:color w:val="000000"/>
          <w:sz w:val="22"/>
          <w:szCs w:val="22"/>
        </w:rPr>
      </w:pPr>
      <w:r w:rsidDel="00000000" w:rsidR="00000000" w:rsidRPr="00000000">
        <w:rPr>
          <w:sz w:val="22"/>
          <w:szCs w:val="22"/>
          <w:rtl w:val="0"/>
        </w:rPr>
        <w:t xml:space="preserve">Luaran yang ditargetkan dari penelitian ini adalah prototipe SIGMA, data hasil pengukuran tremor tangan sebelum dan sesudah latihan, serta rumusan indikator kuantitatif kestabilan tangan pada pemula. Hasil penelitian ini diharapkan menjadi dasar pengembangan alat bantu evaluasi latihan berbasis sensor digital yang sederhana, objektif, dan aplikatif.</w:t>
      </w:r>
      <w:r w:rsidDel="00000000" w:rsidR="00000000" w:rsidRPr="00000000">
        <w:rPr>
          <w:rtl w:val="0"/>
        </w:rPr>
      </w:r>
    </w:p>
    <w:p w:rsidR="00000000" w:rsidDel="00000000" w:rsidP="00000000" w:rsidRDefault="00000000" w:rsidRPr="00000000" w14:paraId="00000048">
      <w:pPr>
        <w:spacing w:after="0" w:before="240" w:line="276" w:lineRule="auto"/>
        <w:jc w:val="both"/>
        <w:rPr>
          <w:b w:val="1"/>
          <w:bCs w:val="1"/>
          <w:color w:val="385623"/>
        </w:rPr>
      </w:pPr>
      <w:r w:rsidDel="00000000" w:rsidR="00000000" w:rsidRPr="00000000">
        <w:rPr>
          <w:b w:val="1"/>
          <w:bCs w:val="1"/>
          <w:color w:val="385623"/>
          <w:rtl w:val="0"/>
        </w:rPr>
        <w:t xml:space="preserve">Kata kunci</w:t>
      </w:r>
    </w:p>
    <w:tbl>
      <w:tblPr>
        <w:tblStyle w:val="Table9"/>
        <w:tblW w:w="9010.0" w:type="dxa"/>
        <w:jc w:val="left"/>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400"/>
      </w:tblPr>
      <w:tblGrid>
        <w:gridCol w:w="9010"/>
        <w:tblGridChange w:id="0">
          <w:tblGrid>
            <w:gridCol w:w="9010"/>
          </w:tblGrid>
        </w:tblGridChange>
      </w:tblGrid>
      <w:tr>
        <w:trPr>
          <w:cantSplit w:val="0"/>
          <w:trHeight w:val="96" w:hRule="atLeast"/>
          <w:tblHeader w:val="0"/>
        </w:trPr>
        <w:tc>
          <w:tcPr>
            <w:shd w:fill="e2efd9" w:val="clear"/>
          </w:tcPr>
          <w:p w:rsidR="00000000" w:rsidDel="00000000" w:rsidP="00000000" w:rsidRDefault="00000000" w:rsidRPr="00000000" w14:paraId="00000049">
            <w:pPr>
              <w:spacing w:line="276" w:lineRule="auto"/>
              <w:ind w:left="-116" w:firstLine="0"/>
              <w:rPr>
                <w:sz w:val="22"/>
                <w:szCs w:val="22"/>
              </w:rPr>
            </w:pPr>
            <w:r w:rsidDel="00000000" w:rsidR="00000000" w:rsidRPr="00000000">
              <w:rPr>
                <w:sz w:val="22"/>
                <w:szCs w:val="22"/>
                <w:rtl w:val="0"/>
              </w:rPr>
              <w:t xml:space="preserve">Isian 5 kata kunci yang dipisahkan dengan tanda titik koma (;)</w:t>
            </w:r>
          </w:p>
        </w:tc>
      </w:tr>
    </w:tbl>
    <w:p w:rsidR="00000000" w:rsidDel="00000000" w:rsidP="00000000" w:rsidRDefault="00000000" w:rsidRPr="00000000" w14:paraId="0000004A">
      <w:pPr>
        <w:shd w:fill="fff2cc" w:val="clear"/>
        <w:spacing w:after="0" w:line="276" w:lineRule="auto"/>
        <w:rPr>
          <w:sz w:val="22"/>
          <w:szCs w:val="22"/>
        </w:rPr>
      </w:pPr>
      <w:r w:rsidDel="00000000" w:rsidR="00000000" w:rsidRPr="00000000">
        <w:rPr>
          <w:sz w:val="22"/>
          <w:szCs w:val="22"/>
          <w:rtl w:val="0"/>
        </w:rPr>
        <w:t xml:space="preserve">Kata Kunci : </w:t>
      </w:r>
      <w:r w:rsidDel="00000000" w:rsidR="00000000" w:rsidRPr="00000000">
        <w:rPr>
          <w:i w:val="1"/>
          <w:iCs w:val="1"/>
          <w:sz w:val="22"/>
          <w:szCs w:val="22"/>
          <w:rtl w:val="0"/>
        </w:rPr>
        <w:t xml:space="preserve">Acceleromete</w:t>
      </w:r>
      <w:r w:rsidDel="00000000" w:rsidR="00000000" w:rsidRPr="00000000">
        <w:rPr>
          <w:sz w:val="22"/>
          <w:szCs w:val="22"/>
          <w:rtl w:val="0"/>
        </w:rPr>
        <w:t xml:space="preserve">r; Angkat beban; Kestabilan tangan; MPU6050; Tremor tangan</w:t>
      </w:r>
    </w:p>
    <w:p w:rsidR="00000000" w:rsidDel="00000000" w:rsidP="00000000" w:rsidRDefault="00000000" w:rsidRPr="00000000" w14:paraId="0000004B">
      <w:pPr>
        <w:spacing w:after="0" w:line="276" w:lineRule="auto"/>
        <w:rPr/>
      </w:pPr>
      <w:r w:rsidDel="00000000" w:rsidR="00000000" w:rsidRPr="00000000">
        <w:rPr>
          <w:rtl w:val="0"/>
        </w:rPr>
      </w:r>
    </w:p>
    <w:p w:rsidR="00000000" w:rsidDel="00000000" w:rsidP="00000000" w:rsidRDefault="00000000" w:rsidRPr="00000000" w14:paraId="0000004C">
      <w:pPr>
        <w:spacing w:after="120" w:before="120" w:line="276" w:lineRule="auto"/>
        <w:jc w:val="both"/>
        <w:rPr>
          <w:b w:val="1"/>
          <w:bCs w:val="1"/>
          <w:color w:val="385623"/>
        </w:rPr>
        <w:sectPr>
          <w:type w:val="nextPage"/>
          <w:pgSz w:h="16838" w:w="11906"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04D">
      <w:pPr>
        <w:spacing w:after="0" w:line="276" w:lineRule="auto"/>
        <w:jc w:val="both"/>
        <w:rPr>
          <w:b w:val="1"/>
          <w:bCs w:val="1"/>
          <w:color w:val="385623"/>
          <w:sz w:val="22"/>
          <w:szCs w:val="22"/>
        </w:rPr>
      </w:pPr>
      <w:r w:rsidDel="00000000" w:rsidR="00000000" w:rsidRPr="00000000">
        <w:rPr>
          <w:b w:val="1"/>
          <w:bCs w:val="1"/>
          <w:color w:val="385623"/>
          <w:sz w:val="22"/>
          <w:szCs w:val="22"/>
          <w:rtl w:val="0"/>
        </w:rPr>
        <w:t xml:space="preserve">Substansi Usulan </w:t>
      </w:r>
    </w:p>
    <w:p w:rsidR="00000000" w:rsidDel="00000000" w:rsidP="00000000" w:rsidRDefault="00000000" w:rsidRPr="00000000" w14:paraId="0000004E">
      <w:pPr>
        <w:spacing w:after="0" w:line="276" w:lineRule="auto"/>
        <w:jc w:val="both"/>
        <w:rPr>
          <w:i w:val="1"/>
          <w:iCs w:val="1"/>
          <w:sz w:val="22"/>
          <w:szCs w:val="22"/>
        </w:rPr>
      </w:pPr>
      <w:r w:rsidDel="00000000" w:rsidR="00000000" w:rsidRPr="00000000">
        <w:rPr>
          <w:i w:val="1"/>
          <w:iCs w:val="1"/>
          <w:sz w:val="22"/>
          <w:szCs w:val="22"/>
          <w:rtl w:val="0"/>
        </w:rPr>
        <w:t xml:space="preserve">Petunjuk: Pengusul hanya diperkenankan mengisi di tempat yang telah disediakan (diberi warna </w:t>
      </w:r>
      <w:r w:rsidDel="00000000" w:rsidR="00000000" w:rsidRPr="00000000">
        <w:rPr>
          <w:i w:val="1"/>
          <w:iCs w:val="1"/>
          <w:sz w:val="22"/>
          <w:szCs w:val="22"/>
          <w:rtl w:val="0"/>
        </w:rPr>
        <w:t xml:space="preserve">….) sesuai dengan petunjuk pengisian dan tidak diperkenankan untuk memodifikasi template menghapus setiap bagian</w:t>
      </w:r>
    </w:p>
    <w:p w:rsidR="00000000" w:rsidDel="00000000" w:rsidP="00000000" w:rsidRDefault="00000000" w:rsidRPr="00000000" w14:paraId="0000004F">
      <w:pPr>
        <w:pStyle w:val="Heading1"/>
        <w:spacing w:line="276" w:lineRule="auto"/>
        <w:rPr>
          <w:color w:val="385623"/>
          <w:sz w:val="22"/>
          <w:szCs w:val="22"/>
        </w:rPr>
      </w:pPr>
      <w:r w:rsidDel="00000000" w:rsidR="00000000" w:rsidRPr="00000000">
        <w:rPr>
          <w:color w:val="385623"/>
          <w:sz w:val="22"/>
          <w:szCs w:val="22"/>
          <w:rtl w:val="0"/>
        </w:rPr>
        <w:t xml:space="preserve">PENDAHULUAN</w:t>
      </w:r>
    </w:p>
    <w:tbl>
      <w:tblPr>
        <w:tblStyle w:val="Table10"/>
        <w:tblW w:w="9010.0" w:type="dxa"/>
        <w:jc w:val="left"/>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400"/>
      </w:tblPr>
      <w:tblGrid>
        <w:gridCol w:w="9010"/>
        <w:tblGridChange w:id="0">
          <w:tblGrid>
            <w:gridCol w:w="9010"/>
          </w:tblGrid>
        </w:tblGridChange>
      </w:tblGrid>
      <w:tr>
        <w:trPr>
          <w:cantSplit w:val="0"/>
          <w:tblHeader w:val="0"/>
        </w:trPr>
        <w:tc>
          <w:tcPr>
            <w:shd w:fill="e2efd9" w:val="clear"/>
          </w:tcPr>
          <w:p w:rsidR="00000000" w:rsidDel="00000000" w:rsidP="00000000" w:rsidRDefault="00000000" w:rsidRPr="00000000" w14:paraId="00000050">
            <w:pPr>
              <w:spacing w:line="276" w:lineRule="auto"/>
              <w:jc w:val="both"/>
              <w:rPr>
                <w:sz w:val="22"/>
                <w:szCs w:val="22"/>
              </w:rPr>
            </w:pPr>
            <w:r w:rsidDel="00000000" w:rsidR="00000000" w:rsidRPr="00000000">
              <w:rPr>
                <w:sz w:val="22"/>
                <w:szCs w:val="22"/>
                <w:rtl w:val="0"/>
              </w:rPr>
              <w:t xml:space="preserve">Pendahuluan penelitian tidak lebih dari 1000 kata yang memuat, latar belakang, rumusan permasalahan yang akan diteliti, pendekatan pemecahan masalah, state-of-the-art dan kebaruan, peta jalan (road map) penelitian setidaknya 5 tahun. Sitasi disusun dan ditulis berdasarkan sistem nomor sesuai dengan urutan pengutipan.</w:t>
            </w:r>
          </w:p>
        </w:tc>
      </w:tr>
    </w:tbl>
    <w:p w:rsidR="00000000" w:rsidDel="00000000" w:rsidP="00000000" w:rsidRDefault="00000000" w:rsidRPr="00000000" w14:paraId="00000051">
      <w:pPr>
        <w:shd w:fill="fff2cc" w:val="clear"/>
        <w:spacing w:after="0" w:before="0" w:line="276" w:lineRule="auto"/>
        <w:ind w:left="0" w:right="-46" w:firstLine="0"/>
        <w:jc w:val="both"/>
        <w:rPr>
          <w:sz w:val="22"/>
          <w:szCs w:val="22"/>
        </w:rPr>
      </w:pPr>
      <w:r w:rsidDel="00000000" w:rsidR="00000000" w:rsidRPr="00000000">
        <w:rPr>
          <w:rtl w:val="0"/>
        </w:rPr>
      </w:r>
    </w:p>
    <w:p w:rsidR="00000000" w:rsidDel="00000000" w:rsidP="00000000" w:rsidRDefault="00000000" w:rsidRPr="00000000" w14:paraId="00000052">
      <w:pPr>
        <w:shd w:fill="fff2cc" w:val="clear"/>
        <w:spacing w:after="0" w:before="0" w:line="276" w:lineRule="auto"/>
        <w:ind w:right="-46" w:firstLine="720"/>
        <w:jc w:val="both"/>
        <w:rPr>
          <w:sz w:val="22"/>
          <w:szCs w:val="22"/>
        </w:rPr>
      </w:pPr>
      <w:r w:rsidDel="00000000" w:rsidR="00000000" w:rsidRPr="00000000">
        <w:rPr>
          <w:sz w:val="22"/>
          <w:szCs w:val="22"/>
          <w:rtl w:val="0"/>
        </w:rPr>
        <w:t xml:space="preserve">Tremor tangan merupakan gerakan osilasi ritmik yang dapat muncul pada individu sehat maupun pada kondisi tertentu. Pada individu sehat, tremor fisiologis umumnya beramplitudo kecil, tetapi dapat meningkat akibat kelelahan, stres, konsumsi kafein, dan aktivitas fisik [1]. Tremor ini dapat diamati saat tangan mempertahankan posisi tertentu, sehingga kestabilan tangan dapat digunakan sebagai indikator sederhana untuk menilai respons neuromuskular.</w:t>
      </w:r>
    </w:p>
    <w:p w:rsidR="00000000" w:rsidDel="00000000" w:rsidP="00000000" w:rsidRDefault="00000000" w:rsidRPr="00000000" w14:paraId="00000053">
      <w:pPr>
        <w:shd w:fill="fff2cc" w:val="clear"/>
        <w:spacing w:after="0" w:before="0" w:line="276" w:lineRule="auto"/>
        <w:ind w:right="-46" w:firstLine="720"/>
        <w:jc w:val="both"/>
        <w:rPr>
          <w:sz w:val="22"/>
          <w:szCs w:val="22"/>
        </w:rPr>
      </w:pPr>
      <w:r w:rsidDel="00000000" w:rsidR="00000000" w:rsidRPr="00000000">
        <w:rPr>
          <w:sz w:val="22"/>
          <w:szCs w:val="22"/>
          <w:rtl w:val="0"/>
        </w:rPr>
        <w:t xml:space="preserve">Perkembangan teknologi sensor membuat pengukuran tremor tidak lagi bergantung pada alat klinis yang kompleks. Perangkat wearable berbasis accelerometer dan gyroscope kini banyak digunakan karena lebih portabel, praktis, dan relatif murah [2]. Selain itu, sensor MPU6050 yang menggabungkan accelerometer 3-sumbu dan gyroscope 3-sumbu dinilai layak untuk perangkat deteksi tremor berukuran kecil dan berbiaya rendah [3]. Hal ini membuka peluang pengembangan alat sederhana yang mudah digunakan di lingkungan non-klinis.</w:t>
      </w:r>
    </w:p>
    <w:p w:rsidR="00000000" w:rsidDel="00000000" w:rsidP="00000000" w:rsidRDefault="00000000" w:rsidRPr="00000000" w14:paraId="00000054">
      <w:pPr>
        <w:shd w:fill="fff2cc" w:val="clear"/>
        <w:spacing w:after="0" w:before="0" w:line="276" w:lineRule="auto"/>
        <w:ind w:right="-46" w:firstLine="720"/>
        <w:jc w:val="both"/>
        <w:rPr>
          <w:sz w:val="22"/>
          <w:szCs w:val="22"/>
        </w:rPr>
      </w:pPr>
      <w:r w:rsidDel="00000000" w:rsidR="00000000" w:rsidRPr="00000000">
        <w:rPr>
          <w:sz w:val="22"/>
          <w:szCs w:val="22"/>
          <w:rtl w:val="0"/>
        </w:rPr>
        <w:t xml:space="preserve">Penelitian sebelumnya menunjukkan bahwa tremor tangan dapat diukur menggunakan sensor tri-aksial dengan protokol terstandar, misalnya pada posisi tangan diam lalu lengan direntangkan ke depan selama durasi tertentu [1]. Kajian lain juga menunjukkan bahwa karakteristik tremor dapat dianalisis secara kuantitatif melalui parameter seperti frekuensi puncak, daya puncak, dan daya total, sehingga hasil pengukuran menjadi lebih objektif dibanding observasi visual semata [4].</w:t>
      </w:r>
    </w:p>
    <w:p w:rsidR="00000000" w:rsidDel="00000000" w:rsidP="00000000" w:rsidRDefault="00000000" w:rsidRPr="00000000" w14:paraId="00000055">
      <w:pPr>
        <w:shd w:fill="fff2cc" w:val="clear"/>
        <w:spacing w:after="0" w:before="0" w:line="276" w:lineRule="auto"/>
        <w:ind w:right="-46" w:firstLine="720"/>
        <w:jc w:val="both"/>
        <w:rPr>
          <w:sz w:val="22"/>
          <w:szCs w:val="22"/>
        </w:rPr>
      </w:pPr>
      <w:r w:rsidDel="00000000" w:rsidR="00000000" w:rsidRPr="00000000">
        <w:rPr>
          <w:sz w:val="22"/>
          <w:szCs w:val="22"/>
          <w:rtl w:val="0"/>
        </w:rPr>
        <w:t xml:space="preserve">Namun, sebagian besar penelitian terdahulu lebih banyak berfokus pada populasi klinis atau perangkat wearable umum. Belum banyak alat sederhana berbasis MPU6050 yang dirancang khusus untuk mengevaluasi tremor tangan sebagai indikator kestabilan tangan pada pemula terhadap latihan angkat beban. Padahal, pada pemula, latihan angkat beban dapat memengaruhi kontrol motorik halus dan memunculkan perubahan getaran mikro tangan yang menarik untuk diamati.</w:t>
      </w:r>
    </w:p>
    <w:p w:rsidR="00000000" w:rsidDel="00000000" w:rsidP="00000000" w:rsidRDefault="00000000" w:rsidRPr="00000000" w14:paraId="00000056">
      <w:pPr>
        <w:shd w:fill="fff2cc" w:val="clear"/>
        <w:spacing w:after="0" w:before="0" w:line="276" w:lineRule="auto"/>
        <w:ind w:right="-46" w:firstLine="720"/>
        <w:jc w:val="both"/>
        <w:rPr>
          <w:sz w:val="22"/>
          <w:szCs w:val="22"/>
        </w:rPr>
      </w:pPr>
      <w:r w:rsidDel="00000000" w:rsidR="00000000" w:rsidRPr="00000000">
        <w:rPr>
          <w:sz w:val="22"/>
          <w:szCs w:val="22"/>
          <w:rtl w:val="0"/>
        </w:rPr>
        <w:t xml:space="preserve">Berdasarkan hal tersebut, penelitian ini mengusulkan pengembangan SIGMA (</w:t>
      </w:r>
      <w:r w:rsidDel="00000000" w:rsidR="00000000" w:rsidRPr="00000000">
        <w:rPr>
          <w:i w:val="1"/>
          <w:iCs w:val="1"/>
          <w:sz w:val="22"/>
          <w:szCs w:val="22"/>
          <w:rtl w:val="0"/>
        </w:rPr>
        <w:t xml:space="preserve">Stability Indicator for Grip Motion in the Arm</w:t>
      </w:r>
      <w:r w:rsidDel="00000000" w:rsidR="00000000" w:rsidRPr="00000000">
        <w:rPr>
          <w:sz w:val="22"/>
          <w:szCs w:val="22"/>
          <w:rtl w:val="0"/>
        </w:rPr>
        <w:t xml:space="preserve">), yaitu alat ukur tremor tangan berbasis MPU6050 dalam bentuk perangkat genggam sederhana. Alat ini dirancang untuk merekam data gerak tangan multi-sumbu dan mengolahnya menjadi satu parameter utama berupa Skor Kestabilan Tangan. Kebaruan penelitian ini terletak pada pengembangan alat yang sederhana, portabel, berbiaya rendah, dan difokuskan untuk evaluasi kestabilan tangan pada pemula terhadap latihan angkat beban, bukan untuk diagnosis penyakit.</w:t>
      </w:r>
    </w:p>
    <w:p w:rsidR="00000000" w:rsidDel="00000000" w:rsidP="00000000" w:rsidRDefault="00000000" w:rsidRPr="00000000" w14:paraId="00000057">
      <w:pPr>
        <w:shd w:fill="fff2cc" w:val="clear"/>
        <w:spacing w:after="0" w:before="0" w:line="276" w:lineRule="auto"/>
        <w:ind w:right="-46" w:firstLine="720"/>
        <w:jc w:val="both"/>
        <w:rPr>
          <w:sz w:val="22"/>
          <w:szCs w:val="22"/>
        </w:rPr>
      </w:pPr>
      <w:r w:rsidDel="00000000" w:rsidR="00000000" w:rsidRPr="00000000">
        <w:rPr>
          <w:i w:val="1"/>
          <w:iCs w:val="1"/>
          <w:sz w:val="22"/>
          <w:szCs w:val="22"/>
          <w:rtl w:val="0"/>
        </w:rPr>
        <w:t xml:space="preserve">Road Map</w:t>
      </w:r>
      <w:r w:rsidDel="00000000" w:rsidR="00000000" w:rsidRPr="00000000">
        <w:rPr>
          <w:sz w:val="22"/>
          <w:szCs w:val="22"/>
          <w:rtl w:val="0"/>
        </w:rPr>
        <w:t xml:space="preserve"> penelitian dirancang selama lima tahun, dimulai dari perancangan prototipe awal, penyempurnaan sistem akuisisi dan pengolahan data, uji coba pada subjek yang lebih beragam, pengembangan visualisasi hasil, hingga pengembangan lebih lanjut menuju sistem monitoring latihan yang lebih aplikatif.</w:t>
      </w:r>
    </w:p>
    <w:p w:rsidR="00000000" w:rsidDel="00000000" w:rsidP="00000000" w:rsidRDefault="00000000" w:rsidRPr="00000000" w14:paraId="00000058">
      <w:pPr>
        <w:pStyle w:val="Heading1"/>
        <w:spacing w:line="276" w:lineRule="auto"/>
        <w:rPr>
          <w:color w:val="385623"/>
          <w:sz w:val="22"/>
          <w:szCs w:val="22"/>
        </w:rPr>
      </w:pPr>
      <w:r w:rsidDel="00000000" w:rsidR="00000000" w:rsidRPr="00000000">
        <w:rPr>
          <w:color w:val="385623"/>
          <w:sz w:val="22"/>
          <w:szCs w:val="22"/>
          <w:rtl w:val="0"/>
        </w:rPr>
        <w:t xml:space="preserve">METODE</w:t>
      </w:r>
    </w:p>
    <w:tbl>
      <w:tblPr>
        <w:tblStyle w:val="Table11"/>
        <w:tblW w:w="9010.0" w:type="dxa"/>
        <w:jc w:val="left"/>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400"/>
      </w:tblPr>
      <w:tblGrid>
        <w:gridCol w:w="9010"/>
        <w:tblGridChange w:id="0">
          <w:tblGrid>
            <w:gridCol w:w="9010"/>
          </w:tblGrid>
        </w:tblGridChange>
      </w:tblGrid>
      <w:tr>
        <w:trPr>
          <w:cantSplit w:val="0"/>
          <w:tblHeader w:val="0"/>
        </w:trPr>
        <w:tc>
          <w:tcPr>
            <w:shd w:fill="e2efd9" w:val="clear"/>
          </w:tcPr>
          <w:p w:rsidR="00000000" w:rsidDel="00000000" w:rsidP="00000000" w:rsidRDefault="00000000" w:rsidRPr="00000000" w14:paraId="00000059">
            <w:pPr>
              <w:spacing w:line="276" w:lineRule="auto"/>
              <w:ind w:left="-120" w:firstLine="0"/>
              <w:jc w:val="both"/>
              <w:rPr>
                <w:sz w:val="22"/>
                <w:szCs w:val="22"/>
              </w:rPr>
            </w:pPr>
            <w:r w:rsidDel="00000000" w:rsidR="00000000" w:rsidRPr="00000000">
              <w:rPr>
                <w:sz w:val="22"/>
                <w:szCs w:val="22"/>
                <w:rtl w:val="0"/>
              </w:rPr>
              <w:t xml:space="preserve">Metode penelitian ditulis dengan mengikuti gaya penulisan ilmiah (maksimum 1000 kata). Untuk dapat menggambarkan proses penelitian, bagian ini dapat dilengkapi dengan diagram alir penelitian yang mencakup apa yang sudah dilakukan dan apa yang akan dilakukan untuk mencapai tujuan penelitian. Diagram alir dibuat dalam bentuk JPG/PNG. Metode penelitian harus memuat sekurang-kurangnya prosedur penelitian, hasil yang diharapkan, indikator capaian yang ditargetkan, serta anggota tim/mitra yang bertanggung jawab pada setiap tahapan penelitian. Metode penelitian harus sejalan dengan Rencana Anggaran Biaya (RAB).</w:t>
            </w:r>
          </w:p>
        </w:tc>
      </w:tr>
    </w:tbl>
    <w:p w:rsidR="00000000" w:rsidDel="00000000" w:rsidP="00000000" w:rsidRDefault="00000000" w:rsidRPr="00000000" w14:paraId="0000005A">
      <w:pPr>
        <w:shd w:fill="fff2cc" w:val="clear"/>
        <w:spacing w:after="0" w:before="0" w:line="276" w:lineRule="auto"/>
        <w:ind w:right="-46" w:firstLine="720"/>
        <w:jc w:val="both"/>
        <w:rPr>
          <w:sz w:val="22"/>
          <w:szCs w:val="22"/>
        </w:rPr>
      </w:pPr>
      <w:r w:rsidDel="00000000" w:rsidR="00000000" w:rsidRPr="00000000">
        <w:rPr>
          <w:sz w:val="22"/>
          <w:szCs w:val="22"/>
          <w:rtl w:val="0"/>
        </w:rPr>
        <w:t xml:space="preserve">Penelitian ini menggunakan metode eksperimen kuantitatif melalui pengembangan SIGMA (</w:t>
      </w:r>
      <w:r w:rsidDel="00000000" w:rsidR="00000000" w:rsidRPr="00000000">
        <w:rPr>
          <w:i w:val="1"/>
          <w:iCs w:val="1"/>
          <w:sz w:val="22"/>
          <w:szCs w:val="22"/>
          <w:rtl w:val="0"/>
        </w:rPr>
        <w:t xml:space="preserve">Stability Indicator for Grip Motion in the Arm</w:t>
      </w:r>
      <w:r w:rsidDel="00000000" w:rsidR="00000000" w:rsidRPr="00000000">
        <w:rPr>
          <w:sz w:val="22"/>
          <w:szCs w:val="22"/>
          <w:rtl w:val="0"/>
        </w:rPr>
        <w:t xml:space="preserve">), yaitu alat ukur tremor tangan berbasis MPU6050 untuk mengevaluasi kestabilan tangan pada pemula terhadap latihan angkat beban. Penelitian menerapkan desain pre-test dan post-test untuk membandingkan kondisi tremor tangan sebelum dan sesudah latihan. Pendekatan ini didasarkan pada anggapan bahwa perubahan amplitudo dan frekuensi tremor dapat digunakan sebagai indikator objektif perubahan kestabilan tangan setelah aktivitas fisik. Subjek penelitian terdiri atas 5–10 individu pemula yang berada dalam kondisi sehat dan tidak memiliki riwayat cedera pada lengan, bahu, atau pergelangan tangan. Pemilihan subjek dilakukan secara purposive karena kelompok pemula dinilai lebih sesuai dengan tujuan penelitian, yaitu mengamati perubahan kestabilan tangan pada tahap awal latihan beban.</w:t>
      </w:r>
    </w:p>
    <w:p w:rsidR="00000000" w:rsidDel="00000000" w:rsidP="00000000" w:rsidRDefault="00000000" w:rsidRPr="00000000" w14:paraId="0000005B">
      <w:pPr>
        <w:shd w:fill="fff2cc" w:val="clear"/>
        <w:spacing w:after="0" w:before="0" w:line="276" w:lineRule="auto"/>
        <w:ind w:right="-46" w:firstLine="720"/>
        <w:jc w:val="both"/>
        <w:rPr>
          <w:sz w:val="22"/>
          <w:szCs w:val="22"/>
        </w:rPr>
      </w:pPr>
      <w:r w:rsidDel="00000000" w:rsidR="00000000" w:rsidRPr="00000000">
        <w:rPr>
          <w:sz w:val="22"/>
          <w:szCs w:val="22"/>
          <w:rtl w:val="0"/>
        </w:rPr>
        <w:t xml:space="preserve">Secara teknis, SIGMA mengintegrasikan sensor MPU6050 dengan mikrokontroler seperti ESP32 atau Arduino untuk merekam data getaran tangan dalam bentuk sinyal digital. Prosedur penelitian diawali dengan tahap baseline, yaitu pengambilan data tremor awal saat subjek memegang alat selama 10–15 detik tanpa beban sebagai nilai referensi. Selanjutnya, subjek memasuki tahap aktivitas dengan melakukan gerakan dumbbell lateral raise dan menahan posisi lengan secara isometrik pada sudut 90°. Kontraksi isometrik dipilih untuk mengurangi gangguan sinyal yang lebih besar pada gerakan dinamis, sehingga data tremor yang diperoleh lebih stabil untuk dianalisis. Setelah itu dilakukan tahap post-test, yaitu pengukuran ulang tremor tangan segera setelah latihan untuk melihat perubahan kestabilan tangan akibat aktivitas angkat beban.</w:t>
      </w:r>
    </w:p>
    <w:p w:rsidR="00000000" w:rsidDel="00000000" w:rsidP="00000000" w:rsidRDefault="00000000" w:rsidRPr="00000000" w14:paraId="0000005C">
      <w:pPr>
        <w:shd w:fill="fff2cc" w:val="clear"/>
        <w:spacing w:after="0" w:before="0" w:line="276" w:lineRule="auto"/>
        <w:ind w:right="-46" w:firstLine="720"/>
        <w:jc w:val="both"/>
        <w:rPr>
          <w:sz w:val="22"/>
          <w:szCs w:val="22"/>
        </w:rPr>
      </w:pPr>
      <w:r w:rsidDel="00000000" w:rsidR="00000000" w:rsidRPr="00000000">
        <w:rPr>
          <w:sz w:val="22"/>
          <w:szCs w:val="22"/>
          <w:rtl w:val="0"/>
        </w:rPr>
        <w:t xml:space="preserve">Data yang diperoleh dari sensor akselerometer direkam sebagai data time-series dan dianalisis berdasarkan parameter amplitudo serta frekuensi tremor. Untuk memperoleh karakteristik sinyal yang lebih jelas, data dapat diolah menggunakan </w:t>
      </w:r>
      <w:r w:rsidDel="00000000" w:rsidR="00000000" w:rsidRPr="00000000">
        <w:rPr>
          <w:i w:val="1"/>
          <w:iCs w:val="1"/>
          <w:sz w:val="22"/>
          <w:szCs w:val="22"/>
          <w:rtl w:val="0"/>
        </w:rPr>
        <w:t xml:space="preserve">Fast Fourier Transform</w:t>
      </w:r>
      <w:r w:rsidDel="00000000" w:rsidR="00000000" w:rsidRPr="00000000">
        <w:rPr>
          <w:sz w:val="22"/>
          <w:szCs w:val="22"/>
          <w:rtl w:val="0"/>
        </w:rPr>
        <w:t xml:space="preserve"> (FFT) sehingga pola getaran dominan dapat diamati. Hasil pengolahan ini kemudian digunakan untuk membentuk satu parameter utama, yaitu Skor Kestabilan Tangan, sebagai indikator ringkas dari kondisi tangan subjek. Penelitian ini diharapkan menghasilkan prototipe alat yang sederhana, portabel, dan mampu memberikan informasi objektif mengenai perubahan kestabilan tangan pada pemula setelah latihan angkat beban. Luaran penelitian meliputi prototipe SIGMA, data hasil pengukuran tremor, serta rancangan indikator kestabilan tangan yang dapat dikembangkan lebih lanjut sebagai alat bantu evaluasi latihan berbasis sensor digital.</w:t>
      </w:r>
    </w:p>
    <w:p w:rsidR="00000000" w:rsidDel="00000000" w:rsidP="00000000" w:rsidRDefault="00000000" w:rsidRPr="00000000" w14:paraId="0000005D">
      <w:pPr>
        <w:shd w:fill="fff2cc" w:val="clear"/>
        <w:spacing w:after="0" w:before="0" w:line="276" w:lineRule="auto"/>
        <w:ind w:right="-46" w:firstLine="720"/>
        <w:jc w:val="both"/>
        <w:rPr>
          <w:b w:val="1"/>
          <w:bCs w:val="1"/>
          <w:sz w:val="22"/>
          <w:szCs w:val="22"/>
        </w:rPr>
      </w:pPr>
      <w:r w:rsidDel="00000000" w:rsidR="00000000" w:rsidRPr="00000000">
        <w:rPr>
          <w:rtl w:val="0"/>
        </w:rPr>
      </w:r>
    </w:p>
    <w:p w:rsidR="00000000" w:rsidDel="00000000" w:rsidP="00000000" w:rsidRDefault="00000000" w:rsidRPr="00000000" w14:paraId="0000005E">
      <w:pPr>
        <w:shd w:fill="fff2cc" w:val="clear"/>
        <w:spacing w:after="0" w:before="0" w:line="276" w:lineRule="auto"/>
        <w:ind w:right="-46" w:firstLine="720"/>
        <w:jc w:val="center"/>
        <w:rPr>
          <w:sz w:val="22"/>
          <w:szCs w:val="22"/>
        </w:rPr>
      </w:pPr>
      <w:r w:rsidDel="00000000" w:rsidR="00000000" w:rsidRPr="00000000">
        <w:rPr>
          <w:sz w:val="22"/>
          <w:szCs w:val="22"/>
        </w:rPr>
        <w:drawing>
          <wp:inline distB="114300" distT="114300" distL="114300" distR="114300">
            <wp:extent cx="4748213" cy="2273080"/>
            <wp:effectExtent b="0" l="0" r="0" t="0"/>
            <wp:docPr id="2" name="image6.png"/>
            <a:graphic>
              <a:graphicData uri="http://schemas.openxmlformats.org/drawingml/2006/picture">
                <pic:pic>
                  <pic:nvPicPr>
                    <pic:cNvPr id="0" name="image6.png"/>
                    <pic:cNvPicPr preferRelativeResize="0"/>
                  </pic:nvPicPr>
                  <pic:blipFill>
                    <a:blip r:embed="rId12"/>
                    <a:srcRect b="2744" l="2492" r="2658" t="13415"/>
                    <a:stretch>
                      <a:fillRect/>
                    </a:stretch>
                  </pic:blipFill>
                  <pic:spPr>
                    <a:xfrm>
                      <a:off x="0" y="0"/>
                      <a:ext cx="4748213" cy="227308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hd w:fill="fff2cc" w:val="clear"/>
        <w:spacing w:after="0" w:before="0" w:line="276" w:lineRule="auto"/>
        <w:ind w:right="-46" w:firstLine="720"/>
        <w:jc w:val="center"/>
        <w:rPr>
          <w:sz w:val="22"/>
          <w:szCs w:val="22"/>
        </w:rPr>
      </w:pPr>
      <w:r w:rsidDel="00000000" w:rsidR="00000000" w:rsidRPr="00000000">
        <w:rPr>
          <w:b w:val="1"/>
          <w:bCs w:val="1"/>
          <w:sz w:val="22"/>
          <w:szCs w:val="22"/>
          <w:rtl w:val="0"/>
        </w:rPr>
        <w:t xml:space="preserve">Gambar 1. </w:t>
      </w:r>
      <w:r w:rsidDel="00000000" w:rsidR="00000000" w:rsidRPr="00000000">
        <w:rPr>
          <w:sz w:val="22"/>
          <w:szCs w:val="22"/>
          <w:rtl w:val="0"/>
        </w:rPr>
        <w:t xml:space="preserve">Diagram alir metode percobaan yang dilakukaan</w:t>
      </w:r>
    </w:p>
    <w:p w:rsidR="00000000" w:rsidDel="00000000" w:rsidP="00000000" w:rsidRDefault="00000000" w:rsidRPr="00000000" w14:paraId="00000060">
      <w:pPr>
        <w:pStyle w:val="Heading1"/>
        <w:spacing w:line="276" w:lineRule="auto"/>
        <w:rPr>
          <w:color w:val="385623"/>
          <w:sz w:val="22"/>
          <w:szCs w:val="22"/>
        </w:rPr>
      </w:pPr>
      <w:r w:rsidDel="00000000" w:rsidR="00000000" w:rsidRPr="00000000">
        <w:rPr>
          <w:color w:val="385623"/>
          <w:sz w:val="22"/>
          <w:szCs w:val="22"/>
          <w:rtl w:val="0"/>
        </w:rPr>
        <w:t xml:space="preserve">HASIL YANG DIHARAPKAN</w:t>
      </w:r>
    </w:p>
    <w:tbl>
      <w:tblPr>
        <w:tblStyle w:val="Table12"/>
        <w:tblW w:w="9010.0" w:type="dxa"/>
        <w:jc w:val="left"/>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400"/>
      </w:tblPr>
      <w:tblGrid>
        <w:gridCol w:w="9010"/>
        <w:tblGridChange w:id="0">
          <w:tblGrid>
            <w:gridCol w:w="9010"/>
          </w:tblGrid>
        </w:tblGridChange>
      </w:tblGrid>
      <w:tr>
        <w:trPr>
          <w:cantSplit w:val="0"/>
          <w:tblHeader w:val="0"/>
        </w:trPr>
        <w:tc>
          <w:tcPr>
            <w:shd w:fill="e2efd9" w:val="clear"/>
          </w:tcPr>
          <w:p w:rsidR="00000000" w:rsidDel="00000000" w:rsidP="00000000" w:rsidRDefault="00000000" w:rsidRPr="00000000" w14:paraId="00000061">
            <w:pPr>
              <w:spacing w:line="276" w:lineRule="auto"/>
              <w:ind w:left="-120" w:firstLine="0"/>
              <w:jc w:val="both"/>
              <w:rPr>
                <w:sz w:val="22"/>
                <w:szCs w:val="22"/>
              </w:rPr>
            </w:pPr>
            <w:r w:rsidDel="00000000" w:rsidR="00000000" w:rsidRPr="00000000">
              <w:rPr>
                <w:sz w:val="22"/>
                <w:szCs w:val="22"/>
                <w:rtl w:val="0"/>
              </w:rPr>
              <w:t xml:space="preserve">Hasil yang diharapkan/luaran yang dijanjikan</w:t>
            </w:r>
          </w:p>
        </w:tc>
      </w:tr>
    </w:tbl>
    <w:p w:rsidR="00000000" w:rsidDel="00000000" w:rsidP="00000000" w:rsidRDefault="00000000" w:rsidRPr="00000000" w14:paraId="00000062">
      <w:pPr>
        <w:shd w:fill="fff2cc" w:val="clear"/>
        <w:spacing w:after="0" w:before="120" w:line="276" w:lineRule="auto"/>
        <w:ind w:right="-46" w:firstLine="720"/>
        <w:jc w:val="both"/>
        <w:rPr>
          <w:sz w:val="22"/>
          <w:szCs w:val="22"/>
        </w:rPr>
      </w:pPr>
      <w:r w:rsidDel="00000000" w:rsidR="00000000" w:rsidRPr="00000000">
        <w:rPr>
          <w:sz w:val="22"/>
          <w:szCs w:val="22"/>
          <w:rtl w:val="0"/>
        </w:rPr>
        <w:t xml:space="preserve">Ekspektasi utama dari penelitian ini adalah terwujudnya purwarupa inovasi teknologi bernama SIGMA (</w:t>
      </w:r>
      <w:r w:rsidDel="00000000" w:rsidR="00000000" w:rsidRPr="00000000">
        <w:rPr>
          <w:i w:val="1"/>
          <w:iCs w:val="1"/>
          <w:sz w:val="22"/>
          <w:szCs w:val="22"/>
          <w:rtl w:val="0"/>
        </w:rPr>
        <w:t xml:space="preserve">Stability Indicator for Grip Motion in the Arm</w:t>
      </w:r>
      <w:r w:rsidDel="00000000" w:rsidR="00000000" w:rsidRPr="00000000">
        <w:rPr>
          <w:sz w:val="22"/>
          <w:szCs w:val="22"/>
          <w:rtl w:val="0"/>
        </w:rPr>
        <w:t xml:space="preserve">). Sebagai instrumen evaluasi biomekanik berbasis sensor MPU6050, SIGMA dirancang secara spesifik untuk mengakuisisi dan menganalisis dinamika kestabilan tangan pada praktisi angkat beban pemula. Sistem ini dibangun dengan sensitivitas tinggi agar mampu merekam aktivitas fisiologis dan sinyal mikrotremor secara </w:t>
      </w:r>
      <w:r w:rsidDel="00000000" w:rsidR="00000000" w:rsidRPr="00000000">
        <w:rPr>
          <w:i w:val="1"/>
          <w:iCs w:val="1"/>
          <w:sz w:val="22"/>
          <w:szCs w:val="22"/>
          <w:rtl w:val="0"/>
        </w:rPr>
        <w:t xml:space="preserve">real-time</w:t>
      </w:r>
      <w:r w:rsidDel="00000000" w:rsidR="00000000" w:rsidRPr="00000000">
        <w:rPr>
          <w:sz w:val="22"/>
          <w:szCs w:val="22"/>
          <w:rtl w:val="0"/>
        </w:rPr>
        <w:t xml:space="preserve"> [5]. Sinyal tersebut kemudian ditranslasikan menjadi parameter kuantitatif terukur yang merujuk pada fluktuasi amplitudo serta spektrum frekuensi getaran tangan pengguna selama aktivitas latihan berlangsung [6].</w:t>
      </w:r>
    </w:p>
    <w:p w:rsidR="00000000" w:rsidDel="00000000" w:rsidP="00000000" w:rsidRDefault="00000000" w:rsidRPr="00000000" w14:paraId="00000063">
      <w:pPr>
        <w:shd w:fill="fff2cc" w:val="clear"/>
        <w:spacing w:after="0" w:before="0" w:line="276" w:lineRule="auto"/>
        <w:ind w:right="-46" w:firstLine="720"/>
        <w:jc w:val="both"/>
        <w:rPr>
          <w:sz w:val="22"/>
          <w:szCs w:val="22"/>
        </w:rPr>
      </w:pPr>
      <w:r w:rsidDel="00000000" w:rsidR="00000000" w:rsidRPr="00000000">
        <w:rPr>
          <w:sz w:val="22"/>
          <w:szCs w:val="22"/>
          <w:rtl w:val="0"/>
        </w:rPr>
        <w:t xml:space="preserve">Untuk memastikan akurasi interpretasi fisis dan fisiologis, komputasi data pada SIGMA mengintegrasikan metode analisis sinyal </w:t>
      </w:r>
      <w:r w:rsidDel="00000000" w:rsidR="00000000" w:rsidRPr="00000000">
        <w:rPr>
          <w:i w:val="1"/>
          <w:iCs w:val="1"/>
          <w:sz w:val="22"/>
          <w:szCs w:val="22"/>
          <w:rtl w:val="0"/>
        </w:rPr>
        <w:t xml:space="preserve">time-series</w:t>
      </w:r>
      <w:r w:rsidDel="00000000" w:rsidR="00000000" w:rsidRPr="00000000">
        <w:rPr>
          <w:sz w:val="22"/>
          <w:szCs w:val="22"/>
          <w:rtl w:val="0"/>
        </w:rPr>
        <w:t xml:space="preserve"> menggunakan </w:t>
      </w:r>
      <w:r w:rsidDel="00000000" w:rsidR="00000000" w:rsidRPr="00000000">
        <w:rPr>
          <w:i w:val="1"/>
          <w:iCs w:val="1"/>
          <w:sz w:val="22"/>
          <w:szCs w:val="22"/>
          <w:rtl w:val="0"/>
        </w:rPr>
        <w:t xml:space="preserve">Fast Fourier Transform</w:t>
      </w:r>
      <w:r w:rsidDel="00000000" w:rsidR="00000000" w:rsidRPr="00000000">
        <w:rPr>
          <w:sz w:val="22"/>
          <w:szCs w:val="22"/>
          <w:rtl w:val="0"/>
        </w:rPr>
        <w:t xml:space="preserve"> (FFT) [7]. Pendekatan ini secara krusial berfungsi untuk mengekstraksi rentang frekuensi spesifik yang menjadi penanda objektif terjadinya degradasi neuromuskular atau kelelahan otot pada ekstremitas atas [8]. Melalui analisis ini, penurunan stabilitas cengkeraman (</w:t>
      </w:r>
      <w:r w:rsidDel="00000000" w:rsidR="00000000" w:rsidRPr="00000000">
        <w:rPr>
          <w:i w:val="1"/>
          <w:iCs w:val="1"/>
          <w:sz w:val="22"/>
          <w:szCs w:val="22"/>
          <w:rtl w:val="0"/>
        </w:rPr>
        <w:t xml:space="preserve">grip endurance</w:t>
      </w:r>
      <w:r w:rsidDel="00000000" w:rsidR="00000000" w:rsidRPr="00000000">
        <w:rPr>
          <w:sz w:val="22"/>
          <w:szCs w:val="22"/>
          <w:rtl w:val="0"/>
        </w:rPr>
        <w:t xml:space="preserve">) dapat diidentifikasi secara presisi sebelum bermanifestasi menjadi kegagalan mekanis saat mengangkat beban. Transformasi data neurofisiologis ini menjadi esensial karena memberikan wawasan saintifik bagi para pemula untuk memetakan ambang batas toleransi fisik mereka secara empiris, melampaui sekadar estimasi subjektif.</w:t>
      </w:r>
    </w:p>
    <w:p w:rsidR="00000000" w:rsidDel="00000000" w:rsidP="00000000" w:rsidRDefault="00000000" w:rsidRPr="00000000" w14:paraId="00000064">
      <w:pPr>
        <w:shd w:fill="fff2cc" w:val="clear"/>
        <w:spacing w:after="0" w:line="276" w:lineRule="auto"/>
        <w:ind w:right="-46" w:firstLine="720"/>
        <w:jc w:val="both"/>
        <w:rPr>
          <w:sz w:val="22"/>
          <w:szCs w:val="22"/>
        </w:rPr>
      </w:pPr>
      <w:r w:rsidDel="00000000" w:rsidR="00000000" w:rsidRPr="00000000">
        <w:rPr>
          <w:sz w:val="22"/>
          <w:szCs w:val="22"/>
          <w:rtl w:val="0"/>
        </w:rPr>
        <w:t xml:space="preserve">Dari perspektif metodologis, luaran riset ini diproyeksikan untuk memproduksi dataset eksperimental yang komprehensif. Data tersebut diharapkan mampu memvalidasi secara statistik disparitas antara kondisi </w:t>
      </w:r>
      <w:r w:rsidDel="00000000" w:rsidR="00000000" w:rsidRPr="00000000">
        <w:rPr>
          <w:i w:val="1"/>
          <w:iCs w:val="1"/>
          <w:sz w:val="22"/>
          <w:szCs w:val="22"/>
          <w:rtl w:val="0"/>
        </w:rPr>
        <w:t xml:space="preserve">pre-test</w:t>
      </w:r>
      <w:r w:rsidDel="00000000" w:rsidR="00000000" w:rsidRPr="00000000">
        <w:rPr>
          <w:sz w:val="22"/>
          <w:szCs w:val="22"/>
          <w:rtl w:val="0"/>
        </w:rPr>
        <w:t xml:space="preserve"> (fase ekuilibrium otot sebelum latihan) dan </w:t>
      </w:r>
      <w:r w:rsidDel="00000000" w:rsidR="00000000" w:rsidRPr="00000000">
        <w:rPr>
          <w:i w:val="1"/>
          <w:iCs w:val="1"/>
          <w:sz w:val="22"/>
          <w:szCs w:val="22"/>
          <w:rtl w:val="0"/>
        </w:rPr>
        <w:t xml:space="preserve">post-test</w:t>
      </w:r>
      <w:r w:rsidDel="00000000" w:rsidR="00000000" w:rsidRPr="00000000">
        <w:rPr>
          <w:sz w:val="22"/>
          <w:szCs w:val="22"/>
          <w:rtl w:val="0"/>
        </w:rPr>
        <w:t xml:space="preserve"> (fase </w:t>
      </w:r>
      <w:r w:rsidDel="00000000" w:rsidR="00000000" w:rsidRPr="00000000">
        <w:rPr>
          <w:i w:val="1"/>
          <w:iCs w:val="1"/>
          <w:sz w:val="22"/>
          <w:szCs w:val="22"/>
          <w:rtl w:val="0"/>
        </w:rPr>
        <w:t xml:space="preserve">fatigue</w:t>
      </w:r>
      <w:r w:rsidDel="00000000" w:rsidR="00000000" w:rsidRPr="00000000">
        <w:rPr>
          <w:sz w:val="22"/>
          <w:szCs w:val="22"/>
          <w:rtl w:val="0"/>
        </w:rPr>
        <w:t xml:space="preserve"> setelah latihan), sekaligus memperkokoh postulat bahwa eskalasi tremor memiliki ekuivalensi langsung dengan defisit stabilitas motorik akibat kelelahan otot [9]. Selain itu, temuan dari eksperimen ini ditargetkan untuk didiseminasikan melalui publikasi ilmiah pada jurnal nasional atau prosiding seminar, sebagai bentuk sumbangsih literasi pada persimpangan ilmu keolahragaan dan rekayasa instrumentasi.</w:t>
      </w:r>
    </w:p>
    <w:p w:rsidR="00000000" w:rsidDel="00000000" w:rsidP="00000000" w:rsidRDefault="00000000" w:rsidRPr="00000000" w14:paraId="00000065">
      <w:pPr>
        <w:shd w:fill="fff2cc" w:val="clear"/>
        <w:spacing w:after="0" w:before="0" w:line="276" w:lineRule="auto"/>
        <w:ind w:right="-46" w:firstLine="720"/>
        <w:jc w:val="both"/>
        <w:rPr>
          <w:color w:val="000000"/>
          <w:sz w:val="22"/>
          <w:szCs w:val="22"/>
        </w:rPr>
      </w:pPr>
      <w:r w:rsidDel="00000000" w:rsidR="00000000" w:rsidRPr="00000000">
        <w:rPr>
          <w:sz w:val="22"/>
          <w:szCs w:val="22"/>
          <w:rtl w:val="0"/>
        </w:rPr>
        <w:t xml:space="preserve">Pada konstelasi yang lebih luas, inovasi SIGMA tidak hanya diposisikan sebagai artefak riset akademik semata, melainkan memiliki potensi hilirisasi sebagai produk teknologi olahraga preventif. Alat bantu pemantauan pintar ini diharapkan mampu memitigasi risiko cedera akibat latihan berlebih (</w:t>
      </w:r>
      <w:r w:rsidDel="00000000" w:rsidR="00000000" w:rsidRPr="00000000">
        <w:rPr>
          <w:i w:val="1"/>
          <w:iCs w:val="1"/>
          <w:sz w:val="22"/>
          <w:szCs w:val="22"/>
          <w:rtl w:val="0"/>
        </w:rPr>
        <w:t xml:space="preserve">overtraining</w:t>
      </w:r>
      <w:r w:rsidDel="00000000" w:rsidR="00000000" w:rsidRPr="00000000">
        <w:rPr>
          <w:sz w:val="22"/>
          <w:szCs w:val="22"/>
          <w:rtl w:val="0"/>
        </w:rPr>
        <w:t xml:space="preserve">) melalui intervensi preventif berbasis data biosensor yang akurat. Secara esensial, penelitian ini menjadi langkah awal yang solid dalam membangun ekosistem pemantauan performa keolahragaan yang lebih aman, cerdas, dan berbasis bukti saintifik yang objektif.</w:t>
      </w:r>
      <w:r w:rsidDel="00000000" w:rsidR="00000000" w:rsidRPr="00000000">
        <w:rPr>
          <w:rtl w:val="0"/>
        </w:rPr>
      </w:r>
    </w:p>
    <w:p w:rsidR="00000000" w:rsidDel="00000000" w:rsidP="00000000" w:rsidRDefault="00000000" w:rsidRPr="00000000" w14:paraId="00000066">
      <w:pPr>
        <w:pStyle w:val="Heading1"/>
        <w:spacing w:line="276" w:lineRule="auto"/>
        <w:rPr>
          <w:color w:val="385623"/>
          <w:sz w:val="22"/>
          <w:szCs w:val="22"/>
        </w:rPr>
      </w:pPr>
      <w:r w:rsidDel="00000000" w:rsidR="00000000" w:rsidRPr="00000000">
        <w:rPr>
          <w:color w:val="385623"/>
          <w:sz w:val="22"/>
          <w:szCs w:val="22"/>
          <w:rtl w:val="0"/>
        </w:rPr>
        <w:t xml:space="preserve">JADWAL PENELITIAN</w:t>
      </w:r>
    </w:p>
    <w:tbl>
      <w:tblPr>
        <w:tblStyle w:val="Table13"/>
        <w:tblW w:w="9010.0" w:type="dxa"/>
        <w:jc w:val="left"/>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400"/>
      </w:tblPr>
      <w:tblGrid>
        <w:gridCol w:w="9010"/>
        <w:tblGridChange w:id="0">
          <w:tblGrid>
            <w:gridCol w:w="9010"/>
          </w:tblGrid>
        </w:tblGridChange>
      </w:tblGrid>
      <w:tr>
        <w:trPr>
          <w:cantSplit w:val="0"/>
          <w:tblHeader w:val="0"/>
        </w:trPr>
        <w:tc>
          <w:tcPr>
            <w:shd w:fill="e2efd9" w:val="clear"/>
          </w:tcPr>
          <w:p w:rsidR="00000000" w:rsidDel="00000000" w:rsidP="00000000" w:rsidRDefault="00000000" w:rsidRPr="00000000" w14:paraId="00000067">
            <w:pPr>
              <w:spacing w:line="276" w:lineRule="auto"/>
              <w:ind w:left="-120" w:firstLine="0"/>
              <w:jc w:val="both"/>
              <w:rPr>
                <w:sz w:val="22"/>
                <w:szCs w:val="22"/>
              </w:rPr>
            </w:pPr>
            <w:r w:rsidDel="00000000" w:rsidR="00000000" w:rsidRPr="00000000">
              <w:rPr>
                <w:sz w:val="22"/>
                <w:szCs w:val="22"/>
                <w:rtl w:val="0"/>
              </w:rPr>
              <w:t xml:space="preserve">Jadwal penelitian disusun berdasarkan pelaksanaan penelitian, harap disesuaikan dengan lama waktu pelaksanaan penelitian yang diusulkan. (Tulis pelaksanaan per pekan hingga pelaksanaan BiOne)</w:t>
            </w:r>
          </w:p>
        </w:tc>
      </w:tr>
    </w:tbl>
    <w:p w:rsidR="00000000" w:rsidDel="00000000" w:rsidP="00000000" w:rsidRDefault="00000000" w:rsidRPr="00000000" w14:paraId="00000068">
      <w:pPr>
        <w:spacing w:after="0" w:line="276" w:lineRule="auto"/>
        <w:rPr>
          <w:color w:val="000000"/>
        </w:rPr>
      </w:pPr>
      <w:r w:rsidDel="00000000" w:rsidR="00000000" w:rsidRPr="00000000">
        <w:rPr>
          <w:rtl w:val="0"/>
        </w:rPr>
      </w:r>
    </w:p>
    <w:tbl>
      <w:tblPr>
        <w:tblStyle w:val="Table14"/>
        <w:tblW w:w="904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6"/>
        <w:gridCol w:w="3633"/>
        <w:gridCol w:w="399"/>
        <w:gridCol w:w="399"/>
        <w:gridCol w:w="400"/>
        <w:gridCol w:w="400"/>
        <w:gridCol w:w="400"/>
        <w:gridCol w:w="400"/>
        <w:gridCol w:w="400"/>
        <w:gridCol w:w="400"/>
        <w:gridCol w:w="400"/>
        <w:gridCol w:w="400"/>
        <w:gridCol w:w="400"/>
        <w:gridCol w:w="394"/>
        <w:tblGridChange w:id="0">
          <w:tblGrid>
            <w:gridCol w:w="616"/>
            <w:gridCol w:w="3633"/>
            <w:gridCol w:w="399"/>
            <w:gridCol w:w="399"/>
            <w:gridCol w:w="400"/>
            <w:gridCol w:w="400"/>
            <w:gridCol w:w="400"/>
            <w:gridCol w:w="400"/>
            <w:gridCol w:w="400"/>
            <w:gridCol w:w="400"/>
            <w:gridCol w:w="400"/>
            <w:gridCol w:w="400"/>
            <w:gridCol w:w="400"/>
            <w:gridCol w:w="394"/>
          </w:tblGrid>
        </w:tblGridChange>
      </w:tblGrid>
      <w:tr>
        <w:trPr>
          <w:cantSplit w:val="0"/>
          <w:trHeight w:val="29" w:hRule="atLeast"/>
          <w:tblHeader w:val="0"/>
        </w:trPr>
        <w:tc>
          <w:tcPr>
            <w:vMerge w:val="restart"/>
            <w:shd w:fill="a8d08d" w:val="clear"/>
            <w:vAlign w:val="center"/>
          </w:tcPr>
          <w:p w:rsidR="00000000" w:rsidDel="00000000" w:rsidP="00000000" w:rsidRDefault="00000000" w:rsidRPr="00000000" w14:paraId="00000069">
            <w:pPr>
              <w:spacing w:after="0" w:line="276" w:lineRule="auto"/>
              <w:jc w:val="center"/>
              <w:rPr>
                <w:b w:val="1"/>
                <w:bCs w:val="1"/>
                <w:color w:val="000000"/>
                <w:sz w:val="22"/>
                <w:szCs w:val="22"/>
              </w:rPr>
            </w:pPr>
            <w:r w:rsidDel="00000000" w:rsidR="00000000" w:rsidRPr="00000000">
              <w:rPr>
                <w:b w:val="1"/>
                <w:bCs w:val="1"/>
                <w:color w:val="000000"/>
                <w:sz w:val="22"/>
                <w:szCs w:val="22"/>
                <w:rtl w:val="0"/>
              </w:rPr>
              <w:t xml:space="preserve">No</w:t>
            </w:r>
          </w:p>
        </w:tc>
        <w:tc>
          <w:tcPr>
            <w:vMerge w:val="restart"/>
            <w:shd w:fill="a8d08d" w:val="clear"/>
            <w:vAlign w:val="center"/>
          </w:tcPr>
          <w:p w:rsidR="00000000" w:rsidDel="00000000" w:rsidP="00000000" w:rsidRDefault="00000000" w:rsidRPr="00000000" w14:paraId="0000006A">
            <w:pPr>
              <w:spacing w:after="0" w:line="276" w:lineRule="auto"/>
              <w:jc w:val="center"/>
              <w:rPr>
                <w:b w:val="1"/>
                <w:bCs w:val="1"/>
                <w:color w:val="000000"/>
                <w:sz w:val="22"/>
                <w:szCs w:val="22"/>
              </w:rPr>
            </w:pPr>
            <w:r w:rsidDel="00000000" w:rsidR="00000000" w:rsidRPr="00000000">
              <w:rPr>
                <w:b w:val="1"/>
                <w:bCs w:val="1"/>
                <w:color w:val="000000"/>
                <w:sz w:val="22"/>
                <w:szCs w:val="22"/>
                <w:rtl w:val="0"/>
              </w:rPr>
              <w:t xml:space="preserve">Nama Kegiatan</w:t>
            </w:r>
          </w:p>
        </w:tc>
        <w:tc>
          <w:tcPr>
            <w:gridSpan w:val="12"/>
            <w:shd w:fill="a8d08d" w:val="clear"/>
            <w:vAlign w:val="center"/>
          </w:tcPr>
          <w:p w:rsidR="00000000" w:rsidDel="00000000" w:rsidP="00000000" w:rsidRDefault="00000000" w:rsidRPr="00000000" w14:paraId="0000006B">
            <w:pPr>
              <w:spacing w:after="0" w:line="276" w:lineRule="auto"/>
              <w:jc w:val="center"/>
              <w:rPr>
                <w:b w:val="1"/>
                <w:bCs w:val="1"/>
                <w:color w:val="000000"/>
                <w:sz w:val="22"/>
                <w:szCs w:val="22"/>
              </w:rPr>
            </w:pPr>
            <w:r w:rsidDel="00000000" w:rsidR="00000000" w:rsidRPr="00000000">
              <w:rPr>
                <w:b w:val="1"/>
                <w:bCs w:val="1"/>
                <w:color w:val="000000"/>
                <w:sz w:val="22"/>
                <w:szCs w:val="22"/>
                <w:rtl w:val="0"/>
              </w:rPr>
              <w:t xml:space="preserve">Pekan</w:t>
            </w:r>
          </w:p>
        </w:tc>
      </w:tr>
      <w:tr>
        <w:trPr>
          <w:cantSplit w:val="0"/>
          <w:trHeight w:val="29" w:hRule="atLeast"/>
          <w:tblHeader w:val="0"/>
        </w:trPr>
        <w:tc>
          <w:tcPr>
            <w:vMerge w:val="continue"/>
            <w:shd w:fill="a8d08d" w:val="cle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2"/>
                <w:szCs w:val="22"/>
              </w:rPr>
            </w:pPr>
            <w:r w:rsidDel="00000000" w:rsidR="00000000" w:rsidRPr="00000000">
              <w:rPr>
                <w:rtl w:val="0"/>
              </w:rPr>
            </w:r>
          </w:p>
        </w:tc>
        <w:tc>
          <w:tcPr>
            <w:vMerge w:val="continue"/>
            <w:shd w:fill="a8d08d" w:val="clear"/>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2"/>
                <w:szCs w:val="22"/>
              </w:rPr>
            </w:pPr>
            <w:r w:rsidDel="00000000" w:rsidR="00000000" w:rsidRPr="00000000">
              <w:rPr>
                <w:rtl w:val="0"/>
              </w:rPr>
            </w:r>
          </w:p>
        </w:tc>
        <w:tc>
          <w:tcPr>
            <w:shd w:fill="a8d08d" w:val="clear"/>
            <w:vAlign w:val="center"/>
          </w:tcPr>
          <w:p w:rsidR="00000000" w:rsidDel="00000000" w:rsidP="00000000" w:rsidRDefault="00000000" w:rsidRPr="00000000" w14:paraId="00000079">
            <w:pPr>
              <w:spacing w:after="0" w:line="276" w:lineRule="auto"/>
              <w:jc w:val="center"/>
              <w:rPr>
                <w:b w:val="1"/>
                <w:bCs w:val="1"/>
                <w:color w:val="000000"/>
                <w:sz w:val="22"/>
                <w:szCs w:val="22"/>
              </w:rPr>
            </w:pPr>
            <w:r w:rsidDel="00000000" w:rsidR="00000000" w:rsidRPr="00000000">
              <w:rPr>
                <w:b w:val="1"/>
                <w:bCs w:val="1"/>
                <w:color w:val="000000"/>
                <w:sz w:val="22"/>
                <w:szCs w:val="22"/>
                <w:rtl w:val="0"/>
              </w:rPr>
              <w:t xml:space="preserve">1</w:t>
            </w:r>
          </w:p>
        </w:tc>
        <w:tc>
          <w:tcPr>
            <w:shd w:fill="a8d08d" w:val="clear"/>
            <w:vAlign w:val="center"/>
          </w:tcPr>
          <w:p w:rsidR="00000000" w:rsidDel="00000000" w:rsidP="00000000" w:rsidRDefault="00000000" w:rsidRPr="00000000" w14:paraId="0000007A">
            <w:pPr>
              <w:spacing w:after="0" w:line="276" w:lineRule="auto"/>
              <w:jc w:val="center"/>
              <w:rPr>
                <w:b w:val="1"/>
                <w:bCs w:val="1"/>
                <w:color w:val="000000"/>
                <w:sz w:val="22"/>
                <w:szCs w:val="22"/>
              </w:rPr>
            </w:pPr>
            <w:r w:rsidDel="00000000" w:rsidR="00000000" w:rsidRPr="00000000">
              <w:rPr>
                <w:b w:val="1"/>
                <w:bCs w:val="1"/>
                <w:color w:val="000000"/>
                <w:sz w:val="22"/>
                <w:szCs w:val="22"/>
                <w:rtl w:val="0"/>
              </w:rPr>
              <w:t xml:space="preserve">2</w:t>
            </w:r>
          </w:p>
        </w:tc>
        <w:tc>
          <w:tcPr>
            <w:shd w:fill="a8d08d" w:val="clear"/>
            <w:vAlign w:val="center"/>
          </w:tcPr>
          <w:p w:rsidR="00000000" w:rsidDel="00000000" w:rsidP="00000000" w:rsidRDefault="00000000" w:rsidRPr="00000000" w14:paraId="0000007B">
            <w:pPr>
              <w:spacing w:after="0" w:line="276" w:lineRule="auto"/>
              <w:jc w:val="center"/>
              <w:rPr>
                <w:b w:val="1"/>
                <w:bCs w:val="1"/>
                <w:color w:val="000000"/>
                <w:sz w:val="22"/>
                <w:szCs w:val="22"/>
              </w:rPr>
            </w:pPr>
            <w:r w:rsidDel="00000000" w:rsidR="00000000" w:rsidRPr="00000000">
              <w:rPr>
                <w:b w:val="1"/>
                <w:bCs w:val="1"/>
                <w:color w:val="000000"/>
                <w:sz w:val="22"/>
                <w:szCs w:val="22"/>
                <w:rtl w:val="0"/>
              </w:rPr>
              <w:t xml:space="preserve">3</w:t>
            </w:r>
          </w:p>
        </w:tc>
        <w:tc>
          <w:tcPr>
            <w:shd w:fill="a8d08d" w:val="clear"/>
            <w:vAlign w:val="center"/>
          </w:tcPr>
          <w:p w:rsidR="00000000" w:rsidDel="00000000" w:rsidP="00000000" w:rsidRDefault="00000000" w:rsidRPr="00000000" w14:paraId="0000007C">
            <w:pPr>
              <w:spacing w:after="0" w:line="276" w:lineRule="auto"/>
              <w:jc w:val="center"/>
              <w:rPr>
                <w:b w:val="1"/>
                <w:bCs w:val="1"/>
                <w:color w:val="000000"/>
                <w:sz w:val="22"/>
                <w:szCs w:val="22"/>
              </w:rPr>
            </w:pPr>
            <w:r w:rsidDel="00000000" w:rsidR="00000000" w:rsidRPr="00000000">
              <w:rPr>
                <w:b w:val="1"/>
                <w:bCs w:val="1"/>
                <w:color w:val="000000"/>
                <w:sz w:val="22"/>
                <w:szCs w:val="22"/>
                <w:rtl w:val="0"/>
              </w:rPr>
              <w:t xml:space="preserve">4</w:t>
            </w:r>
          </w:p>
        </w:tc>
        <w:tc>
          <w:tcPr>
            <w:shd w:fill="a8d08d" w:val="clear"/>
            <w:vAlign w:val="center"/>
          </w:tcPr>
          <w:p w:rsidR="00000000" w:rsidDel="00000000" w:rsidP="00000000" w:rsidRDefault="00000000" w:rsidRPr="00000000" w14:paraId="0000007D">
            <w:pPr>
              <w:spacing w:after="0" w:line="276" w:lineRule="auto"/>
              <w:jc w:val="center"/>
              <w:rPr>
                <w:b w:val="1"/>
                <w:bCs w:val="1"/>
                <w:color w:val="000000"/>
                <w:sz w:val="22"/>
                <w:szCs w:val="22"/>
              </w:rPr>
            </w:pPr>
            <w:r w:rsidDel="00000000" w:rsidR="00000000" w:rsidRPr="00000000">
              <w:rPr>
                <w:b w:val="1"/>
                <w:bCs w:val="1"/>
                <w:color w:val="000000"/>
                <w:sz w:val="22"/>
                <w:szCs w:val="22"/>
                <w:rtl w:val="0"/>
              </w:rPr>
              <w:t xml:space="preserve">5</w:t>
            </w:r>
          </w:p>
        </w:tc>
        <w:tc>
          <w:tcPr>
            <w:shd w:fill="a8d08d" w:val="clear"/>
            <w:vAlign w:val="center"/>
          </w:tcPr>
          <w:p w:rsidR="00000000" w:rsidDel="00000000" w:rsidP="00000000" w:rsidRDefault="00000000" w:rsidRPr="00000000" w14:paraId="0000007E">
            <w:pPr>
              <w:spacing w:after="0" w:line="276" w:lineRule="auto"/>
              <w:jc w:val="center"/>
              <w:rPr>
                <w:b w:val="1"/>
                <w:bCs w:val="1"/>
                <w:color w:val="000000"/>
                <w:sz w:val="22"/>
                <w:szCs w:val="22"/>
              </w:rPr>
            </w:pPr>
            <w:r w:rsidDel="00000000" w:rsidR="00000000" w:rsidRPr="00000000">
              <w:rPr>
                <w:b w:val="1"/>
                <w:bCs w:val="1"/>
                <w:color w:val="000000"/>
                <w:sz w:val="22"/>
                <w:szCs w:val="22"/>
                <w:rtl w:val="0"/>
              </w:rPr>
              <w:t xml:space="preserve">6</w:t>
            </w:r>
          </w:p>
        </w:tc>
        <w:tc>
          <w:tcPr>
            <w:shd w:fill="a8d08d" w:val="clear"/>
            <w:vAlign w:val="center"/>
          </w:tcPr>
          <w:p w:rsidR="00000000" w:rsidDel="00000000" w:rsidP="00000000" w:rsidRDefault="00000000" w:rsidRPr="00000000" w14:paraId="0000007F">
            <w:pPr>
              <w:spacing w:after="0" w:line="276" w:lineRule="auto"/>
              <w:jc w:val="center"/>
              <w:rPr>
                <w:b w:val="1"/>
                <w:bCs w:val="1"/>
                <w:color w:val="000000"/>
                <w:sz w:val="22"/>
                <w:szCs w:val="22"/>
              </w:rPr>
            </w:pPr>
            <w:r w:rsidDel="00000000" w:rsidR="00000000" w:rsidRPr="00000000">
              <w:rPr>
                <w:b w:val="1"/>
                <w:bCs w:val="1"/>
                <w:color w:val="000000"/>
                <w:sz w:val="22"/>
                <w:szCs w:val="22"/>
                <w:rtl w:val="0"/>
              </w:rPr>
              <w:t xml:space="preserve">7</w:t>
            </w:r>
          </w:p>
        </w:tc>
        <w:tc>
          <w:tcPr>
            <w:shd w:fill="a8d08d" w:val="clear"/>
            <w:vAlign w:val="center"/>
          </w:tcPr>
          <w:p w:rsidR="00000000" w:rsidDel="00000000" w:rsidP="00000000" w:rsidRDefault="00000000" w:rsidRPr="00000000" w14:paraId="00000080">
            <w:pPr>
              <w:spacing w:after="0" w:line="276" w:lineRule="auto"/>
              <w:jc w:val="center"/>
              <w:rPr>
                <w:b w:val="1"/>
                <w:bCs w:val="1"/>
                <w:color w:val="000000"/>
                <w:sz w:val="22"/>
                <w:szCs w:val="22"/>
              </w:rPr>
            </w:pPr>
            <w:r w:rsidDel="00000000" w:rsidR="00000000" w:rsidRPr="00000000">
              <w:rPr>
                <w:b w:val="1"/>
                <w:bCs w:val="1"/>
                <w:color w:val="000000"/>
                <w:sz w:val="22"/>
                <w:szCs w:val="22"/>
                <w:rtl w:val="0"/>
              </w:rPr>
              <w:t xml:space="preserve">8</w:t>
            </w:r>
          </w:p>
        </w:tc>
        <w:tc>
          <w:tcPr>
            <w:shd w:fill="a8d08d" w:val="clear"/>
            <w:vAlign w:val="center"/>
          </w:tcPr>
          <w:p w:rsidR="00000000" w:rsidDel="00000000" w:rsidP="00000000" w:rsidRDefault="00000000" w:rsidRPr="00000000" w14:paraId="00000081">
            <w:pPr>
              <w:spacing w:after="0" w:line="276" w:lineRule="auto"/>
              <w:jc w:val="center"/>
              <w:rPr>
                <w:b w:val="1"/>
                <w:bCs w:val="1"/>
                <w:color w:val="000000"/>
                <w:sz w:val="22"/>
                <w:szCs w:val="22"/>
              </w:rPr>
            </w:pPr>
            <w:r w:rsidDel="00000000" w:rsidR="00000000" w:rsidRPr="00000000">
              <w:rPr>
                <w:b w:val="1"/>
                <w:bCs w:val="1"/>
                <w:color w:val="000000"/>
                <w:sz w:val="22"/>
                <w:szCs w:val="22"/>
                <w:rtl w:val="0"/>
              </w:rPr>
              <w:t xml:space="preserve">9</w:t>
            </w:r>
          </w:p>
        </w:tc>
        <w:tc>
          <w:tcPr>
            <w:shd w:fill="a8d08d" w:val="clear"/>
            <w:vAlign w:val="center"/>
          </w:tcPr>
          <w:p w:rsidR="00000000" w:rsidDel="00000000" w:rsidP="00000000" w:rsidRDefault="00000000" w:rsidRPr="00000000" w14:paraId="00000082">
            <w:pPr>
              <w:spacing w:after="0" w:line="276" w:lineRule="auto"/>
              <w:ind w:left="-163" w:right="-187" w:firstLine="0"/>
              <w:jc w:val="center"/>
              <w:rPr>
                <w:b w:val="1"/>
                <w:bCs w:val="1"/>
                <w:color w:val="000000"/>
                <w:sz w:val="22"/>
                <w:szCs w:val="22"/>
              </w:rPr>
            </w:pPr>
            <w:r w:rsidDel="00000000" w:rsidR="00000000" w:rsidRPr="00000000">
              <w:rPr>
                <w:b w:val="1"/>
                <w:bCs w:val="1"/>
                <w:color w:val="000000"/>
                <w:sz w:val="22"/>
                <w:szCs w:val="22"/>
                <w:rtl w:val="0"/>
              </w:rPr>
              <w:t xml:space="preserve">10</w:t>
            </w:r>
          </w:p>
        </w:tc>
        <w:tc>
          <w:tcPr>
            <w:shd w:fill="a8d08d" w:val="clear"/>
            <w:vAlign w:val="center"/>
          </w:tcPr>
          <w:p w:rsidR="00000000" w:rsidDel="00000000" w:rsidP="00000000" w:rsidRDefault="00000000" w:rsidRPr="00000000" w14:paraId="00000083">
            <w:pPr>
              <w:spacing w:after="0" w:line="276" w:lineRule="auto"/>
              <w:ind w:left="-138" w:right="-71" w:firstLine="0"/>
              <w:jc w:val="center"/>
              <w:rPr>
                <w:b w:val="1"/>
                <w:bCs w:val="1"/>
                <w:color w:val="000000"/>
                <w:sz w:val="22"/>
                <w:szCs w:val="22"/>
              </w:rPr>
            </w:pPr>
            <w:r w:rsidDel="00000000" w:rsidR="00000000" w:rsidRPr="00000000">
              <w:rPr>
                <w:b w:val="1"/>
                <w:bCs w:val="1"/>
                <w:color w:val="000000"/>
                <w:sz w:val="22"/>
                <w:szCs w:val="22"/>
                <w:rtl w:val="0"/>
              </w:rPr>
              <w:t xml:space="preserve">11</w:t>
            </w:r>
          </w:p>
        </w:tc>
        <w:tc>
          <w:tcPr>
            <w:shd w:fill="a8d08d" w:val="clear"/>
            <w:vAlign w:val="center"/>
          </w:tcPr>
          <w:p w:rsidR="00000000" w:rsidDel="00000000" w:rsidP="00000000" w:rsidRDefault="00000000" w:rsidRPr="00000000" w14:paraId="00000084">
            <w:pPr>
              <w:spacing w:after="0" w:line="276" w:lineRule="auto"/>
              <w:ind w:left="-215" w:right="-132" w:firstLine="0"/>
              <w:jc w:val="center"/>
              <w:rPr>
                <w:b w:val="1"/>
                <w:bCs w:val="1"/>
                <w:color w:val="000000"/>
                <w:sz w:val="22"/>
                <w:szCs w:val="22"/>
              </w:rPr>
            </w:pPr>
            <w:r w:rsidDel="00000000" w:rsidR="00000000" w:rsidRPr="00000000">
              <w:rPr>
                <w:b w:val="1"/>
                <w:bCs w:val="1"/>
                <w:color w:val="000000"/>
                <w:sz w:val="22"/>
                <w:szCs w:val="22"/>
                <w:rtl w:val="0"/>
              </w:rPr>
              <w:t xml:space="preserve">12</w:t>
            </w:r>
          </w:p>
        </w:tc>
      </w:tr>
      <w:tr>
        <w:trPr>
          <w:cantSplit w:val="0"/>
          <w:trHeight w:val="29" w:hRule="atLeast"/>
          <w:tblHeader w:val="0"/>
        </w:trPr>
        <w:tc>
          <w:tcPr>
            <w:vAlign w:val="center"/>
          </w:tcPr>
          <w:p w:rsidR="00000000" w:rsidDel="00000000" w:rsidP="00000000" w:rsidRDefault="00000000" w:rsidRPr="00000000" w14:paraId="00000085">
            <w:pPr>
              <w:spacing w:after="0" w:line="276" w:lineRule="auto"/>
              <w:jc w:val="center"/>
              <w:rPr>
                <w:color w:val="000000"/>
                <w:sz w:val="22"/>
                <w:szCs w:val="22"/>
              </w:rPr>
            </w:pPr>
            <w:r w:rsidDel="00000000" w:rsidR="00000000" w:rsidRPr="00000000">
              <w:rPr>
                <w:color w:val="000000"/>
                <w:sz w:val="22"/>
                <w:szCs w:val="22"/>
                <w:rtl w:val="0"/>
              </w:rPr>
              <w:t xml:space="preserve">1</w:t>
            </w:r>
          </w:p>
        </w:tc>
        <w:tc>
          <w:tcPr>
            <w:vAlign w:val="center"/>
          </w:tcPr>
          <w:p w:rsidR="00000000" w:rsidDel="00000000" w:rsidP="00000000" w:rsidRDefault="00000000" w:rsidRPr="00000000" w14:paraId="00000086">
            <w:pPr>
              <w:spacing w:after="0" w:line="276" w:lineRule="auto"/>
              <w:rPr>
                <w:color w:val="000000"/>
                <w:sz w:val="22"/>
                <w:szCs w:val="22"/>
              </w:rPr>
            </w:pPr>
            <w:r w:rsidDel="00000000" w:rsidR="00000000" w:rsidRPr="00000000">
              <w:rPr>
                <w:color w:val="000000"/>
                <w:sz w:val="22"/>
                <w:szCs w:val="22"/>
                <w:rtl w:val="0"/>
              </w:rPr>
              <w:t xml:space="preserve">Studi literatur &amp; perumusan masalah</w:t>
            </w:r>
          </w:p>
        </w:tc>
        <w:tc>
          <w:tcPr>
            <w:shd w:fill="00ffff" w:val="clear"/>
            <w:vAlign w:val="center"/>
          </w:tcPr>
          <w:p w:rsidR="00000000" w:rsidDel="00000000" w:rsidP="00000000" w:rsidRDefault="00000000" w:rsidRPr="00000000" w14:paraId="00000087">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88">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89">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8A">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8B">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8C">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8D">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8E">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8F">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90">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91">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92">
            <w:pPr>
              <w:spacing w:after="0" w:line="276" w:lineRule="auto"/>
              <w:jc w:val="center"/>
              <w:rPr>
                <w:color w:val="000000"/>
                <w:sz w:val="22"/>
                <w:szCs w:val="22"/>
              </w:rPr>
            </w:pPr>
            <w:r w:rsidDel="00000000" w:rsidR="00000000" w:rsidRPr="00000000">
              <w:rPr>
                <w:rtl w:val="0"/>
              </w:rPr>
            </w:r>
          </w:p>
        </w:tc>
      </w:tr>
      <w:tr>
        <w:trPr>
          <w:cantSplit w:val="0"/>
          <w:trHeight w:val="29" w:hRule="atLeast"/>
          <w:tblHeader w:val="0"/>
        </w:trPr>
        <w:tc>
          <w:tcPr>
            <w:vAlign w:val="center"/>
          </w:tcPr>
          <w:p w:rsidR="00000000" w:rsidDel="00000000" w:rsidP="00000000" w:rsidRDefault="00000000" w:rsidRPr="00000000" w14:paraId="00000093">
            <w:pPr>
              <w:spacing w:after="0" w:line="276" w:lineRule="auto"/>
              <w:jc w:val="center"/>
              <w:rPr>
                <w:color w:val="000000"/>
                <w:sz w:val="22"/>
                <w:szCs w:val="22"/>
              </w:rPr>
            </w:pPr>
            <w:r w:rsidDel="00000000" w:rsidR="00000000" w:rsidRPr="00000000">
              <w:rPr>
                <w:color w:val="000000"/>
                <w:sz w:val="22"/>
                <w:szCs w:val="22"/>
                <w:rtl w:val="0"/>
              </w:rPr>
              <w:t xml:space="preserve">2</w:t>
            </w:r>
          </w:p>
        </w:tc>
        <w:tc>
          <w:tcPr>
            <w:vAlign w:val="center"/>
          </w:tcPr>
          <w:p w:rsidR="00000000" w:rsidDel="00000000" w:rsidP="00000000" w:rsidRDefault="00000000" w:rsidRPr="00000000" w14:paraId="00000094">
            <w:pPr>
              <w:spacing w:after="0" w:line="276" w:lineRule="auto"/>
              <w:rPr>
                <w:color w:val="000000"/>
                <w:sz w:val="22"/>
                <w:szCs w:val="22"/>
              </w:rPr>
            </w:pPr>
            <w:r w:rsidDel="00000000" w:rsidR="00000000" w:rsidRPr="00000000">
              <w:rPr>
                <w:color w:val="000000"/>
                <w:sz w:val="22"/>
                <w:szCs w:val="22"/>
                <w:rtl w:val="0"/>
              </w:rPr>
              <w:t xml:space="preserve">Perancangan alat</w:t>
            </w:r>
          </w:p>
        </w:tc>
        <w:tc>
          <w:tcPr>
            <w:shd w:fill="00ffff" w:val="clear"/>
            <w:vAlign w:val="center"/>
          </w:tcPr>
          <w:p w:rsidR="00000000" w:rsidDel="00000000" w:rsidP="00000000" w:rsidRDefault="00000000" w:rsidRPr="00000000" w14:paraId="00000095">
            <w:pPr>
              <w:spacing w:after="0" w:line="276" w:lineRule="auto"/>
              <w:jc w:val="center"/>
              <w:rPr>
                <w:color w:val="000000"/>
                <w:sz w:val="22"/>
                <w:szCs w:val="22"/>
              </w:rPr>
            </w:pPr>
            <w:r w:rsidDel="00000000" w:rsidR="00000000" w:rsidRPr="00000000">
              <w:rPr>
                <w:rtl w:val="0"/>
              </w:rPr>
            </w:r>
          </w:p>
        </w:tc>
        <w:tc>
          <w:tcPr>
            <w:shd w:fill="00ffff" w:val="clear"/>
            <w:vAlign w:val="center"/>
          </w:tcPr>
          <w:p w:rsidR="00000000" w:rsidDel="00000000" w:rsidP="00000000" w:rsidRDefault="00000000" w:rsidRPr="00000000" w14:paraId="00000096">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97">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98">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99">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9A">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9B">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9C">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9D">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9E">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9F">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A0">
            <w:pPr>
              <w:spacing w:after="0" w:line="276" w:lineRule="auto"/>
              <w:jc w:val="center"/>
              <w:rPr>
                <w:color w:val="000000"/>
                <w:sz w:val="22"/>
                <w:szCs w:val="22"/>
              </w:rPr>
            </w:pPr>
            <w:r w:rsidDel="00000000" w:rsidR="00000000" w:rsidRPr="00000000">
              <w:rPr>
                <w:rtl w:val="0"/>
              </w:rPr>
            </w:r>
          </w:p>
        </w:tc>
      </w:tr>
      <w:tr>
        <w:trPr>
          <w:cantSplit w:val="0"/>
          <w:trHeight w:val="29" w:hRule="atLeast"/>
          <w:tblHeader w:val="0"/>
        </w:trPr>
        <w:tc>
          <w:tcPr>
            <w:vAlign w:val="center"/>
          </w:tcPr>
          <w:p w:rsidR="00000000" w:rsidDel="00000000" w:rsidP="00000000" w:rsidRDefault="00000000" w:rsidRPr="00000000" w14:paraId="000000A1">
            <w:pPr>
              <w:spacing w:after="0" w:line="276" w:lineRule="auto"/>
              <w:jc w:val="center"/>
              <w:rPr>
                <w:color w:val="000000"/>
                <w:sz w:val="22"/>
                <w:szCs w:val="22"/>
              </w:rPr>
            </w:pPr>
            <w:r w:rsidDel="00000000" w:rsidR="00000000" w:rsidRPr="00000000">
              <w:rPr>
                <w:color w:val="000000"/>
                <w:sz w:val="22"/>
                <w:szCs w:val="22"/>
                <w:rtl w:val="0"/>
              </w:rPr>
              <w:t xml:space="preserve">3</w:t>
            </w:r>
          </w:p>
        </w:tc>
        <w:tc>
          <w:tcPr>
            <w:vAlign w:val="center"/>
          </w:tcPr>
          <w:p w:rsidR="00000000" w:rsidDel="00000000" w:rsidP="00000000" w:rsidRDefault="00000000" w:rsidRPr="00000000" w14:paraId="000000A2">
            <w:pPr>
              <w:spacing w:after="0" w:line="276" w:lineRule="auto"/>
              <w:rPr>
                <w:color w:val="000000"/>
                <w:sz w:val="22"/>
                <w:szCs w:val="22"/>
              </w:rPr>
            </w:pPr>
            <w:r w:rsidDel="00000000" w:rsidR="00000000" w:rsidRPr="00000000">
              <w:rPr>
                <w:sz w:val="22"/>
                <w:szCs w:val="22"/>
                <w:rtl w:val="0"/>
              </w:rPr>
              <w:t xml:space="preserve">Pembuatan &amp; perakitan alat</w:t>
            </w:r>
            <w:r w:rsidDel="00000000" w:rsidR="00000000" w:rsidRPr="00000000">
              <w:rPr>
                <w:rtl w:val="0"/>
              </w:rPr>
            </w:r>
          </w:p>
        </w:tc>
        <w:tc>
          <w:tcPr>
            <w:vAlign w:val="center"/>
          </w:tcPr>
          <w:p w:rsidR="00000000" w:rsidDel="00000000" w:rsidP="00000000" w:rsidRDefault="00000000" w:rsidRPr="00000000" w14:paraId="000000A3">
            <w:pPr>
              <w:spacing w:after="0" w:line="276" w:lineRule="auto"/>
              <w:jc w:val="center"/>
              <w:rPr>
                <w:color w:val="000000"/>
                <w:sz w:val="22"/>
                <w:szCs w:val="22"/>
              </w:rPr>
            </w:pPr>
            <w:r w:rsidDel="00000000" w:rsidR="00000000" w:rsidRPr="00000000">
              <w:rPr>
                <w:rtl w:val="0"/>
              </w:rPr>
            </w:r>
          </w:p>
        </w:tc>
        <w:tc>
          <w:tcPr>
            <w:shd w:fill="00ffff" w:val="clear"/>
            <w:vAlign w:val="center"/>
          </w:tcPr>
          <w:p w:rsidR="00000000" w:rsidDel="00000000" w:rsidP="00000000" w:rsidRDefault="00000000" w:rsidRPr="00000000" w14:paraId="000000A4">
            <w:pPr>
              <w:spacing w:after="0" w:line="276" w:lineRule="auto"/>
              <w:jc w:val="center"/>
              <w:rPr>
                <w:color w:val="000000"/>
                <w:sz w:val="22"/>
                <w:szCs w:val="22"/>
              </w:rPr>
            </w:pPr>
            <w:r w:rsidDel="00000000" w:rsidR="00000000" w:rsidRPr="00000000">
              <w:rPr>
                <w:rtl w:val="0"/>
              </w:rPr>
            </w:r>
          </w:p>
        </w:tc>
        <w:tc>
          <w:tcPr>
            <w:shd w:fill="00ffff" w:val="clear"/>
            <w:vAlign w:val="center"/>
          </w:tcPr>
          <w:p w:rsidR="00000000" w:rsidDel="00000000" w:rsidP="00000000" w:rsidRDefault="00000000" w:rsidRPr="00000000" w14:paraId="000000A5">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A6">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A7">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A8">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A9">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AA">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AB">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AC">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AD">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AE">
            <w:pPr>
              <w:spacing w:after="0" w:line="276" w:lineRule="auto"/>
              <w:jc w:val="center"/>
              <w:rPr>
                <w:color w:val="000000"/>
                <w:sz w:val="22"/>
                <w:szCs w:val="22"/>
              </w:rPr>
            </w:pPr>
            <w:r w:rsidDel="00000000" w:rsidR="00000000" w:rsidRPr="00000000">
              <w:rPr>
                <w:rtl w:val="0"/>
              </w:rPr>
            </w:r>
          </w:p>
        </w:tc>
      </w:tr>
      <w:tr>
        <w:trPr>
          <w:cantSplit w:val="0"/>
          <w:trHeight w:val="29" w:hRule="atLeast"/>
          <w:tblHeader w:val="0"/>
        </w:trPr>
        <w:tc>
          <w:tcPr>
            <w:vAlign w:val="center"/>
          </w:tcPr>
          <w:p w:rsidR="00000000" w:rsidDel="00000000" w:rsidP="00000000" w:rsidRDefault="00000000" w:rsidRPr="00000000" w14:paraId="000000AF">
            <w:pPr>
              <w:spacing w:after="0" w:line="276" w:lineRule="auto"/>
              <w:jc w:val="center"/>
              <w:rPr>
                <w:color w:val="000000"/>
                <w:sz w:val="22"/>
                <w:szCs w:val="22"/>
              </w:rPr>
            </w:pPr>
            <w:r w:rsidDel="00000000" w:rsidR="00000000" w:rsidRPr="00000000">
              <w:rPr>
                <w:color w:val="000000"/>
                <w:sz w:val="22"/>
                <w:szCs w:val="22"/>
                <w:rtl w:val="0"/>
              </w:rPr>
              <w:t xml:space="preserve">4</w:t>
            </w:r>
          </w:p>
        </w:tc>
        <w:tc>
          <w:tcPr>
            <w:vAlign w:val="center"/>
          </w:tcPr>
          <w:p w:rsidR="00000000" w:rsidDel="00000000" w:rsidP="00000000" w:rsidRDefault="00000000" w:rsidRPr="00000000" w14:paraId="000000B0">
            <w:pPr>
              <w:spacing w:after="0" w:line="276" w:lineRule="auto"/>
              <w:rPr>
                <w:color w:val="000000"/>
                <w:sz w:val="22"/>
                <w:szCs w:val="22"/>
              </w:rPr>
            </w:pPr>
            <w:r w:rsidDel="00000000" w:rsidR="00000000" w:rsidRPr="00000000">
              <w:rPr>
                <w:sz w:val="22"/>
                <w:szCs w:val="22"/>
                <w:rtl w:val="0"/>
              </w:rPr>
              <w:t xml:space="preserve">Pengujian awal alat</w:t>
            </w:r>
            <w:r w:rsidDel="00000000" w:rsidR="00000000" w:rsidRPr="00000000">
              <w:rPr>
                <w:rtl w:val="0"/>
              </w:rPr>
            </w:r>
          </w:p>
        </w:tc>
        <w:tc>
          <w:tcPr>
            <w:vAlign w:val="center"/>
          </w:tcPr>
          <w:p w:rsidR="00000000" w:rsidDel="00000000" w:rsidP="00000000" w:rsidRDefault="00000000" w:rsidRPr="00000000" w14:paraId="000000B1">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B2">
            <w:pPr>
              <w:spacing w:after="0" w:line="276" w:lineRule="auto"/>
              <w:jc w:val="center"/>
              <w:rPr>
                <w:color w:val="000000"/>
                <w:sz w:val="22"/>
                <w:szCs w:val="22"/>
              </w:rPr>
            </w:pPr>
            <w:r w:rsidDel="00000000" w:rsidR="00000000" w:rsidRPr="00000000">
              <w:rPr>
                <w:rtl w:val="0"/>
              </w:rPr>
            </w:r>
          </w:p>
        </w:tc>
        <w:tc>
          <w:tcPr>
            <w:shd w:fill="00ffff" w:val="clear"/>
            <w:vAlign w:val="center"/>
          </w:tcPr>
          <w:p w:rsidR="00000000" w:rsidDel="00000000" w:rsidP="00000000" w:rsidRDefault="00000000" w:rsidRPr="00000000" w14:paraId="000000B3">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B4">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B5">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B6">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B7">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B8">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B9">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BA">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BB">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BC">
            <w:pPr>
              <w:spacing w:after="0" w:line="276" w:lineRule="auto"/>
              <w:jc w:val="center"/>
              <w:rPr>
                <w:color w:val="000000"/>
                <w:sz w:val="22"/>
                <w:szCs w:val="22"/>
              </w:rPr>
            </w:pPr>
            <w:r w:rsidDel="00000000" w:rsidR="00000000" w:rsidRPr="00000000">
              <w:rPr>
                <w:rtl w:val="0"/>
              </w:rPr>
            </w:r>
          </w:p>
        </w:tc>
      </w:tr>
      <w:tr>
        <w:trPr>
          <w:cantSplit w:val="0"/>
          <w:trHeight w:val="29" w:hRule="atLeast"/>
          <w:tblHeader w:val="0"/>
        </w:trPr>
        <w:tc>
          <w:tcPr>
            <w:vAlign w:val="center"/>
          </w:tcPr>
          <w:p w:rsidR="00000000" w:rsidDel="00000000" w:rsidP="00000000" w:rsidRDefault="00000000" w:rsidRPr="00000000" w14:paraId="000000BD">
            <w:pPr>
              <w:spacing w:after="0" w:line="276" w:lineRule="auto"/>
              <w:jc w:val="center"/>
              <w:rPr>
                <w:color w:val="000000"/>
                <w:sz w:val="22"/>
                <w:szCs w:val="22"/>
              </w:rPr>
            </w:pPr>
            <w:r w:rsidDel="00000000" w:rsidR="00000000" w:rsidRPr="00000000">
              <w:rPr>
                <w:color w:val="000000"/>
                <w:sz w:val="22"/>
                <w:szCs w:val="22"/>
                <w:rtl w:val="0"/>
              </w:rPr>
              <w:t xml:space="preserve">5</w:t>
            </w:r>
          </w:p>
        </w:tc>
        <w:tc>
          <w:tcPr>
            <w:vAlign w:val="center"/>
          </w:tcPr>
          <w:p w:rsidR="00000000" w:rsidDel="00000000" w:rsidP="00000000" w:rsidRDefault="00000000" w:rsidRPr="00000000" w14:paraId="000000BE">
            <w:pPr>
              <w:spacing w:after="0" w:line="276" w:lineRule="auto"/>
              <w:rPr>
                <w:color w:val="000000"/>
                <w:sz w:val="22"/>
                <w:szCs w:val="22"/>
              </w:rPr>
            </w:pPr>
            <w:r w:rsidDel="00000000" w:rsidR="00000000" w:rsidRPr="00000000">
              <w:rPr>
                <w:sz w:val="22"/>
                <w:szCs w:val="22"/>
                <w:rtl w:val="0"/>
              </w:rPr>
              <w:t xml:space="preserve">Pengambilan data</w:t>
            </w:r>
            <w:r w:rsidDel="00000000" w:rsidR="00000000" w:rsidRPr="00000000">
              <w:rPr>
                <w:rtl w:val="0"/>
              </w:rPr>
            </w:r>
          </w:p>
        </w:tc>
        <w:tc>
          <w:tcPr>
            <w:vAlign w:val="center"/>
          </w:tcPr>
          <w:p w:rsidR="00000000" w:rsidDel="00000000" w:rsidP="00000000" w:rsidRDefault="00000000" w:rsidRPr="00000000" w14:paraId="000000BF">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C0">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C1">
            <w:pPr>
              <w:spacing w:after="0" w:line="276" w:lineRule="auto"/>
              <w:jc w:val="center"/>
              <w:rPr>
                <w:color w:val="000000"/>
                <w:sz w:val="22"/>
                <w:szCs w:val="22"/>
              </w:rPr>
            </w:pPr>
            <w:r w:rsidDel="00000000" w:rsidR="00000000" w:rsidRPr="00000000">
              <w:rPr>
                <w:rtl w:val="0"/>
              </w:rPr>
            </w:r>
          </w:p>
        </w:tc>
        <w:tc>
          <w:tcPr>
            <w:shd w:fill="00ffff" w:val="clear"/>
            <w:vAlign w:val="center"/>
          </w:tcPr>
          <w:p w:rsidR="00000000" w:rsidDel="00000000" w:rsidP="00000000" w:rsidRDefault="00000000" w:rsidRPr="00000000" w14:paraId="000000C2">
            <w:pPr>
              <w:spacing w:after="0" w:line="276" w:lineRule="auto"/>
              <w:jc w:val="center"/>
              <w:rPr>
                <w:color w:val="000000"/>
                <w:sz w:val="22"/>
                <w:szCs w:val="22"/>
              </w:rPr>
            </w:pPr>
            <w:r w:rsidDel="00000000" w:rsidR="00000000" w:rsidRPr="00000000">
              <w:rPr>
                <w:rtl w:val="0"/>
              </w:rPr>
            </w:r>
          </w:p>
        </w:tc>
        <w:tc>
          <w:tcPr>
            <w:shd w:fill="00ffff" w:val="clear"/>
            <w:vAlign w:val="center"/>
          </w:tcPr>
          <w:p w:rsidR="00000000" w:rsidDel="00000000" w:rsidP="00000000" w:rsidRDefault="00000000" w:rsidRPr="00000000" w14:paraId="000000C3">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C4">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C5">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C6">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C7">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C8">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C9">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CA">
            <w:pPr>
              <w:spacing w:after="0" w:line="276" w:lineRule="auto"/>
              <w:jc w:val="center"/>
              <w:rPr>
                <w:color w:val="000000"/>
                <w:sz w:val="22"/>
                <w:szCs w:val="22"/>
              </w:rPr>
            </w:pPr>
            <w:r w:rsidDel="00000000" w:rsidR="00000000" w:rsidRPr="00000000">
              <w:rPr>
                <w:rtl w:val="0"/>
              </w:rPr>
            </w:r>
          </w:p>
        </w:tc>
      </w:tr>
      <w:tr>
        <w:trPr>
          <w:cantSplit w:val="0"/>
          <w:trHeight w:val="29" w:hRule="atLeast"/>
          <w:tblHeader w:val="0"/>
        </w:trPr>
        <w:tc>
          <w:tcPr>
            <w:vAlign w:val="center"/>
          </w:tcPr>
          <w:p w:rsidR="00000000" w:rsidDel="00000000" w:rsidP="00000000" w:rsidRDefault="00000000" w:rsidRPr="00000000" w14:paraId="000000CB">
            <w:pPr>
              <w:spacing w:after="0" w:line="276" w:lineRule="auto"/>
              <w:jc w:val="center"/>
              <w:rPr>
                <w:color w:val="000000"/>
                <w:sz w:val="22"/>
                <w:szCs w:val="22"/>
              </w:rPr>
            </w:pPr>
            <w:r w:rsidDel="00000000" w:rsidR="00000000" w:rsidRPr="00000000">
              <w:rPr>
                <w:color w:val="000000"/>
                <w:sz w:val="22"/>
                <w:szCs w:val="22"/>
                <w:rtl w:val="0"/>
              </w:rPr>
              <w:t xml:space="preserve">6</w:t>
            </w:r>
          </w:p>
        </w:tc>
        <w:tc>
          <w:tcPr>
            <w:vAlign w:val="center"/>
          </w:tcPr>
          <w:p w:rsidR="00000000" w:rsidDel="00000000" w:rsidP="00000000" w:rsidRDefault="00000000" w:rsidRPr="00000000" w14:paraId="000000CC">
            <w:pPr>
              <w:spacing w:after="0" w:line="276" w:lineRule="auto"/>
              <w:rPr>
                <w:color w:val="000000"/>
                <w:sz w:val="22"/>
                <w:szCs w:val="22"/>
              </w:rPr>
            </w:pPr>
            <w:r w:rsidDel="00000000" w:rsidR="00000000" w:rsidRPr="00000000">
              <w:rPr>
                <w:sz w:val="22"/>
                <w:szCs w:val="22"/>
                <w:rtl w:val="0"/>
              </w:rPr>
              <w:t xml:space="preserve">Pengolahan &amp; analisis data</w:t>
            </w:r>
            <w:r w:rsidDel="00000000" w:rsidR="00000000" w:rsidRPr="00000000">
              <w:rPr>
                <w:rtl w:val="0"/>
              </w:rPr>
            </w:r>
          </w:p>
        </w:tc>
        <w:tc>
          <w:tcPr>
            <w:vAlign w:val="center"/>
          </w:tcPr>
          <w:p w:rsidR="00000000" w:rsidDel="00000000" w:rsidP="00000000" w:rsidRDefault="00000000" w:rsidRPr="00000000" w14:paraId="000000CD">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CE">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CF">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D0">
            <w:pPr>
              <w:spacing w:after="0" w:line="276" w:lineRule="auto"/>
              <w:jc w:val="center"/>
              <w:rPr>
                <w:color w:val="000000"/>
                <w:sz w:val="22"/>
                <w:szCs w:val="22"/>
              </w:rPr>
            </w:pPr>
            <w:r w:rsidDel="00000000" w:rsidR="00000000" w:rsidRPr="00000000">
              <w:rPr>
                <w:rtl w:val="0"/>
              </w:rPr>
            </w:r>
          </w:p>
        </w:tc>
        <w:tc>
          <w:tcPr>
            <w:shd w:fill="00ffff" w:val="clear"/>
            <w:vAlign w:val="center"/>
          </w:tcPr>
          <w:p w:rsidR="00000000" w:rsidDel="00000000" w:rsidP="00000000" w:rsidRDefault="00000000" w:rsidRPr="00000000" w14:paraId="000000D1">
            <w:pPr>
              <w:spacing w:after="0" w:line="276" w:lineRule="auto"/>
              <w:jc w:val="center"/>
              <w:rPr>
                <w:color w:val="000000"/>
                <w:sz w:val="22"/>
                <w:szCs w:val="22"/>
              </w:rPr>
            </w:pPr>
            <w:r w:rsidDel="00000000" w:rsidR="00000000" w:rsidRPr="00000000">
              <w:rPr>
                <w:rtl w:val="0"/>
              </w:rPr>
            </w:r>
          </w:p>
        </w:tc>
        <w:tc>
          <w:tcPr>
            <w:shd w:fill="00ffff" w:val="clear"/>
            <w:vAlign w:val="center"/>
          </w:tcPr>
          <w:p w:rsidR="00000000" w:rsidDel="00000000" w:rsidP="00000000" w:rsidRDefault="00000000" w:rsidRPr="00000000" w14:paraId="000000D2">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D3">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D4">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D5">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D6">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D7">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D8">
            <w:pPr>
              <w:spacing w:after="0" w:line="276" w:lineRule="auto"/>
              <w:jc w:val="center"/>
              <w:rPr>
                <w:color w:val="000000"/>
                <w:sz w:val="22"/>
                <w:szCs w:val="22"/>
              </w:rPr>
            </w:pPr>
            <w:r w:rsidDel="00000000" w:rsidR="00000000" w:rsidRPr="00000000">
              <w:rPr>
                <w:rtl w:val="0"/>
              </w:rPr>
            </w:r>
          </w:p>
        </w:tc>
      </w:tr>
      <w:tr>
        <w:trPr>
          <w:cantSplit w:val="0"/>
          <w:trHeight w:val="29" w:hRule="atLeast"/>
          <w:tblHeader w:val="0"/>
        </w:trPr>
        <w:tc>
          <w:tcPr>
            <w:vAlign w:val="center"/>
          </w:tcPr>
          <w:p w:rsidR="00000000" w:rsidDel="00000000" w:rsidP="00000000" w:rsidRDefault="00000000" w:rsidRPr="00000000" w14:paraId="000000D9">
            <w:pPr>
              <w:spacing w:after="0" w:line="276" w:lineRule="auto"/>
              <w:jc w:val="center"/>
              <w:rPr>
                <w:color w:val="000000"/>
                <w:sz w:val="22"/>
                <w:szCs w:val="22"/>
              </w:rPr>
            </w:pPr>
            <w:r w:rsidDel="00000000" w:rsidR="00000000" w:rsidRPr="00000000">
              <w:rPr>
                <w:color w:val="000000"/>
                <w:sz w:val="22"/>
                <w:szCs w:val="22"/>
                <w:rtl w:val="0"/>
              </w:rPr>
              <w:t xml:space="preserve">7</w:t>
            </w:r>
          </w:p>
        </w:tc>
        <w:tc>
          <w:tcPr>
            <w:vAlign w:val="center"/>
          </w:tcPr>
          <w:p w:rsidR="00000000" w:rsidDel="00000000" w:rsidP="00000000" w:rsidRDefault="00000000" w:rsidRPr="00000000" w14:paraId="000000DA">
            <w:pPr>
              <w:spacing w:after="0" w:line="276" w:lineRule="auto"/>
              <w:rPr>
                <w:color w:val="000000"/>
                <w:sz w:val="22"/>
                <w:szCs w:val="22"/>
              </w:rPr>
            </w:pPr>
            <w:r w:rsidDel="00000000" w:rsidR="00000000" w:rsidRPr="00000000">
              <w:rPr>
                <w:sz w:val="22"/>
                <w:szCs w:val="22"/>
                <w:rtl w:val="0"/>
              </w:rPr>
              <w:t xml:space="preserve">Penyusunan laporan</w:t>
            </w:r>
            <w:r w:rsidDel="00000000" w:rsidR="00000000" w:rsidRPr="00000000">
              <w:rPr>
                <w:rtl w:val="0"/>
              </w:rPr>
            </w:r>
          </w:p>
        </w:tc>
        <w:tc>
          <w:tcPr>
            <w:vAlign w:val="center"/>
          </w:tcPr>
          <w:p w:rsidR="00000000" w:rsidDel="00000000" w:rsidP="00000000" w:rsidRDefault="00000000" w:rsidRPr="00000000" w14:paraId="000000DB">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DC">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DD">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DE">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DF">
            <w:pPr>
              <w:spacing w:after="0" w:line="276" w:lineRule="auto"/>
              <w:jc w:val="center"/>
              <w:rPr>
                <w:color w:val="000000"/>
                <w:sz w:val="22"/>
                <w:szCs w:val="22"/>
              </w:rPr>
            </w:pPr>
            <w:r w:rsidDel="00000000" w:rsidR="00000000" w:rsidRPr="00000000">
              <w:rPr>
                <w:rtl w:val="0"/>
              </w:rPr>
            </w:r>
          </w:p>
        </w:tc>
        <w:tc>
          <w:tcPr>
            <w:shd w:fill="00ffff" w:val="clear"/>
            <w:vAlign w:val="center"/>
          </w:tcPr>
          <w:p w:rsidR="00000000" w:rsidDel="00000000" w:rsidP="00000000" w:rsidRDefault="00000000" w:rsidRPr="00000000" w14:paraId="000000E0">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E1">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E2">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E3">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E4">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E5">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E6">
            <w:pPr>
              <w:spacing w:after="0" w:line="276" w:lineRule="auto"/>
              <w:jc w:val="center"/>
              <w:rPr>
                <w:color w:val="000000"/>
                <w:sz w:val="22"/>
                <w:szCs w:val="22"/>
              </w:rPr>
            </w:pPr>
            <w:r w:rsidDel="00000000" w:rsidR="00000000" w:rsidRPr="00000000">
              <w:rPr>
                <w:rtl w:val="0"/>
              </w:rPr>
            </w:r>
          </w:p>
        </w:tc>
      </w:tr>
      <w:tr>
        <w:trPr>
          <w:cantSplit w:val="0"/>
          <w:trHeight w:val="29" w:hRule="atLeast"/>
          <w:tblHeader w:val="0"/>
        </w:trPr>
        <w:tc>
          <w:tcPr>
            <w:vAlign w:val="center"/>
          </w:tcPr>
          <w:p w:rsidR="00000000" w:rsidDel="00000000" w:rsidP="00000000" w:rsidRDefault="00000000" w:rsidRPr="00000000" w14:paraId="000000E7">
            <w:pPr>
              <w:spacing w:after="0" w:line="276" w:lineRule="auto"/>
              <w:jc w:val="center"/>
              <w:rPr>
                <w:color w:val="000000"/>
                <w:sz w:val="22"/>
                <w:szCs w:val="22"/>
              </w:rPr>
            </w:pPr>
            <w:r w:rsidDel="00000000" w:rsidR="00000000" w:rsidRPr="00000000">
              <w:rPr>
                <w:sz w:val="22"/>
                <w:szCs w:val="22"/>
                <w:rtl w:val="0"/>
              </w:rPr>
              <w:t xml:space="preserve">8</w:t>
            </w:r>
            <w:r w:rsidDel="00000000" w:rsidR="00000000" w:rsidRPr="00000000">
              <w:rPr>
                <w:rtl w:val="0"/>
              </w:rPr>
            </w:r>
          </w:p>
        </w:tc>
        <w:tc>
          <w:tcPr>
            <w:vAlign w:val="center"/>
          </w:tcPr>
          <w:p w:rsidR="00000000" w:rsidDel="00000000" w:rsidP="00000000" w:rsidRDefault="00000000" w:rsidRPr="00000000" w14:paraId="000000E8">
            <w:pPr>
              <w:spacing w:after="0" w:line="276" w:lineRule="auto"/>
              <w:rPr>
                <w:color w:val="000000"/>
                <w:sz w:val="22"/>
                <w:szCs w:val="22"/>
              </w:rPr>
            </w:pPr>
            <w:r w:rsidDel="00000000" w:rsidR="00000000" w:rsidRPr="00000000">
              <w:rPr>
                <w:sz w:val="22"/>
                <w:szCs w:val="22"/>
                <w:rtl w:val="0"/>
              </w:rPr>
              <w:t xml:space="preserve">Evaluasi &amp; revisi</w:t>
            </w:r>
            <w:r w:rsidDel="00000000" w:rsidR="00000000" w:rsidRPr="00000000">
              <w:rPr>
                <w:rtl w:val="0"/>
              </w:rPr>
            </w:r>
          </w:p>
        </w:tc>
        <w:tc>
          <w:tcPr>
            <w:vAlign w:val="center"/>
          </w:tcPr>
          <w:p w:rsidR="00000000" w:rsidDel="00000000" w:rsidP="00000000" w:rsidRDefault="00000000" w:rsidRPr="00000000" w14:paraId="000000E9">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EA">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EB">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EC">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ED">
            <w:pPr>
              <w:spacing w:after="0" w:line="276" w:lineRule="auto"/>
              <w:jc w:val="center"/>
              <w:rPr>
                <w:color w:val="000000"/>
                <w:sz w:val="22"/>
                <w:szCs w:val="22"/>
              </w:rPr>
            </w:pPr>
            <w:r w:rsidDel="00000000" w:rsidR="00000000" w:rsidRPr="00000000">
              <w:rPr>
                <w:rtl w:val="0"/>
              </w:rPr>
            </w:r>
          </w:p>
        </w:tc>
        <w:tc>
          <w:tcPr>
            <w:shd w:fill="00ffff" w:val="clear"/>
            <w:vAlign w:val="center"/>
          </w:tcPr>
          <w:p w:rsidR="00000000" w:rsidDel="00000000" w:rsidP="00000000" w:rsidRDefault="00000000" w:rsidRPr="00000000" w14:paraId="000000EE">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EF">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F0">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F1">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F2">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F3">
            <w:pPr>
              <w:spacing w:after="0" w:line="276"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F4">
            <w:pPr>
              <w:spacing w:after="0" w:line="276" w:lineRule="auto"/>
              <w:jc w:val="center"/>
              <w:rPr>
                <w:color w:val="000000"/>
                <w:sz w:val="22"/>
                <w:szCs w:val="22"/>
              </w:rPr>
            </w:pPr>
            <w:r w:rsidDel="00000000" w:rsidR="00000000" w:rsidRPr="00000000">
              <w:rPr>
                <w:rtl w:val="0"/>
              </w:rPr>
            </w:r>
          </w:p>
        </w:tc>
      </w:tr>
    </w:tbl>
    <w:p w:rsidR="00000000" w:rsidDel="00000000" w:rsidP="00000000" w:rsidRDefault="00000000" w:rsidRPr="00000000" w14:paraId="000000F5">
      <w:pPr>
        <w:spacing w:after="0" w:before="240" w:line="276" w:lineRule="auto"/>
        <w:rPr>
          <w:b w:val="1"/>
          <w:bCs w:val="1"/>
          <w:color w:val="385623"/>
          <w:sz w:val="22"/>
          <w:szCs w:val="22"/>
        </w:rPr>
      </w:pPr>
      <w:r w:rsidDel="00000000" w:rsidR="00000000" w:rsidRPr="00000000">
        <w:rPr>
          <w:b w:val="1"/>
          <w:bCs w:val="1"/>
          <w:color w:val="385623"/>
          <w:sz w:val="22"/>
          <w:szCs w:val="22"/>
          <w:rtl w:val="0"/>
        </w:rPr>
        <w:t xml:space="preserve">ESTIMASI RAB</w:t>
      </w:r>
    </w:p>
    <w:tbl>
      <w:tblPr>
        <w:tblStyle w:val="Table15"/>
        <w:tblW w:w="9010.0" w:type="dxa"/>
        <w:jc w:val="left"/>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400"/>
      </w:tblPr>
      <w:tblGrid>
        <w:gridCol w:w="9010"/>
        <w:tblGridChange w:id="0">
          <w:tblGrid>
            <w:gridCol w:w="9010"/>
          </w:tblGrid>
        </w:tblGridChange>
      </w:tblGrid>
      <w:tr>
        <w:trPr>
          <w:cantSplit w:val="0"/>
          <w:tblHeader w:val="0"/>
        </w:trPr>
        <w:tc>
          <w:tcPr>
            <w:shd w:fill="e2efd9" w:val="clear"/>
          </w:tcPr>
          <w:p w:rsidR="00000000" w:rsidDel="00000000" w:rsidP="00000000" w:rsidRDefault="00000000" w:rsidRPr="00000000" w14:paraId="000000F6">
            <w:pPr>
              <w:spacing w:line="276" w:lineRule="auto"/>
              <w:ind w:left="-120" w:firstLine="0"/>
              <w:jc w:val="both"/>
              <w:rPr>
                <w:sz w:val="22"/>
                <w:szCs w:val="22"/>
              </w:rPr>
            </w:pPr>
            <w:r w:rsidDel="00000000" w:rsidR="00000000" w:rsidRPr="00000000">
              <w:rPr>
                <w:sz w:val="22"/>
                <w:szCs w:val="22"/>
                <w:rtl w:val="0"/>
              </w:rPr>
              <w:t xml:space="preserve">Biaya penelitian disusun berdasarkan kebutuhan yang rasional dan meyesuaikan dengan luaran penelitian yang dijanjikan dan skema yang dipilih </w:t>
            </w:r>
          </w:p>
        </w:tc>
      </w:tr>
    </w:tbl>
    <w:p w:rsidR="00000000" w:rsidDel="00000000" w:rsidP="00000000" w:rsidRDefault="00000000" w:rsidRPr="00000000" w14:paraId="000000F7">
      <w:pPr>
        <w:spacing w:after="0" w:line="276" w:lineRule="auto"/>
        <w:rPr>
          <w:b w:val="1"/>
          <w:bCs w:val="1"/>
          <w:sz w:val="22"/>
          <w:szCs w:val="22"/>
        </w:rPr>
      </w:pPr>
      <w:r w:rsidDel="00000000" w:rsidR="00000000" w:rsidRPr="00000000">
        <w:rPr>
          <w:rtl w:val="0"/>
        </w:rPr>
      </w:r>
    </w:p>
    <w:tbl>
      <w:tblPr>
        <w:tblStyle w:val="Table1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16"/>
        <w:gridCol w:w="2500"/>
        <w:tblGridChange w:id="0">
          <w:tblGrid>
            <w:gridCol w:w="6516"/>
            <w:gridCol w:w="2500"/>
          </w:tblGrid>
        </w:tblGridChange>
      </w:tblGrid>
      <w:tr>
        <w:trPr>
          <w:cantSplit w:val="0"/>
          <w:tblHeader w:val="0"/>
        </w:trPr>
        <w:tc>
          <w:tcPr>
            <w:shd w:fill="a8d08d" w:val="clear"/>
            <w:vAlign w:val="center"/>
          </w:tcPr>
          <w:p w:rsidR="00000000" w:rsidDel="00000000" w:rsidP="00000000" w:rsidRDefault="00000000" w:rsidRPr="00000000" w14:paraId="000000F8">
            <w:pPr>
              <w:spacing w:line="276" w:lineRule="auto"/>
              <w:jc w:val="center"/>
              <w:rPr>
                <w:b w:val="1"/>
                <w:bCs w:val="1"/>
                <w:sz w:val="22"/>
                <w:szCs w:val="22"/>
              </w:rPr>
            </w:pPr>
            <w:r w:rsidDel="00000000" w:rsidR="00000000" w:rsidRPr="00000000">
              <w:rPr>
                <w:b w:val="1"/>
                <w:bCs w:val="1"/>
                <w:sz w:val="22"/>
                <w:szCs w:val="22"/>
                <w:rtl w:val="0"/>
              </w:rPr>
              <w:t xml:space="preserve">Deskripsi</w:t>
            </w:r>
          </w:p>
        </w:tc>
        <w:tc>
          <w:tcPr>
            <w:shd w:fill="a8d08d" w:val="clear"/>
            <w:vAlign w:val="center"/>
          </w:tcPr>
          <w:p w:rsidR="00000000" w:rsidDel="00000000" w:rsidP="00000000" w:rsidRDefault="00000000" w:rsidRPr="00000000" w14:paraId="000000F9">
            <w:pPr>
              <w:spacing w:line="276" w:lineRule="auto"/>
              <w:jc w:val="center"/>
              <w:rPr>
                <w:b w:val="1"/>
                <w:bCs w:val="1"/>
                <w:sz w:val="22"/>
                <w:szCs w:val="22"/>
              </w:rPr>
            </w:pPr>
            <w:r w:rsidDel="00000000" w:rsidR="00000000" w:rsidRPr="00000000">
              <w:rPr>
                <w:b w:val="1"/>
                <w:bCs w:val="1"/>
                <w:sz w:val="22"/>
                <w:szCs w:val="22"/>
                <w:rtl w:val="0"/>
              </w:rPr>
              <w:t xml:space="preserve">Biaya (Rp)</w:t>
            </w:r>
          </w:p>
        </w:tc>
      </w:tr>
      <w:tr>
        <w:trPr>
          <w:cantSplit w:val="0"/>
          <w:tblHeader w:val="0"/>
        </w:trPr>
        <w:tc>
          <w:tcPr/>
          <w:p w:rsidR="00000000" w:rsidDel="00000000" w:rsidP="00000000" w:rsidRDefault="00000000" w:rsidRPr="00000000" w14:paraId="000000FA">
            <w:pPr>
              <w:spacing w:line="276" w:lineRule="auto"/>
              <w:rPr>
                <w:b w:val="1"/>
                <w:bCs w:val="1"/>
                <w:sz w:val="22"/>
                <w:szCs w:val="22"/>
              </w:rPr>
            </w:pPr>
            <w:r w:rsidDel="00000000" w:rsidR="00000000" w:rsidRPr="00000000">
              <w:rPr>
                <w:sz w:val="22"/>
                <w:szCs w:val="22"/>
                <w:rtl w:val="0"/>
              </w:rPr>
              <w:t xml:space="preserve">Biaya Bahan Habis Pakai</w:t>
            </w:r>
            <w:r w:rsidDel="00000000" w:rsidR="00000000" w:rsidRPr="00000000">
              <w:rPr>
                <w:rtl w:val="0"/>
              </w:rPr>
            </w:r>
          </w:p>
        </w:tc>
        <w:tc>
          <w:tcPr/>
          <w:p w:rsidR="00000000" w:rsidDel="00000000" w:rsidP="00000000" w:rsidRDefault="00000000" w:rsidRPr="00000000" w14:paraId="000000FB">
            <w:pPr>
              <w:spacing w:line="276" w:lineRule="auto"/>
              <w:rPr>
                <w:b w:val="1"/>
                <w:bCs w:val="1"/>
                <w:sz w:val="22"/>
                <w:szCs w:val="22"/>
              </w:rPr>
            </w:pPr>
            <w:r w:rsidDel="00000000" w:rsidR="00000000" w:rsidRPr="00000000">
              <w:rPr>
                <w:b w:val="1"/>
                <w:bCs w:val="1"/>
                <w:sz w:val="22"/>
                <w:szCs w:val="22"/>
                <w:rtl w:val="0"/>
              </w:rPr>
              <w:t xml:space="preserve">Rp245.000</w:t>
            </w:r>
          </w:p>
        </w:tc>
      </w:tr>
      <w:tr>
        <w:trPr>
          <w:cantSplit w:val="0"/>
          <w:tblHeader w:val="0"/>
        </w:trPr>
        <w:tc>
          <w:tcPr/>
          <w:p w:rsidR="00000000" w:rsidDel="00000000" w:rsidP="00000000" w:rsidRDefault="00000000" w:rsidRPr="00000000" w14:paraId="000000FC">
            <w:pPr>
              <w:spacing w:line="276" w:lineRule="auto"/>
              <w:rPr>
                <w:b w:val="1"/>
                <w:bCs w:val="1"/>
                <w:sz w:val="22"/>
                <w:szCs w:val="22"/>
              </w:rPr>
            </w:pPr>
            <w:r w:rsidDel="00000000" w:rsidR="00000000" w:rsidRPr="00000000">
              <w:rPr>
                <w:sz w:val="22"/>
                <w:szCs w:val="22"/>
                <w:rtl w:val="0"/>
              </w:rPr>
              <w:t xml:space="preserve">Biaya Perjalanan (Jika Ada)</w:t>
            </w:r>
            <w:r w:rsidDel="00000000" w:rsidR="00000000" w:rsidRPr="00000000">
              <w:rPr>
                <w:rtl w:val="0"/>
              </w:rPr>
            </w:r>
          </w:p>
        </w:tc>
        <w:tc>
          <w:tcPr/>
          <w:p w:rsidR="00000000" w:rsidDel="00000000" w:rsidP="00000000" w:rsidRDefault="00000000" w:rsidRPr="00000000" w14:paraId="000000FD">
            <w:pPr>
              <w:spacing w:line="276" w:lineRule="auto"/>
              <w:rPr>
                <w:b w:val="1"/>
                <w:bCs w:val="1"/>
                <w:sz w:val="22"/>
                <w:szCs w:val="22"/>
              </w:rPr>
            </w:pPr>
            <w:r w:rsidDel="00000000" w:rsidR="00000000" w:rsidRPr="00000000">
              <w:rPr>
                <w:b w:val="1"/>
                <w:bCs w:val="1"/>
                <w:sz w:val="22"/>
                <w:szCs w:val="22"/>
                <w:rtl w:val="0"/>
              </w:rPr>
              <w:t xml:space="preserve">Rp60.000</w:t>
            </w:r>
          </w:p>
        </w:tc>
      </w:tr>
      <w:tr>
        <w:trPr>
          <w:cantSplit w:val="0"/>
          <w:tblHeader w:val="0"/>
        </w:trPr>
        <w:tc>
          <w:tcPr/>
          <w:p w:rsidR="00000000" w:rsidDel="00000000" w:rsidP="00000000" w:rsidRDefault="00000000" w:rsidRPr="00000000" w14:paraId="000000FE">
            <w:pPr>
              <w:spacing w:line="276" w:lineRule="auto"/>
              <w:rPr>
                <w:b w:val="1"/>
                <w:bCs w:val="1"/>
                <w:sz w:val="22"/>
                <w:szCs w:val="22"/>
              </w:rPr>
            </w:pPr>
            <w:r w:rsidDel="00000000" w:rsidR="00000000" w:rsidRPr="00000000">
              <w:rPr>
                <w:sz w:val="22"/>
                <w:szCs w:val="22"/>
                <w:rtl w:val="0"/>
              </w:rPr>
              <w:t xml:space="preserve">Biaya Operasional Lainnya</w:t>
            </w:r>
            <w:r w:rsidDel="00000000" w:rsidR="00000000" w:rsidRPr="00000000">
              <w:rPr>
                <w:rtl w:val="0"/>
              </w:rPr>
            </w:r>
          </w:p>
        </w:tc>
        <w:tc>
          <w:tcPr/>
          <w:p w:rsidR="00000000" w:rsidDel="00000000" w:rsidP="00000000" w:rsidRDefault="00000000" w:rsidRPr="00000000" w14:paraId="000000FF">
            <w:pPr>
              <w:spacing w:line="276" w:lineRule="auto"/>
              <w:rPr>
                <w:b w:val="1"/>
                <w:bCs w:val="1"/>
                <w:sz w:val="22"/>
                <w:szCs w:val="22"/>
              </w:rPr>
            </w:pPr>
            <w:r w:rsidDel="00000000" w:rsidR="00000000" w:rsidRPr="00000000">
              <w:rPr>
                <w:b w:val="1"/>
                <w:bCs w:val="1"/>
                <w:sz w:val="22"/>
                <w:szCs w:val="22"/>
                <w:rtl w:val="0"/>
              </w:rPr>
              <w:t xml:space="preserve">Rp350.000</w:t>
            </w:r>
          </w:p>
        </w:tc>
      </w:tr>
      <w:tr>
        <w:trPr>
          <w:cantSplit w:val="0"/>
          <w:tblHeader w:val="0"/>
        </w:trPr>
        <w:tc>
          <w:tcPr/>
          <w:p w:rsidR="00000000" w:rsidDel="00000000" w:rsidP="00000000" w:rsidRDefault="00000000" w:rsidRPr="00000000" w14:paraId="00000100">
            <w:pPr>
              <w:spacing w:line="276" w:lineRule="auto"/>
              <w:jc w:val="right"/>
              <w:rPr>
                <w:b w:val="1"/>
                <w:bCs w:val="1"/>
              </w:rPr>
            </w:pPr>
            <w:r w:rsidDel="00000000" w:rsidR="00000000" w:rsidRPr="00000000">
              <w:rPr>
                <w:b w:val="1"/>
                <w:bCs w:val="1"/>
                <w:sz w:val="22"/>
                <w:szCs w:val="22"/>
                <w:rtl w:val="0"/>
              </w:rPr>
              <w:t xml:space="preserve">Jumlah</w:t>
            </w:r>
            <w:r w:rsidDel="00000000" w:rsidR="00000000" w:rsidRPr="00000000">
              <w:rPr>
                <w:b w:val="1"/>
                <w:bCs w:val="1"/>
                <w:rtl w:val="0"/>
              </w:rPr>
              <w:t xml:space="preserve"> </w:t>
            </w:r>
          </w:p>
        </w:tc>
        <w:tc>
          <w:tcPr/>
          <w:p w:rsidR="00000000" w:rsidDel="00000000" w:rsidP="00000000" w:rsidRDefault="00000000" w:rsidRPr="00000000" w14:paraId="00000101">
            <w:pPr>
              <w:spacing w:line="276" w:lineRule="auto"/>
              <w:rPr>
                <w:b w:val="1"/>
                <w:bCs w:val="1"/>
                <w:sz w:val="22"/>
                <w:szCs w:val="22"/>
              </w:rPr>
            </w:pPr>
            <w:r w:rsidDel="00000000" w:rsidR="00000000" w:rsidRPr="00000000">
              <w:rPr>
                <w:b w:val="1"/>
                <w:bCs w:val="1"/>
                <w:sz w:val="22"/>
                <w:szCs w:val="22"/>
                <w:rtl w:val="0"/>
              </w:rPr>
              <w:t xml:space="preserve">Rp655.000</w:t>
            </w:r>
          </w:p>
        </w:tc>
      </w:tr>
    </w:tbl>
    <w:p w:rsidR="00000000" w:rsidDel="00000000" w:rsidP="00000000" w:rsidRDefault="00000000" w:rsidRPr="00000000" w14:paraId="00000102">
      <w:pPr>
        <w:pStyle w:val="Heading1"/>
        <w:spacing w:line="276" w:lineRule="auto"/>
        <w:rPr>
          <w:color w:val="385623"/>
          <w:sz w:val="22"/>
          <w:szCs w:val="22"/>
        </w:rPr>
      </w:pPr>
      <w:r w:rsidDel="00000000" w:rsidR="00000000" w:rsidRPr="00000000">
        <w:rPr>
          <w:color w:val="385623"/>
          <w:sz w:val="22"/>
          <w:szCs w:val="22"/>
          <w:rtl w:val="0"/>
        </w:rPr>
        <w:t xml:space="preserve">DAFTAR PUSTAKA</w:t>
      </w:r>
    </w:p>
    <w:tbl>
      <w:tblPr>
        <w:tblStyle w:val="Table17"/>
        <w:tblW w:w="9010.0" w:type="dxa"/>
        <w:jc w:val="left"/>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400"/>
      </w:tblPr>
      <w:tblGrid>
        <w:gridCol w:w="9010"/>
        <w:tblGridChange w:id="0">
          <w:tblGrid>
            <w:gridCol w:w="9010"/>
          </w:tblGrid>
        </w:tblGridChange>
      </w:tblGrid>
      <w:tr>
        <w:trPr>
          <w:cantSplit w:val="0"/>
          <w:tblHeader w:val="0"/>
        </w:trPr>
        <w:tc>
          <w:tcPr>
            <w:shd w:fill="e2efd9" w:val="clear"/>
          </w:tcPr>
          <w:p w:rsidR="00000000" w:rsidDel="00000000" w:rsidP="00000000" w:rsidRDefault="00000000" w:rsidRPr="00000000" w14:paraId="00000103">
            <w:pPr>
              <w:spacing w:line="276" w:lineRule="auto"/>
              <w:ind w:left="-120" w:firstLine="0"/>
              <w:jc w:val="both"/>
              <w:rPr>
                <w:sz w:val="22"/>
                <w:szCs w:val="22"/>
              </w:rPr>
            </w:pPr>
            <w:r w:rsidDel="00000000" w:rsidR="00000000" w:rsidRPr="00000000">
              <w:rPr>
                <w:sz w:val="22"/>
                <w:szCs w:val="22"/>
                <w:rtl w:val="0"/>
              </w:rPr>
              <w:t xml:space="preserve">Gunakan format referensi IEEE. Sitasi disusun dan ditulis berdasarkan sistem nomor sesuai dengan urutan pengutipan. Hanya pustaka yang disitasi pada usulan penelitian yang dicantumkan dalam Daftar Pustaka.</w:t>
            </w:r>
          </w:p>
        </w:tc>
      </w:tr>
    </w:tbl>
    <w:p w:rsidR="00000000" w:rsidDel="00000000" w:rsidP="00000000" w:rsidRDefault="00000000" w:rsidRPr="00000000" w14:paraId="00000104">
      <w:pPr>
        <w:shd w:fill="fff2cc" w:val="clear"/>
        <w:spacing w:after="0" w:line="276" w:lineRule="auto"/>
        <w:ind w:left="5464" w:right="95" w:firstLine="0"/>
        <w:jc w:val="both"/>
        <w:rPr/>
      </w:pPr>
      <w:r w:rsidDel="00000000" w:rsidR="00000000" w:rsidRPr="00000000">
        <w:rPr>
          <w:rtl w:val="0"/>
        </w:rPr>
      </w:r>
    </w:p>
    <w:p w:rsidR="00000000" w:rsidDel="00000000" w:rsidP="00000000" w:rsidRDefault="00000000" w:rsidRPr="00000000" w14:paraId="00000105">
      <w:pPr>
        <w:numPr>
          <w:ilvl w:val="0"/>
          <w:numId w:val="1"/>
        </w:numPr>
        <w:shd w:fill="fff2cc" w:val="clear"/>
        <w:spacing w:after="0" w:line="276" w:lineRule="auto"/>
        <w:ind w:left="360" w:right="95" w:hanging="360"/>
        <w:jc w:val="both"/>
        <w:rPr>
          <w:sz w:val="22"/>
          <w:szCs w:val="22"/>
        </w:rPr>
      </w:pPr>
      <w:r w:rsidDel="00000000" w:rsidR="00000000" w:rsidRPr="00000000">
        <w:rPr>
          <w:rtl w:val="0"/>
        </w:rPr>
        <w:t xml:space="preserve">O. Papale, F. Di Rocco, E. Festino, V. Gammino, C. Cortis, and A. Fusco, “Do Hand Exercises Influence Physiological Hand Tremor? An Observational Cohort Study on Healthy Young Adults,” Applied Sciences, vol. 14, no. 11, p. 4467, 2024.</w:t>
      </w:r>
    </w:p>
    <w:p w:rsidR="00000000" w:rsidDel="00000000" w:rsidP="00000000" w:rsidRDefault="00000000" w:rsidRPr="00000000" w14:paraId="00000106">
      <w:pPr>
        <w:numPr>
          <w:ilvl w:val="0"/>
          <w:numId w:val="1"/>
        </w:numPr>
        <w:shd w:fill="fff2cc" w:val="clear"/>
        <w:spacing w:after="0" w:line="276" w:lineRule="auto"/>
        <w:ind w:left="360" w:right="95" w:hanging="360"/>
        <w:jc w:val="both"/>
        <w:rPr>
          <w:sz w:val="22"/>
          <w:szCs w:val="22"/>
        </w:rPr>
      </w:pPr>
      <w:r w:rsidDel="00000000" w:rsidR="00000000" w:rsidRPr="00000000">
        <w:rPr>
          <w:rtl w:val="0"/>
        </w:rPr>
        <w:t xml:space="preserve">B. Vescio, A. Quattrone, R. Nisticò, M. Crasà, and A. Quattrone, “Wearable Devices for Assessment of Tremor,” Frontiers in Neurology, vol. 12, Art. no. 680011, 2021.</w:t>
      </w:r>
    </w:p>
    <w:p w:rsidR="00000000" w:rsidDel="00000000" w:rsidP="00000000" w:rsidRDefault="00000000" w:rsidRPr="00000000" w14:paraId="00000107">
      <w:pPr>
        <w:numPr>
          <w:ilvl w:val="0"/>
          <w:numId w:val="1"/>
        </w:numPr>
        <w:shd w:fill="fff2cc" w:val="clear"/>
        <w:spacing w:after="0" w:line="276" w:lineRule="auto"/>
        <w:ind w:left="360" w:right="95" w:hanging="360"/>
        <w:jc w:val="both"/>
        <w:rPr>
          <w:sz w:val="22"/>
          <w:szCs w:val="22"/>
        </w:rPr>
      </w:pPr>
      <w:r w:rsidDel="00000000" w:rsidR="00000000" w:rsidRPr="00000000">
        <w:rPr>
          <w:rtl w:val="0"/>
        </w:rPr>
        <w:t xml:space="preserve">H. Yang, Y. Shen, W. Zhuang, C. Gao, D. Dai, and W. Zhang, “A Smart Wearable Ring Device for Sensing Hand Tremor of Parkinson’s Patients,” Computer Modeling in Engineering &amp; Sciences, vol. 126, no. 3, pp. 1217–1238, 2021.</w:t>
      </w:r>
    </w:p>
    <w:p w:rsidR="00000000" w:rsidDel="00000000" w:rsidP="00000000" w:rsidRDefault="00000000" w:rsidRPr="00000000" w14:paraId="00000108">
      <w:pPr>
        <w:numPr>
          <w:ilvl w:val="0"/>
          <w:numId w:val="1"/>
        </w:numPr>
        <w:shd w:fill="fff2cc" w:val="clear"/>
        <w:spacing w:after="0" w:line="276" w:lineRule="auto"/>
        <w:ind w:left="360" w:right="95" w:hanging="360"/>
        <w:jc w:val="both"/>
        <w:rPr>
          <w:sz w:val="22"/>
          <w:szCs w:val="22"/>
        </w:rPr>
      </w:pPr>
      <w:r w:rsidDel="00000000" w:rsidR="00000000" w:rsidRPr="00000000">
        <w:rPr>
          <w:rtl w:val="0"/>
        </w:rPr>
        <w:t xml:space="preserve">E. Gauthier-Lafreniere, M. Aljassar, V. V. Rymar, J. Milton, and A. F. Sadikot, “A Standardized Accelerometry Method for Characterizing Tremor: Application and Validation in an Ageing Population With Postural and Action Tremor,” Frontiers in Neuroinformatics, vol. 16, Art. no. 878279, 2022.</w:t>
      </w:r>
    </w:p>
    <w:p w:rsidR="00000000" w:rsidDel="00000000" w:rsidP="00000000" w:rsidRDefault="00000000" w:rsidRPr="00000000" w14:paraId="00000109">
      <w:pPr>
        <w:numPr>
          <w:ilvl w:val="0"/>
          <w:numId w:val="1"/>
        </w:numPr>
        <w:shd w:fill="fff2cc" w:val="clear"/>
        <w:spacing w:after="0" w:line="276" w:lineRule="auto"/>
        <w:ind w:left="360" w:right="95" w:hanging="360"/>
        <w:jc w:val="both"/>
        <w:rPr/>
      </w:pPr>
      <w:r w:rsidDel="00000000" w:rsidR="00000000" w:rsidRPr="00000000">
        <w:rPr>
          <w:rtl w:val="0"/>
        </w:rPr>
        <w:t xml:space="preserve">L. Melders, R. Smigins, dan A. Birkavs, "Recent Advances in Vehicle Driver Health Monitoring Systems," </w:t>
      </w:r>
      <w:r w:rsidDel="00000000" w:rsidR="00000000" w:rsidRPr="00000000">
        <w:rPr>
          <w:i w:val="1"/>
          <w:iCs w:val="1"/>
          <w:rtl w:val="0"/>
        </w:rPr>
        <w:t xml:space="preserve">Sensors</w:t>
      </w:r>
      <w:r w:rsidDel="00000000" w:rsidR="00000000" w:rsidRPr="00000000">
        <w:rPr>
          <w:rtl w:val="0"/>
        </w:rPr>
        <w:t xml:space="preserve">, vol. 25, no. 6, p. 1812, 2025, doi: 10.3390/s25061812.</w:t>
      </w:r>
    </w:p>
    <w:p w:rsidR="00000000" w:rsidDel="00000000" w:rsidP="00000000" w:rsidRDefault="00000000" w:rsidRPr="00000000" w14:paraId="0000010A">
      <w:pPr>
        <w:numPr>
          <w:ilvl w:val="0"/>
          <w:numId w:val="1"/>
        </w:numPr>
        <w:shd w:fill="fff2cc" w:val="clear"/>
        <w:spacing w:after="0" w:line="276" w:lineRule="auto"/>
        <w:ind w:left="360" w:right="95" w:hanging="360"/>
        <w:jc w:val="both"/>
        <w:rPr/>
      </w:pPr>
      <w:r w:rsidDel="00000000" w:rsidR="00000000" w:rsidRPr="00000000">
        <w:rPr>
          <w:rtl w:val="0"/>
        </w:rPr>
        <w:t xml:space="preserve">A. Sharma, A. Agarwal, M. K. Wakalenga, dan V. Srivastava, "Parkinson and essential tremor classification to identify the patient's risk based on tremor severity," </w:t>
      </w:r>
      <w:r w:rsidDel="00000000" w:rsidR="00000000" w:rsidRPr="00000000">
        <w:rPr>
          <w:i w:val="1"/>
          <w:iCs w:val="1"/>
          <w:rtl w:val="0"/>
        </w:rPr>
        <w:t xml:space="preserve">Computers and Electrical Engineering</w:t>
      </w:r>
      <w:r w:rsidDel="00000000" w:rsidR="00000000" w:rsidRPr="00000000">
        <w:rPr>
          <w:rtl w:val="0"/>
        </w:rPr>
        <w:t xml:space="preserve">, vol. 101, p. 107946, 2022, doi: 10.1016/j.compeleceng.2022.107946.</w:t>
      </w:r>
    </w:p>
    <w:p w:rsidR="00000000" w:rsidDel="00000000" w:rsidP="00000000" w:rsidRDefault="00000000" w:rsidRPr="00000000" w14:paraId="0000010B">
      <w:pPr>
        <w:numPr>
          <w:ilvl w:val="0"/>
          <w:numId w:val="1"/>
        </w:numPr>
        <w:shd w:fill="fff2cc" w:val="clear"/>
        <w:spacing w:after="0" w:line="276" w:lineRule="auto"/>
        <w:ind w:left="360" w:right="95" w:hanging="360"/>
        <w:jc w:val="both"/>
        <w:rPr/>
      </w:pPr>
      <w:r w:rsidDel="00000000" w:rsidR="00000000" w:rsidRPr="00000000">
        <w:rPr>
          <w:rtl w:val="0"/>
        </w:rPr>
        <w:t xml:space="preserve">A. Almazari, A. Faradyba, R. Akbar, A. Sawita, M. Evita, dan M. Djamal, "Seismic Frequency Analysis of Mount Tangkuban Parahu Using IoT-Based MPU6050 Sensor System," </w:t>
      </w:r>
      <w:r w:rsidDel="00000000" w:rsidR="00000000" w:rsidRPr="00000000">
        <w:rPr>
          <w:i w:val="1"/>
          <w:iCs w:val="1"/>
          <w:rtl w:val="0"/>
        </w:rPr>
        <w:t xml:space="preserve">Indonesian Journal of Physics</w:t>
      </w:r>
      <w:r w:rsidDel="00000000" w:rsidR="00000000" w:rsidRPr="00000000">
        <w:rPr>
          <w:rtl w:val="0"/>
        </w:rPr>
        <w:t xml:space="preserve">, vol. 36, no. 1, pp. 18-26, 2025, doi: 10.5614/itb.ijp.2025.36.1.3.</w:t>
      </w:r>
    </w:p>
    <w:p w:rsidR="00000000" w:rsidDel="00000000" w:rsidP="00000000" w:rsidRDefault="00000000" w:rsidRPr="00000000" w14:paraId="0000010C">
      <w:pPr>
        <w:numPr>
          <w:ilvl w:val="0"/>
          <w:numId w:val="1"/>
        </w:numPr>
        <w:shd w:fill="fff2cc" w:val="clear"/>
        <w:spacing w:after="0" w:line="276" w:lineRule="auto"/>
        <w:ind w:left="360" w:right="95" w:hanging="360"/>
        <w:jc w:val="both"/>
        <w:rPr/>
      </w:pPr>
      <w:r w:rsidDel="00000000" w:rsidR="00000000" w:rsidRPr="00000000">
        <w:rPr>
          <w:rtl w:val="0"/>
        </w:rPr>
        <w:t xml:space="preserve">D. Rosin, J. Kässinger, dan M. Sedlmair, "PerSiVal: deep neural networks for pervasive simulation of an activation-driven continuum-mechanical upper limb model," </w:t>
      </w:r>
      <w:r w:rsidDel="00000000" w:rsidR="00000000" w:rsidRPr="00000000">
        <w:rPr>
          <w:i w:val="1"/>
          <w:iCs w:val="1"/>
          <w:rtl w:val="0"/>
        </w:rPr>
        <w:t xml:space="preserve">Medical &amp; Biological Engineering &amp; Computing</w:t>
      </w:r>
      <w:r w:rsidDel="00000000" w:rsidR="00000000" w:rsidRPr="00000000">
        <w:rPr>
          <w:rtl w:val="0"/>
        </w:rPr>
        <w:t xml:space="preserve">, 2026, doi: 10.1007/s11517-026-03519-x.</w:t>
      </w:r>
    </w:p>
    <w:p w:rsidR="00000000" w:rsidDel="00000000" w:rsidP="00000000" w:rsidRDefault="00000000" w:rsidRPr="00000000" w14:paraId="0000010D">
      <w:pPr>
        <w:numPr>
          <w:ilvl w:val="0"/>
          <w:numId w:val="1"/>
        </w:numPr>
        <w:shd w:fill="fff2cc" w:val="clear"/>
        <w:spacing w:after="0" w:line="276" w:lineRule="auto"/>
        <w:ind w:left="360" w:right="95" w:hanging="360"/>
        <w:jc w:val="both"/>
        <w:rPr/>
      </w:pPr>
      <w:r w:rsidDel="00000000" w:rsidR="00000000" w:rsidRPr="00000000">
        <w:rPr>
          <w:rtl w:val="0"/>
        </w:rPr>
        <w:t xml:space="preserve">E. J. Harris, I.-H. Khoo, dan E. Demircan, "A Survey of Human Gait-Based Artificial Intelligence Applications," </w:t>
      </w:r>
      <w:r w:rsidDel="00000000" w:rsidR="00000000" w:rsidRPr="00000000">
        <w:rPr>
          <w:i w:val="1"/>
          <w:iCs w:val="1"/>
          <w:rtl w:val="0"/>
        </w:rPr>
        <w:t xml:space="preserve">Frontiers in Robotics and AI</w:t>
      </w:r>
      <w:r w:rsidDel="00000000" w:rsidR="00000000" w:rsidRPr="00000000">
        <w:rPr>
          <w:rtl w:val="0"/>
        </w:rPr>
        <w:t xml:space="preserve">, vol. 8, 2021, doi: 10.3389/frobt.2021.749274.</w:t>
      </w:r>
    </w:p>
    <w:p w:rsidR="00000000" w:rsidDel="00000000" w:rsidP="00000000" w:rsidRDefault="00000000" w:rsidRPr="00000000" w14:paraId="0000010E">
      <w:pPr>
        <w:pStyle w:val="Heading1"/>
        <w:spacing w:before="0" w:line="276" w:lineRule="auto"/>
        <w:rPr>
          <w:color w:val="385623"/>
          <w:sz w:val="22"/>
          <w:szCs w:val="22"/>
        </w:rPr>
        <w:sectPr>
          <w:type w:val="nextPage"/>
          <w:pgSz w:h="16838" w:w="11906" w:orient="portrait"/>
          <w:pgMar w:bottom="1440" w:top="1440" w:left="1440" w:right="1440" w:header="708" w:footer="708"/>
        </w:sectPr>
      </w:pPr>
      <w:r w:rsidDel="00000000" w:rsidR="00000000" w:rsidRPr="00000000">
        <w:br w:type="page"/>
      </w:r>
      <w:r w:rsidDel="00000000" w:rsidR="00000000" w:rsidRPr="00000000">
        <w:rPr>
          <w:rtl w:val="0"/>
        </w:rPr>
      </w:r>
    </w:p>
    <w:p w:rsidR="00000000" w:rsidDel="00000000" w:rsidP="00000000" w:rsidRDefault="00000000" w:rsidRPr="00000000" w14:paraId="0000010F">
      <w:pPr>
        <w:spacing w:line="276" w:lineRule="auto"/>
        <w:rPr>
          <w:b w:val="1"/>
          <w:bCs w:val="1"/>
        </w:rPr>
      </w:pPr>
      <w:r w:rsidDel="00000000" w:rsidR="00000000" w:rsidRPr="00000000">
        <w:rPr>
          <w:b w:val="1"/>
          <w:bCs w:val="1"/>
          <w:rtl w:val="0"/>
        </w:rPr>
        <w:t xml:space="preserve">RINCIAN JUSTIFIKASI ANGGARAN</w:t>
      </w:r>
    </w:p>
    <w:p w:rsidR="00000000" w:rsidDel="00000000" w:rsidP="00000000" w:rsidRDefault="00000000" w:rsidRPr="00000000" w14:paraId="00000110">
      <w:pPr>
        <w:spacing w:line="276" w:lineRule="auto"/>
        <w:rPr>
          <w:b w:val="1"/>
          <w:bCs w:val="1"/>
        </w:rPr>
      </w:pPr>
      <w:r w:rsidDel="00000000" w:rsidR="00000000" w:rsidRPr="00000000">
        <w:rPr>
          <w:rtl w:val="0"/>
        </w:rPr>
      </w:r>
    </w:p>
    <w:sdt>
      <w:sdtPr>
        <w:lock w:val="contentLocked"/>
        <w:id w:val="-108008824"/>
        <w:tag w:val="goog_rdk_140"/>
      </w:sdtPr>
      <w:sdtContent>
        <w:tbl>
          <w:tblPr>
            <w:tblStyle w:val="Table18"/>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5.6762669766952"/>
            <w:gridCol w:w="2313.9231622892776"/>
            <w:gridCol w:w="1211.4780954394123"/>
            <w:gridCol w:w="1211.4780954394123"/>
            <w:gridCol w:w="1211.4780954394123"/>
            <w:gridCol w:w="1211.4780954394123"/>
            <w:tblGridChange w:id="0">
              <w:tblGrid>
                <w:gridCol w:w="1865.6762669766952"/>
                <w:gridCol w:w="2313.9231622892776"/>
                <w:gridCol w:w="1211.4780954394123"/>
                <w:gridCol w:w="1211.4780954394123"/>
                <w:gridCol w:w="1211.4780954394123"/>
                <w:gridCol w:w="1211.4780954394123"/>
              </w:tblGrid>
            </w:tblGridChange>
          </w:tblGrid>
          <w:tr>
            <w:trPr>
              <w:cantSplit w:val="0"/>
              <w:trHeight w:val="315" w:hRule="atLeast"/>
              <w:tblHeader w:val="0"/>
            </w:trPr>
            <w:sdt>
              <w:sdtPr>
                <w:lock w:val="contentLocked"/>
                <w:id w:val="-1100435282"/>
                <w:tag w:val="goog_rdk_2"/>
              </w:sdtPr>
              <w:sdtContent>
                <w:tc>
                  <w:tcPr>
                    <w:tcBorders>
                      <w:top w:color="000000" w:space="0" w:sz="5" w:val="single"/>
                      <w:left w:color="000000" w:space="0" w:sz="5" w:val="single"/>
                      <w:bottom w:color="000000" w:space="0" w:sz="5" w:val="single"/>
                      <w:right w:color="000000" w:space="0" w:sz="5" w:val="single"/>
                    </w:tcBorders>
                    <w:shd w:fill="93c47d" w:val="clear"/>
                    <w:tcMar>
                      <w:top w:w="40.0" w:type="dxa"/>
                      <w:left w:w="40.0" w:type="dxa"/>
                      <w:bottom w:w="40.0" w:type="dxa"/>
                      <w:right w:w="40.0" w:type="dxa"/>
                    </w:tcMar>
                    <w:vAlign w:val="bottom"/>
                  </w:tcPr>
                  <w:p w:rsidR="00000000" w:rsidDel="00000000" w:rsidP="00000000" w:rsidRDefault="00000000" w:rsidRPr="00000000" w14:paraId="00000111">
                    <w:pPr>
                      <w:widowControl w:val="0"/>
                      <w:spacing w:after="0" w:line="276" w:lineRule="auto"/>
                      <w:jc w:val="center"/>
                      <w:rPr>
                        <w:rFonts w:ascii="Arial" w:cs="Arial" w:eastAsia="Arial" w:hAnsi="Arial"/>
                        <w:sz w:val="20"/>
                        <w:szCs w:val="20"/>
                      </w:rPr>
                    </w:pPr>
                    <w:r w:rsidDel="00000000" w:rsidR="00000000" w:rsidRPr="00000000">
                      <w:rPr>
                        <w:b w:val="1"/>
                        <w:bCs w:val="1"/>
                        <w:sz w:val="20"/>
                        <w:szCs w:val="20"/>
                        <w:rtl w:val="0"/>
                      </w:rPr>
                      <w:t xml:space="preserve">Deskripsi</w:t>
                    </w:r>
                    <w:r w:rsidDel="00000000" w:rsidR="00000000" w:rsidRPr="00000000">
                      <w:rPr>
                        <w:rtl w:val="0"/>
                      </w:rPr>
                    </w:r>
                  </w:p>
                </w:tc>
              </w:sdtContent>
            </w:sdt>
            <w:sdt>
              <w:sdtPr>
                <w:lock w:val="contentLocked"/>
                <w:id w:val="-624496508"/>
                <w:tag w:val="goog_rdk_3"/>
              </w:sdtPr>
              <w:sdtContent>
                <w:tc>
                  <w:tcPr>
                    <w:tcBorders>
                      <w:top w:color="000000" w:space="0" w:sz="5" w:val="single"/>
                      <w:left w:color="cccccc" w:space="0" w:sz="5" w:val="single"/>
                      <w:bottom w:color="000000" w:space="0" w:sz="5" w:val="single"/>
                      <w:right w:color="000000" w:space="0" w:sz="5" w:val="single"/>
                    </w:tcBorders>
                    <w:shd w:fill="93c47d" w:val="clear"/>
                    <w:tcMar>
                      <w:top w:w="40.0" w:type="dxa"/>
                      <w:left w:w="40.0" w:type="dxa"/>
                      <w:bottom w:w="40.0" w:type="dxa"/>
                      <w:right w:w="40.0" w:type="dxa"/>
                    </w:tcMar>
                    <w:vAlign w:val="bottom"/>
                  </w:tcPr>
                  <w:p w:rsidR="00000000" w:rsidDel="00000000" w:rsidP="00000000" w:rsidRDefault="00000000" w:rsidRPr="00000000" w14:paraId="00000112">
                    <w:pPr>
                      <w:widowControl w:val="0"/>
                      <w:spacing w:after="0" w:line="276" w:lineRule="auto"/>
                      <w:jc w:val="center"/>
                      <w:rPr>
                        <w:rFonts w:ascii="Arial" w:cs="Arial" w:eastAsia="Arial" w:hAnsi="Arial"/>
                        <w:sz w:val="20"/>
                        <w:szCs w:val="20"/>
                      </w:rPr>
                    </w:pPr>
                    <w:r w:rsidDel="00000000" w:rsidR="00000000" w:rsidRPr="00000000">
                      <w:rPr>
                        <w:b w:val="1"/>
                        <w:bCs w:val="1"/>
                        <w:sz w:val="20"/>
                        <w:szCs w:val="20"/>
                        <w:rtl w:val="0"/>
                      </w:rPr>
                      <w:t xml:space="preserve">Justifikasi pemakaian</w:t>
                    </w:r>
                    <w:r w:rsidDel="00000000" w:rsidR="00000000" w:rsidRPr="00000000">
                      <w:rPr>
                        <w:rtl w:val="0"/>
                      </w:rPr>
                    </w:r>
                  </w:p>
                </w:tc>
              </w:sdtContent>
            </w:sdt>
            <w:sdt>
              <w:sdtPr>
                <w:lock w:val="contentLocked"/>
                <w:id w:val="2069096908"/>
                <w:tag w:val="goog_rdk_4"/>
              </w:sdtPr>
              <w:sdtContent>
                <w:tc>
                  <w:tcPr>
                    <w:tcBorders>
                      <w:top w:color="000000" w:space="0" w:sz="5" w:val="single"/>
                      <w:left w:color="cccccc" w:space="0" w:sz="5" w:val="single"/>
                      <w:bottom w:color="000000" w:space="0" w:sz="5" w:val="single"/>
                      <w:right w:color="000000" w:space="0" w:sz="5" w:val="single"/>
                    </w:tcBorders>
                    <w:shd w:fill="93c47d" w:val="clear"/>
                    <w:tcMar>
                      <w:top w:w="40.0" w:type="dxa"/>
                      <w:left w:w="40.0" w:type="dxa"/>
                      <w:bottom w:w="40.0" w:type="dxa"/>
                      <w:right w:w="40.0" w:type="dxa"/>
                    </w:tcMar>
                    <w:vAlign w:val="bottom"/>
                  </w:tcPr>
                  <w:p w:rsidR="00000000" w:rsidDel="00000000" w:rsidP="00000000" w:rsidRDefault="00000000" w:rsidRPr="00000000" w14:paraId="00000113">
                    <w:pPr>
                      <w:widowControl w:val="0"/>
                      <w:spacing w:after="0" w:line="276" w:lineRule="auto"/>
                      <w:jc w:val="center"/>
                      <w:rPr>
                        <w:rFonts w:ascii="Arial" w:cs="Arial" w:eastAsia="Arial" w:hAnsi="Arial"/>
                        <w:sz w:val="20"/>
                        <w:szCs w:val="20"/>
                      </w:rPr>
                    </w:pPr>
                    <w:r w:rsidDel="00000000" w:rsidR="00000000" w:rsidRPr="00000000">
                      <w:rPr>
                        <w:b w:val="1"/>
                        <w:bCs w:val="1"/>
                        <w:sz w:val="20"/>
                        <w:szCs w:val="20"/>
                        <w:rtl w:val="0"/>
                      </w:rPr>
                      <w:t xml:space="preserve">Satuan</w:t>
                    </w:r>
                    <w:r w:rsidDel="00000000" w:rsidR="00000000" w:rsidRPr="00000000">
                      <w:rPr>
                        <w:rtl w:val="0"/>
                      </w:rPr>
                    </w:r>
                  </w:p>
                </w:tc>
              </w:sdtContent>
            </w:sdt>
            <w:sdt>
              <w:sdtPr>
                <w:lock w:val="contentLocked"/>
                <w:id w:val="-1087364899"/>
                <w:tag w:val="goog_rdk_5"/>
              </w:sdtPr>
              <w:sdtContent>
                <w:tc>
                  <w:tcPr>
                    <w:tcBorders>
                      <w:top w:color="000000" w:space="0" w:sz="5" w:val="single"/>
                      <w:left w:color="cccccc" w:space="0" w:sz="5" w:val="single"/>
                      <w:bottom w:color="000000" w:space="0" w:sz="5" w:val="single"/>
                      <w:right w:color="000000" w:space="0" w:sz="5" w:val="single"/>
                    </w:tcBorders>
                    <w:shd w:fill="93c47d" w:val="clear"/>
                    <w:tcMar>
                      <w:top w:w="40.0" w:type="dxa"/>
                      <w:left w:w="40.0" w:type="dxa"/>
                      <w:bottom w:w="40.0" w:type="dxa"/>
                      <w:right w:w="40.0" w:type="dxa"/>
                    </w:tcMar>
                    <w:vAlign w:val="bottom"/>
                  </w:tcPr>
                  <w:p w:rsidR="00000000" w:rsidDel="00000000" w:rsidP="00000000" w:rsidRDefault="00000000" w:rsidRPr="00000000" w14:paraId="00000114">
                    <w:pPr>
                      <w:widowControl w:val="0"/>
                      <w:spacing w:after="0" w:line="276" w:lineRule="auto"/>
                      <w:jc w:val="center"/>
                      <w:rPr>
                        <w:rFonts w:ascii="Arial" w:cs="Arial" w:eastAsia="Arial" w:hAnsi="Arial"/>
                        <w:sz w:val="20"/>
                        <w:szCs w:val="20"/>
                      </w:rPr>
                    </w:pPr>
                    <w:r w:rsidDel="00000000" w:rsidR="00000000" w:rsidRPr="00000000">
                      <w:rPr>
                        <w:b w:val="1"/>
                        <w:bCs w:val="1"/>
                        <w:sz w:val="20"/>
                        <w:szCs w:val="20"/>
                        <w:rtl w:val="0"/>
                      </w:rPr>
                      <w:t xml:space="preserve">Vol.</w:t>
                    </w:r>
                    <w:r w:rsidDel="00000000" w:rsidR="00000000" w:rsidRPr="00000000">
                      <w:rPr>
                        <w:rtl w:val="0"/>
                      </w:rPr>
                    </w:r>
                  </w:p>
                </w:tc>
              </w:sdtContent>
            </w:sdt>
            <w:sdt>
              <w:sdtPr>
                <w:lock w:val="contentLocked"/>
                <w:id w:val="553118151"/>
                <w:tag w:val="goog_rdk_6"/>
              </w:sdtPr>
              <w:sdtContent>
                <w:tc>
                  <w:tcPr>
                    <w:tcBorders>
                      <w:top w:color="000000" w:space="0" w:sz="5" w:val="single"/>
                      <w:left w:color="cccccc" w:space="0" w:sz="5" w:val="single"/>
                      <w:bottom w:color="000000" w:space="0" w:sz="5" w:val="single"/>
                      <w:right w:color="000000" w:space="0" w:sz="5" w:val="single"/>
                    </w:tcBorders>
                    <w:shd w:fill="93c47d" w:val="clear"/>
                    <w:tcMar>
                      <w:top w:w="40.0" w:type="dxa"/>
                      <w:left w:w="40.0" w:type="dxa"/>
                      <w:bottom w:w="40.0" w:type="dxa"/>
                      <w:right w:w="40.0" w:type="dxa"/>
                    </w:tcMar>
                    <w:vAlign w:val="bottom"/>
                  </w:tcPr>
                  <w:p w:rsidR="00000000" w:rsidDel="00000000" w:rsidP="00000000" w:rsidRDefault="00000000" w:rsidRPr="00000000" w14:paraId="00000115">
                    <w:pPr>
                      <w:widowControl w:val="0"/>
                      <w:spacing w:after="0" w:line="276" w:lineRule="auto"/>
                      <w:jc w:val="center"/>
                      <w:rPr>
                        <w:rFonts w:ascii="Arial" w:cs="Arial" w:eastAsia="Arial" w:hAnsi="Arial"/>
                        <w:sz w:val="20"/>
                        <w:szCs w:val="20"/>
                      </w:rPr>
                    </w:pPr>
                    <w:r w:rsidDel="00000000" w:rsidR="00000000" w:rsidRPr="00000000">
                      <w:rPr>
                        <w:b w:val="1"/>
                        <w:bCs w:val="1"/>
                        <w:sz w:val="20"/>
                        <w:szCs w:val="20"/>
                        <w:rtl w:val="0"/>
                      </w:rPr>
                      <w:t xml:space="preserve">Biaya Satuan</w:t>
                    </w:r>
                    <w:r w:rsidDel="00000000" w:rsidR="00000000" w:rsidRPr="00000000">
                      <w:rPr>
                        <w:rtl w:val="0"/>
                      </w:rPr>
                    </w:r>
                  </w:p>
                </w:tc>
              </w:sdtContent>
            </w:sdt>
            <w:sdt>
              <w:sdtPr>
                <w:lock w:val="contentLocked"/>
                <w:id w:val="1568123144"/>
                <w:tag w:val="goog_rdk_7"/>
              </w:sdtPr>
              <w:sdtContent>
                <w:tc>
                  <w:tcPr>
                    <w:tcBorders>
                      <w:top w:color="000000" w:space="0" w:sz="5" w:val="single"/>
                      <w:left w:color="cccccc" w:space="0" w:sz="5" w:val="single"/>
                      <w:bottom w:color="000000" w:space="0" w:sz="5" w:val="single"/>
                      <w:right w:color="000000" w:space="0" w:sz="5" w:val="single"/>
                    </w:tcBorders>
                    <w:shd w:fill="93c47d" w:val="clear"/>
                    <w:tcMar>
                      <w:top w:w="40.0" w:type="dxa"/>
                      <w:left w:w="40.0" w:type="dxa"/>
                      <w:bottom w:w="40.0" w:type="dxa"/>
                      <w:right w:w="40.0" w:type="dxa"/>
                    </w:tcMar>
                    <w:vAlign w:val="bottom"/>
                  </w:tcPr>
                  <w:p w:rsidR="00000000" w:rsidDel="00000000" w:rsidP="00000000" w:rsidRDefault="00000000" w:rsidRPr="00000000" w14:paraId="00000116">
                    <w:pPr>
                      <w:widowControl w:val="0"/>
                      <w:spacing w:after="0" w:line="276" w:lineRule="auto"/>
                      <w:jc w:val="center"/>
                      <w:rPr>
                        <w:rFonts w:ascii="Arial" w:cs="Arial" w:eastAsia="Arial" w:hAnsi="Arial"/>
                        <w:sz w:val="20"/>
                        <w:szCs w:val="20"/>
                      </w:rPr>
                    </w:pPr>
                    <w:r w:rsidDel="00000000" w:rsidR="00000000" w:rsidRPr="00000000">
                      <w:rPr>
                        <w:b w:val="1"/>
                        <w:bCs w:val="1"/>
                        <w:sz w:val="20"/>
                        <w:szCs w:val="20"/>
                        <w:rtl w:val="0"/>
                      </w:rPr>
                      <w:t xml:space="preserve">Total</w:t>
                    </w:r>
                    <w:r w:rsidDel="00000000" w:rsidR="00000000" w:rsidRPr="00000000">
                      <w:rPr>
                        <w:rtl w:val="0"/>
                      </w:rPr>
                    </w:r>
                  </w:p>
                </w:tc>
              </w:sdtContent>
            </w:sdt>
          </w:tr>
          <w:tr>
            <w:trPr>
              <w:cantSplit w:val="0"/>
              <w:trHeight w:val="315" w:hRule="atLeast"/>
              <w:tblHeader w:val="0"/>
            </w:trPr>
            <w:sdt>
              <w:sdtPr>
                <w:lock w:val="contentLocked"/>
                <w:id w:val="-1264565074"/>
                <w:tag w:val="goog_rdk_8"/>
              </w:sdtPr>
              <w:sdtContent>
                <w:tc>
                  <w:tcPr>
                    <w:gridSpan w:val="6"/>
                    <w:tcBorders>
                      <w:top w:color="cccccc" w:space="0" w:sz="5" w:val="single"/>
                      <w:left w:color="000000" w:space="0" w:sz="5" w:val="single"/>
                      <w:bottom w:color="000000" w:space="0" w:sz="5" w:val="single"/>
                      <w:right w:color="000000"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117">
                    <w:pPr>
                      <w:widowControl w:val="0"/>
                      <w:spacing w:after="0" w:line="276" w:lineRule="auto"/>
                      <w:jc w:val="center"/>
                      <w:rPr>
                        <w:rFonts w:ascii="Arial" w:cs="Arial" w:eastAsia="Arial" w:hAnsi="Arial"/>
                        <w:sz w:val="20"/>
                        <w:szCs w:val="20"/>
                      </w:rPr>
                    </w:pPr>
                    <w:r w:rsidDel="00000000" w:rsidR="00000000" w:rsidRPr="00000000">
                      <w:rPr>
                        <w:b w:val="1"/>
                        <w:bCs w:val="1"/>
                        <w:sz w:val="20"/>
                        <w:szCs w:val="20"/>
                        <w:rtl w:val="0"/>
                      </w:rPr>
                      <w:t xml:space="preserve">Biaya bahan Habis Pakai</w:t>
                    </w:r>
                    <w:r w:rsidDel="00000000" w:rsidR="00000000" w:rsidRPr="00000000">
                      <w:rPr>
                        <w:rtl w:val="0"/>
                      </w:rPr>
                    </w:r>
                  </w:p>
                </w:tc>
              </w:sdtContent>
            </w:sdt>
          </w:tr>
          <w:tr>
            <w:trPr>
              <w:cantSplit w:val="0"/>
              <w:trHeight w:val="315" w:hRule="atLeast"/>
              <w:tblHeader w:val="0"/>
            </w:trPr>
            <w:sdt>
              <w:sdtPr>
                <w:lock w:val="contentLocked"/>
                <w:id w:val="92517999"/>
                <w:tag w:val="goog_rdk_14"/>
              </w:sdtPr>
              <w:sdtContent>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D">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Sensor MPU6050</w:t>
                    </w:r>
                    <w:r w:rsidDel="00000000" w:rsidR="00000000" w:rsidRPr="00000000">
                      <w:rPr>
                        <w:rtl w:val="0"/>
                      </w:rPr>
                    </w:r>
                  </w:p>
                </w:tc>
              </w:sdtContent>
            </w:sdt>
            <w:sdt>
              <w:sdtPr>
                <w:lock w:val="contentLocked"/>
                <w:id w:val="1252909995"/>
                <w:tag w:val="goog_rdk_15"/>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E">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Sensor utama deteksi gerakan</w:t>
                    </w:r>
                    <w:r w:rsidDel="00000000" w:rsidR="00000000" w:rsidRPr="00000000">
                      <w:rPr>
                        <w:rtl w:val="0"/>
                      </w:rPr>
                    </w:r>
                  </w:p>
                </w:tc>
              </w:sdtContent>
            </w:sdt>
            <w:sdt>
              <w:sdtPr>
                <w:lock w:val="contentLocked"/>
                <w:id w:val="1924161835"/>
                <w:tag w:val="goog_rdk_16"/>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F">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pcs</w:t>
                    </w:r>
                    <w:r w:rsidDel="00000000" w:rsidR="00000000" w:rsidRPr="00000000">
                      <w:rPr>
                        <w:rtl w:val="0"/>
                      </w:rPr>
                    </w:r>
                  </w:p>
                </w:tc>
              </w:sdtContent>
            </w:sdt>
            <w:sdt>
              <w:sdtPr>
                <w:lock w:val="contentLocked"/>
                <w:id w:val="-1731642646"/>
                <w:tag w:val="goog_rdk_17"/>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0">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sdtContent>
            </w:sdt>
            <w:sdt>
              <w:sdtPr>
                <w:lock w:val="contentLocked"/>
                <w:id w:val="-502062740"/>
                <w:tag w:val="goog_rdk_18"/>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1">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Rp35,000</w:t>
                    </w:r>
                    <w:r w:rsidDel="00000000" w:rsidR="00000000" w:rsidRPr="00000000">
                      <w:rPr>
                        <w:rtl w:val="0"/>
                      </w:rPr>
                    </w:r>
                  </w:p>
                </w:tc>
              </w:sdtContent>
            </w:sdt>
            <w:sdt>
              <w:sdtPr>
                <w:lock w:val="contentLocked"/>
                <w:id w:val="175430757"/>
                <w:tag w:val="goog_rdk_19"/>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2">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Rp35,000</w:t>
                    </w:r>
                    <w:r w:rsidDel="00000000" w:rsidR="00000000" w:rsidRPr="00000000">
                      <w:rPr>
                        <w:rtl w:val="0"/>
                      </w:rPr>
                    </w:r>
                  </w:p>
                </w:tc>
              </w:sdtContent>
            </w:sdt>
          </w:tr>
          <w:tr>
            <w:trPr>
              <w:cantSplit w:val="0"/>
              <w:trHeight w:val="315" w:hRule="atLeast"/>
              <w:tblHeader w:val="0"/>
            </w:trPr>
            <w:sdt>
              <w:sdtPr>
                <w:lock w:val="contentLocked"/>
                <w:id w:val="1850551458"/>
                <w:tag w:val="goog_rdk_20"/>
              </w:sdtPr>
              <w:sdtContent>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3">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ESP32</w:t>
                    </w:r>
                    <w:r w:rsidDel="00000000" w:rsidR="00000000" w:rsidRPr="00000000">
                      <w:rPr>
                        <w:rtl w:val="0"/>
                      </w:rPr>
                    </w:r>
                  </w:p>
                </w:tc>
              </w:sdtContent>
            </w:sdt>
            <w:sdt>
              <w:sdtPr>
                <w:lock w:val="contentLocked"/>
                <w:id w:val="-668807553"/>
                <w:tag w:val="goog_rdk_21"/>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4">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Mikrokontroler utama</w:t>
                    </w:r>
                    <w:r w:rsidDel="00000000" w:rsidR="00000000" w:rsidRPr="00000000">
                      <w:rPr>
                        <w:rtl w:val="0"/>
                      </w:rPr>
                    </w:r>
                  </w:p>
                </w:tc>
              </w:sdtContent>
            </w:sdt>
            <w:sdt>
              <w:sdtPr>
                <w:lock w:val="contentLocked"/>
                <w:id w:val="849268360"/>
                <w:tag w:val="goog_rdk_22"/>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5">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pcs</w:t>
                    </w:r>
                    <w:r w:rsidDel="00000000" w:rsidR="00000000" w:rsidRPr="00000000">
                      <w:rPr>
                        <w:rtl w:val="0"/>
                      </w:rPr>
                    </w:r>
                  </w:p>
                </w:tc>
              </w:sdtContent>
            </w:sdt>
            <w:sdt>
              <w:sdtPr>
                <w:lock w:val="contentLocked"/>
                <w:id w:val="-2001010970"/>
                <w:tag w:val="goog_rdk_23"/>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6">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sdtContent>
            </w:sdt>
            <w:sdt>
              <w:sdtPr>
                <w:lock w:val="contentLocked"/>
                <w:id w:val="1841755447"/>
                <w:tag w:val="goog_rdk_24"/>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7">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Rp75,000</w:t>
                    </w:r>
                    <w:r w:rsidDel="00000000" w:rsidR="00000000" w:rsidRPr="00000000">
                      <w:rPr>
                        <w:rtl w:val="0"/>
                      </w:rPr>
                    </w:r>
                  </w:p>
                </w:tc>
              </w:sdtContent>
            </w:sdt>
            <w:sdt>
              <w:sdtPr>
                <w:lock w:val="contentLocked"/>
                <w:id w:val="139090734"/>
                <w:tag w:val="goog_rdk_25"/>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8">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Rp75,000</w:t>
                    </w:r>
                    <w:r w:rsidDel="00000000" w:rsidR="00000000" w:rsidRPr="00000000">
                      <w:rPr>
                        <w:rtl w:val="0"/>
                      </w:rPr>
                    </w:r>
                  </w:p>
                </w:tc>
              </w:sdtContent>
            </w:sdt>
          </w:tr>
          <w:tr>
            <w:trPr>
              <w:cantSplit w:val="0"/>
              <w:trHeight w:val="315" w:hRule="atLeast"/>
              <w:tblHeader w:val="0"/>
            </w:trPr>
            <w:sdt>
              <w:sdtPr>
                <w:lock w:val="contentLocked"/>
                <w:id w:val="809264378"/>
                <w:tag w:val="goog_rdk_26"/>
              </w:sdtPr>
              <w:sdtContent>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9">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Kabel jumper</w:t>
                    </w:r>
                    <w:r w:rsidDel="00000000" w:rsidR="00000000" w:rsidRPr="00000000">
                      <w:rPr>
                        <w:rtl w:val="0"/>
                      </w:rPr>
                    </w:r>
                  </w:p>
                </w:tc>
              </w:sdtContent>
            </w:sdt>
            <w:sdt>
              <w:sdtPr>
                <w:lock w:val="contentLocked"/>
                <w:id w:val="-1091201554"/>
                <w:tag w:val="goog_rdk_27"/>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A">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Koneksi antar komponen</w:t>
                    </w:r>
                    <w:r w:rsidDel="00000000" w:rsidR="00000000" w:rsidRPr="00000000">
                      <w:rPr>
                        <w:rtl w:val="0"/>
                      </w:rPr>
                    </w:r>
                  </w:p>
                </w:tc>
              </w:sdtContent>
            </w:sdt>
            <w:sdt>
              <w:sdtPr>
                <w:lock w:val="contentLocked"/>
                <w:id w:val="-485706651"/>
                <w:tag w:val="goog_rdk_28"/>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B">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set</w:t>
                    </w:r>
                    <w:r w:rsidDel="00000000" w:rsidR="00000000" w:rsidRPr="00000000">
                      <w:rPr>
                        <w:rtl w:val="0"/>
                      </w:rPr>
                    </w:r>
                  </w:p>
                </w:tc>
              </w:sdtContent>
            </w:sdt>
            <w:sdt>
              <w:sdtPr>
                <w:lock w:val="contentLocked"/>
                <w:id w:val="-707632107"/>
                <w:tag w:val="goog_rdk_29"/>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C">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sdtContent>
            </w:sdt>
            <w:sdt>
              <w:sdtPr>
                <w:lock w:val="contentLocked"/>
                <w:id w:val="986413264"/>
                <w:tag w:val="goog_rdk_30"/>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D">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Rp20,000</w:t>
                    </w:r>
                    <w:r w:rsidDel="00000000" w:rsidR="00000000" w:rsidRPr="00000000">
                      <w:rPr>
                        <w:rtl w:val="0"/>
                      </w:rPr>
                    </w:r>
                  </w:p>
                </w:tc>
              </w:sdtContent>
            </w:sdt>
            <w:sdt>
              <w:sdtPr>
                <w:lock w:val="contentLocked"/>
                <w:id w:val="-936234740"/>
                <w:tag w:val="goog_rdk_31"/>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E">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Rp20,000</w:t>
                    </w:r>
                    <w:r w:rsidDel="00000000" w:rsidR="00000000" w:rsidRPr="00000000">
                      <w:rPr>
                        <w:rtl w:val="0"/>
                      </w:rPr>
                    </w:r>
                  </w:p>
                </w:tc>
              </w:sdtContent>
            </w:sdt>
          </w:tr>
          <w:tr>
            <w:trPr>
              <w:cantSplit w:val="0"/>
              <w:trHeight w:val="315" w:hRule="atLeast"/>
              <w:tblHeader w:val="0"/>
            </w:trPr>
            <w:sdt>
              <w:sdtPr>
                <w:lock w:val="contentLocked"/>
                <w:id w:val="197018529"/>
                <w:tag w:val="goog_rdk_32"/>
              </w:sdtPr>
              <w:sdtContent>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F">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Breadboard</w:t>
                    </w:r>
                    <w:r w:rsidDel="00000000" w:rsidR="00000000" w:rsidRPr="00000000">
                      <w:rPr>
                        <w:rtl w:val="0"/>
                      </w:rPr>
                    </w:r>
                  </w:p>
                </w:tc>
              </w:sdtContent>
            </w:sdt>
            <w:sdt>
              <w:sdtPr>
                <w:lock w:val="contentLocked"/>
                <w:id w:val="-1894412704"/>
                <w:tag w:val="goog_rdk_33"/>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0">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Perakitan tanpa solder</w:t>
                    </w:r>
                    <w:r w:rsidDel="00000000" w:rsidR="00000000" w:rsidRPr="00000000">
                      <w:rPr>
                        <w:rtl w:val="0"/>
                      </w:rPr>
                    </w:r>
                  </w:p>
                </w:tc>
              </w:sdtContent>
            </w:sdt>
            <w:sdt>
              <w:sdtPr>
                <w:lock w:val="contentLocked"/>
                <w:id w:val="-2011671193"/>
                <w:tag w:val="goog_rdk_34"/>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1">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pcs</w:t>
                    </w:r>
                    <w:r w:rsidDel="00000000" w:rsidR="00000000" w:rsidRPr="00000000">
                      <w:rPr>
                        <w:rtl w:val="0"/>
                      </w:rPr>
                    </w:r>
                  </w:p>
                </w:tc>
              </w:sdtContent>
            </w:sdt>
            <w:sdt>
              <w:sdtPr>
                <w:lock w:val="contentLocked"/>
                <w:id w:val="1110434818"/>
                <w:tag w:val="goog_rdk_35"/>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2">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sdtContent>
            </w:sdt>
            <w:sdt>
              <w:sdtPr>
                <w:lock w:val="contentLocked"/>
                <w:id w:val="1893936287"/>
                <w:tag w:val="goog_rdk_36"/>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3">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Rp25,000</w:t>
                    </w:r>
                    <w:r w:rsidDel="00000000" w:rsidR="00000000" w:rsidRPr="00000000">
                      <w:rPr>
                        <w:rtl w:val="0"/>
                      </w:rPr>
                    </w:r>
                  </w:p>
                </w:tc>
              </w:sdtContent>
            </w:sdt>
            <w:sdt>
              <w:sdtPr>
                <w:lock w:val="contentLocked"/>
                <w:id w:val="-631822907"/>
                <w:tag w:val="goog_rdk_37"/>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4">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Rp25,000</w:t>
                    </w:r>
                    <w:r w:rsidDel="00000000" w:rsidR="00000000" w:rsidRPr="00000000">
                      <w:rPr>
                        <w:rtl w:val="0"/>
                      </w:rPr>
                    </w:r>
                  </w:p>
                </w:tc>
              </w:sdtContent>
            </w:sdt>
          </w:tr>
          <w:tr>
            <w:trPr>
              <w:cantSplit w:val="0"/>
              <w:trHeight w:val="315" w:hRule="atLeast"/>
              <w:tblHeader w:val="0"/>
            </w:trPr>
            <w:sdt>
              <w:sdtPr>
                <w:lock w:val="contentLocked"/>
                <w:id w:val="-866168076"/>
                <w:tag w:val="goog_rdk_38"/>
              </w:sdtPr>
              <w:sdtContent>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5">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Kabel USB</w:t>
                    </w:r>
                    <w:r w:rsidDel="00000000" w:rsidR="00000000" w:rsidRPr="00000000">
                      <w:rPr>
                        <w:rtl w:val="0"/>
                      </w:rPr>
                    </w:r>
                  </w:p>
                </w:tc>
              </w:sdtContent>
            </w:sdt>
            <w:sdt>
              <w:sdtPr>
                <w:lock w:val="contentLocked"/>
                <w:id w:val="-1129082816"/>
                <w:tag w:val="goog_rdk_39"/>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6">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Power dan komunikasi data</w:t>
                    </w:r>
                    <w:r w:rsidDel="00000000" w:rsidR="00000000" w:rsidRPr="00000000">
                      <w:rPr>
                        <w:rtl w:val="0"/>
                      </w:rPr>
                    </w:r>
                  </w:p>
                </w:tc>
              </w:sdtContent>
            </w:sdt>
            <w:sdt>
              <w:sdtPr>
                <w:lock w:val="contentLocked"/>
                <w:id w:val="-1954870856"/>
                <w:tag w:val="goog_rdk_40"/>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7">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pcs</w:t>
                    </w:r>
                    <w:r w:rsidDel="00000000" w:rsidR="00000000" w:rsidRPr="00000000">
                      <w:rPr>
                        <w:rtl w:val="0"/>
                      </w:rPr>
                    </w:r>
                  </w:p>
                </w:tc>
              </w:sdtContent>
            </w:sdt>
            <w:sdt>
              <w:sdtPr>
                <w:lock w:val="contentLocked"/>
                <w:id w:val="146780496"/>
                <w:tag w:val="goog_rdk_41"/>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8">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sdtContent>
            </w:sdt>
            <w:sdt>
              <w:sdtPr>
                <w:lock w:val="contentLocked"/>
                <w:id w:val="-776814294"/>
                <w:tag w:val="goog_rdk_42"/>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9">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Rp25,000</w:t>
                    </w:r>
                    <w:r w:rsidDel="00000000" w:rsidR="00000000" w:rsidRPr="00000000">
                      <w:rPr>
                        <w:rtl w:val="0"/>
                      </w:rPr>
                    </w:r>
                  </w:p>
                </w:tc>
              </w:sdtContent>
            </w:sdt>
            <w:sdt>
              <w:sdtPr>
                <w:lock w:val="contentLocked"/>
                <w:id w:val="-43433157"/>
                <w:tag w:val="goog_rdk_43"/>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A">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Rp25,000</w:t>
                    </w:r>
                    <w:r w:rsidDel="00000000" w:rsidR="00000000" w:rsidRPr="00000000">
                      <w:rPr>
                        <w:rtl w:val="0"/>
                      </w:rPr>
                    </w:r>
                  </w:p>
                </w:tc>
              </w:sdtContent>
            </w:sdt>
          </w:tr>
          <w:tr>
            <w:trPr>
              <w:cantSplit w:val="0"/>
              <w:trHeight w:val="315" w:hRule="atLeast"/>
              <w:tblHeader w:val="0"/>
            </w:trPr>
            <w:sdt>
              <w:sdtPr>
                <w:lock w:val="contentLocked"/>
                <w:id w:val="428438992"/>
                <w:tag w:val="goog_rdk_44"/>
              </w:sdtPr>
              <w:sdtContent>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B">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Pipa PVC</w:t>
                    </w:r>
                    <w:r w:rsidDel="00000000" w:rsidR="00000000" w:rsidRPr="00000000">
                      <w:rPr>
                        <w:rtl w:val="0"/>
                      </w:rPr>
                    </w:r>
                  </w:p>
                </w:tc>
              </w:sdtContent>
            </w:sdt>
            <w:sdt>
              <w:sdtPr>
                <w:lock w:val="contentLocked"/>
                <w:id w:val="-1616406544"/>
                <w:tag w:val="goog_rdk_45"/>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C">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Casing alat</w:t>
                    </w:r>
                    <w:r w:rsidDel="00000000" w:rsidR="00000000" w:rsidRPr="00000000">
                      <w:rPr>
                        <w:rtl w:val="0"/>
                      </w:rPr>
                    </w:r>
                  </w:p>
                </w:tc>
              </w:sdtContent>
            </w:sdt>
            <w:sdt>
              <w:sdtPr>
                <w:lock w:val="contentLocked"/>
                <w:id w:val="1644519289"/>
                <w:tag w:val="goog_rdk_46"/>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D">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pcs</w:t>
                    </w:r>
                    <w:r w:rsidDel="00000000" w:rsidR="00000000" w:rsidRPr="00000000">
                      <w:rPr>
                        <w:rtl w:val="0"/>
                      </w:rPr>
                    </w:r>
                  </w:p>
                </w:tc>
              </w:sdtContent>
            </w:sdt>
            <w:sdt>
              <w:sdtPr>
                <w:lock w:val="contentLocked"/>
                <w:id w:val="-1763401176"/>
                <w:tag w:val="goog_rdk_47"/>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E">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sdtContent>
            </w:sdt>
            <w:sdt>
              <w:sdtPr>
                <w:lock w:val="contentLocked"/>
                <w:id w:val="-1048605032"/>
                <w:tag w:val="goog_rdk_48"/>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F">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Rp30,000</w:t>
                    </w:r>
                    <w:r w:rsidDel="00000000" w:rsidR="00000000" w:rsidRPr="00000000">
                      <w:rPr>
                        <w:rtl w:val="0"/>
                      </w:rPr>
                    </w:r>
                  </w:p>
                </w:tc>
              </w:sdtContent>
            </w:sdt>
            <w:sdt>
              <w:sdtPr>
                <w:lock w:val="contentLocked"/>
                <w:id w:val="-1377708833"/>
                <w:tag w:val="goog_rdk_49"/>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40">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Rp30,000</w:t>
                    </w:r>
                    <w:r w:rsidDel="00000000" w:rsidR="00000000" w:rsidRPr="00000000">
                      <w:rPr>
                        <w:rtl w:val="0"/>
                      </w:rPr>
                    </w:r>
                  </w:p>
                </w:tc>
              </w:sdtContent>
            </w:sdt>
          </w:tr>
          <w:tr>
            <w:trPr>
              <w:cantSplit w:val="0"/>
              <w:trHeight w:val="315" w:hRule="atLeast"/>
              <w:tblHeader w:val="0"/>
            </w:trPr>
            <w:sdt>
              <w:sdtPr>
                <w:lock w:val="contentLocked"/>
                <w:id w:val="-572824424"/>
                <w:tag w:val="goog_rdk_50"/>
              </w:sdtPr>
              <w:sdtContent>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41">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Tutup pipa</w:t>
                    </w:r>
                    <w:r w:rsidDel="00000000" w:rsidR="00000000" w:rsidRPr="00000000">
                      <w:rPr>
                        <w:rtl w:val="0"/>
                      </w:rPr>
                    </w:r>
                  </w:p>
                </w:tc>
              </w:sdtContent>
            </w:sdt>
            <w:sdt>
              <w:sdtPr>
                <w:lock w:val="contentLocked"/>
                <w:id w:val="-778934414"/>
                <w:tag w:val="goog_rdk_51"/>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42">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Penutup casing</w:t>
                    </w:r>
                    <w:r w:rsidDel="00000000" w:rsidR="00000000" w:rsidRPr="00000000">
                      <w:rPr>
                        <w:rtl w:val="0"/>
                      </w:rPr>
                    </w:r>
                  </w:p>
                </w:tc>
              </w:sdtContent>
            </w:sdt>
            <w:sdt>
              <w:sdtPr>
                <w:lock w:val="contentLocked"/>
                <w:id w:val="-1138425155"/>
                <w:tag w:val="goog_rdk_52"/>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43">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pcs</w:t>
                    </w:r>
                    <w:r w:rsidDel="00000000" w:rsidR="00000000" w:rsidRPr="00000000">
                      <w:rPr>
                        <w:rtl w:val="0"/>
                      </w:rPr>
                    </w:r>
                  </w:p>
                </w:tc>
              </w:sdtContent>
            </w:sdt>
            <w:sdt>
              <w:sdtPr>
                <w:lock w:val="contentLocked"/>
                <w:id w:val="-956777568"/>
                <w:tag w:val="goog_rdk_53"/>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44">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sdtContent>
            </w:sdt>
            <w:sdt>
              <w:sdtPr>
                <w:lock w:val="contentLocked"/>
                <w:id w:val="1474566157"/>
                <w:tag w:val="goog_rdk_54"/>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45">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Rp20,000</w:t>
                    </w:r>
                    <w:r w:rsidDel="00000000" w:rsidR="00000000" w:rsidRPr="00000000">
                      <w:rPr>
                        <w:rtl w:val="0"/>
                      </w:rPr>
                    </w:r>
                  </w:p>
                </w:tc>
              </w:sdtContent>
            </w:sdt>
            <w:sdt>
              <w:sdtPr>
                <w:lock w:val="contentLocked"/>
                <w:id w:val="766307741"/>
                <w:tag w:val="goog_rdk_55"/>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46">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Rp20,000</w:t>
                    </w:r>
                    <w:r w:rsidDel="00000000" w:rsidR="00000000" w:rsidRPr="00000000">
                      <w:rPr>
                        <w:rtl w:val="0"/>
                      </w:rPr>
                    </w:r>
                  </w:p>
                </w:tc>
              </w:sdtContent>
            </w:sdt>
          </w:tr>
          <w:tr>
            <w:trPr>
              <w:cantSplit w:val="0"/>
              <w:trHeight w:val="315" w:hRule="atLeast"/>
              <w:tblHeader w:val="0"/>
            </w:trPr>
            <w:sdt>
              <w:sdtPr>
                <w:lock w:val="contentLocked"/>
                <w:id w:val="1600304115"/>
                <w:tag w:val="goog_rdk_56"/>
              </w:sdtPr>
              <w:sdtContent>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47">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Lem/ double tip</w:t>
                    </w:r>
                    <w:r w:rsidDel="00000000" w:rsidR="00000000" w:rsidRPr="00000000">
                      <w:rPr>
                        <w:rtl w:val="0"/>
                      </w:rPr>
                    </w:r>
                  </w:p>
                </w:tc>
              </w:sdtContent>
            </w:sdt>
            <w:sdt>
              <w:sdtPr>
                <w:lock w:val="contentLocked"/>
                <w:id w:val="177130935"/>
                <w:tag w:val="goog_rdk_57"/>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48">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Menahan komponen</w:t>
                    </w:r>
                    <w:r w:rsidDel="00000000" w:rsidR="00000000" w:rsidRPr="00000000">
                      <w:rPr>
                        <w:rtl w:val="0"/>
                      </w:rPr>
                    </w:r>
                  </w:p>
                </w:tc>
              </w:sdtContent>
            </w:sdt>
            <w:sdt>
              <w:sdtPr>
                <w:lock w:val="contentLocked"/>
                <w:id w:val="335411850"/>
                <w:tag w:val="goog_rdk_58"/>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49">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pcs</w:t>
                    </w:r>
                    <w:r w:rsidDel="00000000" w:rsidR="00000000" w:rsidRPr="00000000">
                      <w:rPr>
                        <w:rtl w:val="0"/>
                      </w:rPr>
                    </w:r>
                  </w:p>
                </w:tc>
              </w:sdtContent>
            </w:sdt>
            <w:sdt>
              <w:sdtPr>
                <w:lock w:val="contentLocked"/>
                <w:id w:val="-712651442"/>
                <w:tag w:val="goog_rdk_59"/>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4A">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sdtContent>
            </w:sdt>
            <w:sdt>
              <w:sdtPr>
                <w:lock w:val="contentLocked"/>
                <w:id w:val="-1903106125"/>
                <w:tag w:val="goog_rdk_60"/>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4B">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Rp10,000</w:t>
                    </w:r>
                    <w:r w:rsidDel="00000000" w:rsidR="00000000" w:rsidRPr="00000000">
                      <w:rPr>
                        <w:rtl w:val="0"/>
                      </w:rPr>
                    </w:r>
                  </w:p>
                </w:tc>
              </w:sdtContent>
            </w:sdt>
            <w:sdt>
              <w:sdtPr>
                <w:lock w:val="contentLocked"/>
                <w:id w:val="1918213595"/>
                <w:tag w:val="goog_rdk_61"/>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4C">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Rp10,000</w:t>
                    </w:r>
                    <w:r w:rsidDel="00000000" w:rsidR="00000000" w:rsidRPr="00000000">
                      <w:rPr>
                        <w:rtl w:val="0"/>
                      </w:rPr>
                    </w:r>
                  </w:p>
                </w:tc>
              </w:sdtContent>
            </w:sdt>
          </w:tr>
          <w:tr>
            <w:trPr>
              <w:cantSplit w:val="0"/>
              <w:trHeight w:val="315" w:hRule="atLeast"/>
              <w:tblHeader w:val="0"/>
            </w:trPr>
            <w:sdt>
              <w:sdtPr>
                <w:lock w:val="contentLocked"/>
                <w:id w:val="-697860861"/>
                <w:tag w:val="goog_rdk_62"/>
              </w:sdtPr>
              <w:sdtContent>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4D">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Busa/ foam kecil</w:t>
                    </w:r>
                    <w:r w:rsidDel="00000000" w:rsidR="00000000" w:rsidRPr="00000000">
                      <w:rPr>
                        <w:rtl w:val="0"/>
                      </w:rPr>
                    </w:r>
                  </w:p>
                </w:tc>
              </w:sdtContent>
            </w:sdt>
            <w:sdt>
              <w:sdtPr>
                <w:lock w:val="contentLocked"/>
                <w:id w:val="800491780"/>
                <w:tag w:val="goog_rdk_63"/>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4E">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Redam getaran noise</w:t>
                    </w:r>
                    <w:r w:rsidDel="00000000" w:rsidR="00000000" w:rsidRPr="00000000">
                      <w:rPr>
                        <w:rtl w:val="0"/>
                      </w:rPr>
                    </w:r>
                  </w:p>
                </w:tc>
              </w:sdtContent>
            </w:sdt>
            <w:sdt>
              <w:sdtPr>
                <w:lock w:val="contentLocked"/>
                <w:id w:val="1194001881"/>
                <w:tag w:val="goog_rdk_64"/>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4F">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pcs</w:t>
                    </w:r>
                    <w:r w:rsidDel="00000000" w:rsidR="00000000" w:rsidRPr="00000000">
                      <w:rPr>
                        <w:rtl w:val="0"/>
                      </w:rPr>
                    </w:r>
                  </w:p>
                </w:tc>
              </w:sdtContent>
            </w:sdt>
            <w:sdt>
              <w:sdtPr>
                <w:lock w:val="contentLocked"/>
                <w:id w:val="-1119042185"/>
                <w:tag w:val="goog_rdk_65"/>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50">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sdtContent>
            </w:sdt>
            <w:sdt>
              <w:sdtPr>
                <w:lock w:val="contentLocked"/>
                <w:id w:val="-2044834857"/>
                <w:tag w:val="goog_rdk_66"/>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51">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Rp5,000</w:t>
                    </w:r>
                    <w:r w:rsidDel="00000000" w:rsidR="00000000" w:rsidRPr="00000000">
                      <w:rPr>
                        <w:rtl w:val="0"/>
                      </w:rPr>
                    </w:r>
                  </w:p>
                </w:tc>
              </w:sdtContent>
            </w:sdt>
            <w:sdt>
              <w:sdtPr>
                <w:lock w:val="contentLocked"/>
                <w:id w:val="1628064232"/>
                <w:tag w:val="goog_rdk_67"/>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52">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Rp5,000</w:t>
                    </w:r>
                    <w:r w:rsidDel="00000000" w:rsidR="00000000" w:rsidRPr="00000000">
                      <w:rPr>
                        <w:rtl w:val="0"/>
                      </w:rPr>
                    </w:r>
                  </w:p>
                </w:tc>
              </w:sdtContent>
            </w:sdt>
          </w:tr>
          <w:tr>
            <w:trPr>
              <w:cantSplit w:val="0"/>
              <w:trHeight w:val="315" w:hRule="atLeast"/>
              <w:tblHeader w:val="0"/>
            </w:trPr>
            <w:sdt>
              <w:sdtPr>
                <w:lock w:val="contentLocked"/>
                <w:id w:val="-1156912215"/>
                <w:tag w:val="goog_rdk_68"/>
              </w:sdtPr>
              <w:sdtContent>
                <w:tc>
                  <w:tcPr>
                    <w:gridSpan w:val="4"/>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53">
                    <w:pPr>
                      <w:widowControl w:val="0"/>
                      <w:spacing w:after="0" w:line="276" w:lineRule="auto"/>
                      <w:jc w:val="center"/>
                      <w:rPr>
                        <w:rFonts w:ascii="Arial" w:cs="Arial" w:eastAsia="Arial" w:hAnsi="Arial"/>
                        <w:sz w:val="20"/>
                        <w:szCs w:val="20"/>
                      </w:rPr>
                    </w:pPr>
                    <w:r w:rsidDel="00000000" w:rsidR="00000000" w:rsidRPr="00000000">
                      <w:rPr>
                        <w:b w:val="1"/>
                        <w:bCs w:val="1"/>
                        <w:sz w:val="20"/>
                        <w:szCs w:val="20"/>
                        <w:rtl w:val="0"/>
                      </w:rPr>
                      <w:t xml:space="preserve">Sub Total</w:t>
                    </w:r>
                    <w:r w:rsidDel="00000000" w:rsidR="00000000" w:rsidRPr="00000000">
                      <w:rPr>
                        <w:rtl w:val="0"/>
                      </w:rPr>
                    </w:r>
                  </w:p>
                </w:tc>
              </w:sdtContent>
            </w:sdt>
            <w:sdt>
              <w:sdtPr>
                <w:lock w:val="contentLocked"/>
                <w:id w:val="-1416770954"/>
                <w:tag w:val="goog_rdk_72"/>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57">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663931208"/>
                <w:tag w:val="goog_rdk_73"/>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58">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Rp245,000</w:t>
                    </w:r>
                    <w:r w:rsidDel="00000000" w:rsidR="00000000" w:rsidRPr="00000000">
                      <w:rPr>
                        <w:rtl w:val="0"/>
                      </w:rPr>
                    </w:r>
                  </w:p>
                </w:tc>
              </w:sdtContent>
            </w:sdt>
          </w:tr>
          <w:tr>
            <w:trPr>
              <w:cantSplit w:val="0"/>
              <w:trHeight w:val="315" w:hRule="atLeast"/>
              <w:tblHeader w:val="0"/>
            </w:trPr>
            <w:sdt>
              <w:sdtPr>
                <w:lock w:val="contentLocked"/>
                <w:id w:val="1006124968"/>
                <w:tag w:val="goog_rdk_74"/>
              </w:sdtPr>
              <w:sdtContent>
                <w:tc>
                  <w:tcPr>
                    <w:gridSpan w:val="6"/>
                    <w:tcBorders>
                      <w:top w:color="cccccc" w:space="0" w:sz="5" w:val="single"/>
                      <w:left w:color="000000" w:space="0" w:sz="5" w:val="single"/>
                      <w:bottom w:color="000000" w:space="0" w:sz="5" w:val="single"/>
                      <w:right w:color="000000"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159">
                    <w:pPr>
                      <w:widowControl w:val="0"/>
                      <w:spacing w:after="0" w:line="276" w:lineRule="auto"/>
                      <w:jc w:val="center"/>
                      <w:rPr>
                        <w:rFonts w:ascii="Arial" w:cs="Arial" w:eastAsia="Arial" w:hAnsi="Arial"/>
                        <w:sz w:val="20"/>
                        <w:szCs w:val="20"/>
                      </w:rPr>
                    </w:pPr>
                    <w:r w:rsidDel="00000000" w:rsidR="00000000" w:rsidRPr="00000000">
                      <w:rPr>
                        <w:b w:val="1"/>
                        <w:bCs w:val="1"/>
                        <w:sz w:val="20"/>
                        <w:szCs w:val="20"/>
                        <w:rtl w:val="0"/>
                      </w:rPr>
                      <w:t xml:space="preserve">Biaya perjalanan</w:t>
                    </w:r>
                    <w:r w:rsidDel="00000000" w:rsidR="00000000" w:rsidRPr="00000000">
                      <w:rPr>
                        <w:rtl w:val="0"/>
                      </w:rPr>
                    </w:r>
                  </w:p>
                </w:tc>
              </w:sdtContent>
            </w:sdt>
          </w:tr>
          <w:tr>
            <w:trPr>
              <w:cantSplit w:val="0"/>
              <w:trHeight w:val="315" w:hRule="atLeast"/>
              <w:tblHeader w:val="0"/>
            </w:trPr>
            <w:sdt>
              <w:sdtPr>
                <w:lock w:val="contentLocked"/>
                <w:id w:val="-32370302"/>
                <w:tag w:val="goog_rdk_80"/>
              </w:sdtPr>
              <w:sdtContent>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5F">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Transport beli komponen</w:t>
                    </w:r>
                    <w:r w:rsidDel="00000000" w:rsidR="00000000" w:rsidRPr="00000000">
                      <w:rPr>
                        <w:rtl w:val="0"/>
                      </w:rPr>
                    </w:r>
                  </w:p>
                </w:tc>
              </w:sdtContent>
            </w:sdt>
            <w:sdt>
              <w:sdtPr>
                <w:lock w:val="contentLocked"/>
                <w:id w:val="2026527595"/>
                <w:tag w:val="goog_rdk_81"/>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0">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Ke toko elektronik</w:t>
                    </w:r>
                    <w:r w:rsidDel="00000000" w:rsidR="00000000" w:rsidRPr="00000000">
                      <w:rPr>
                        <w:rtl w:val="0"/>
                      </w:rPr>
                    </w:r>
                  </w:p>
                </w:tc>
              </w:sdtContent>
            </w:sdt>
            <w:sdt>
              <w:sdtPr>
                <w:lock w:val="contentLocked"/>
                <w:id w:val="-968627276"/>
                <w:tag w:val="goog_rdk_82"/>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1">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kali</w:t>
                    </w:r>
                    <w:r w:rsidDel="00000000" w:rsidR="00000000" w:rsidRPr="00000000">
                      <w:rPr>
                        <w:rtl w:val="0"/>
                      </w:rPr>
                    </w:r>
                  </w:p>
                </w:tc>
              </w:sdtContent>
            </w:sdt>
            <w:sdt>
              <w:sdtPr>
                <w:lock w:val="contentLocked"/>
                <w:id w:val="367719396"/>
                <w:tag w:val="goog_rdk_83"/>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2">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sdtContent>
            </w:sdt>
            <w:sdt>
              <w:sdtPr>
                <w:lock w:val="contentLocked"/>
                <w:id w:val="-1982314267"/>
                <w:tag w:val="goog_rdk_84"/>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3">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Rp15,000</w:t>
                    </w:r>
                    <w:r w:rsidDel="00000000" w:rsidR="00000000" w:rsidRPr="00000000">
                      <w:rPr>
                        <w:rtl w:val="0"/>
                      </w:rPr>
                    </w:r>
                  </w:p>
                </w:tc>
              </w:sdtContent>
            </w:sdt>
            <w:sdt>
              <w:sdtPr>
                <w:lock w:val="contentLocked"/>
                <w:id w:val="-611661979"/>
                <w:tag w:val="goog_rdk_85"/>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4">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Rp30,000</w:t>
                    </w:r>
                    <w:r w:rsidDel="00000000" w:rsidR="00000000" w:rsidRPr="00000000">
                      <w:rPr>
                        <w:rtl w:val="0"/>
                      </w:rPr>
                    </w:r>
                  </w:p>
                </w:tc>
              </w:sdtContent>
            </w:sdt>
          </w:tr>
          <w:tr>
            <w:trPr>
              <w:cantSplit w:val="0"/>
              <w:trHeight w:val="315" w:hRule="atLeast"/>
              <w:tblHeader w:val="0"/>
            </w:trPr>
            <w:sdt>
              <w:sdtPr>
                <w:lock w:val="contentLocked"/>
                <w:id w:val="-694427417"/>
                <w:tag w:val="goog_rdk_86"/>
              </w:sdtPr>
              <w:sdtContent>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5">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Transport uji alat</w:t>
                    </w:r>
                    <w:r w:rsidDel="00000000" w:rsidR="00000000" w:rsidRPr="00000000">
                      <w:rPr>
                        <w:rtl w:val="0"/>
                      </w:rPr>
                    </w:r>
                  </w:p>
                </w:tc>
              </w:sdtContent>
            </w:sdt>
            <w:sdt>
              <w:sdtPr>
                <w:lock w:val="contentLocked"/>
                <w:id w:val="-345873468"/>
                <w:tag w:val="goog_rdk_87"/>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6">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Ke kampus/Gym</w:t>
                    </w:r>
                    <w:r w:rsidDel="00000000" w:rsidR="00000000" w:rsidRPr="00000000">
                      <w:rPr>
                        <w:rtl w:val="0"/>
                      </w:rPr>
                    </w:r>
                  </w:p>
                </w:tc>
              </w:sdtContent>
            </w:sdt>
            <w:sdt>
              <w:sdtPr>
                <w:lock w:val="contentLocked"/>
                <w:id w:val="-333986119"/>
                <w:tag w:val="goog_rdk_88"/>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7">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kali</w:t>
                    </w:r>
                    <w:r w:rsidDel="00000000" w:rsidR="00000000" w:rsidRPr="00000000">
                      <w:rPr>
                        <w:rtl w:val="0"/>
                      </w:rPr>
                    </w:r>
                  </w:p>
                </w:tc>
              </w:sdtContent>
            </w:sdt>
            <w:sdt>
              <w:sdtPr>
                <w:lock w:val="contentLocked"/>
                <w:id w:val="-1126891101"/>
                <w:tag w:val="goog_rdk_89"/>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8">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sdtContent>
            </w:sdt>
            <w:sdt>
              <w:sdtPr>
                <w:lock w:val="contentLocked"/>
                <w:id w:val="1797104434"/>
                <w:tag w:val="goog_rdk_90"/>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9">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Rp15,000</w:t>
                    </w:r>
                    <w:r w:rsidDel="00000000" w:rsidR="00000000" w:rsidRPr="00000000">
                      <w:rPr>
                        <w:rtl w:val="0"/>
                      </w:rPr>
                    </w:r>
                  </w:p>
                </w:tc>
              </w:sdtContent>
            </w:sdt>
            <w:sdt>
              <w:sdtPr>
                <w:lock w:val="contentLocked"/>
                <w:id w:val="-46033932"/>
                <w:tag w:val="goog_rdk_91"/>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A">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Rp30,000</w:t>
                    </w:r>
                    <w:r w:rsidDel="00000000" w:rsidR="00000000" w:rsidRPr="00000000">
                      <w:rPr>
                        <w:rtl w:val="0"/>
                      </w:rPr>
                    </w:r>
                  </w:p>
                </w:tc>
              </w:sdtContent>
            </w:sdt>
          </w:tr>
          <w:tr>
            <w:trPr>
              <w:cantSplit w:val="0"/>
              <w:trHeight w:val="315" w:hRule="atLeast"/>
              <w:tblHeader w:val="0"/>
            </w:trPr>
            <w:sdt>
              <w:sdtPr>
                <w:lock w:val="contentLocked"/>
                <w:id w:val="589445942"/>
                <w:tag w:val="goog_rdk_92"/>
              </w:sdtPr>
              <w:sdtContent>
                <w:tc>
                  <w:tcPr>
                    <w:gridSpan w:val="4"/>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B">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Sub Total</w:t>
                    </w:r>
                    <w:r w:rsidDel="00000000" w:rsidR="00000000" w:rsidRPr="00000000">
                      <w:rPr>
                        <w:rtl w:val="0"/>
                      </w:rPr>
                    </w:r>
                  </w:p>
                </w:tc>
              </w:sdtContent>
            </w:sdt>
            <w:sdt>
              <w:sdtPr>
                <w:lock w:val="contentLocked"/>
                <w:id w:val="-339558959"/>
                <w:tag w:val="goog_rdk_96"/>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F">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686434812"/>
                <w:tag w:val="goog_rdk_97"/>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0">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Rp60,000</w:t>
                    </w:r>
                    <w:r w:rsidDel="00000000" w:rsidR="00000000" w:rsidRPr="00000000">
                      <w:rPr>
                        <w:rtl w:val="0"/>
                      </w:rPr>
                    </w:r>
                  </w:p>
                </w:tc>
              </w:sdtContent>
            </w:sdt>
          </w:tr>
          <w:tr>
            <w:trPr>
              <w:cantSplit w:val="0"/>
              <w:trHeight w:val="315" w:hRule="atLeast"/>
              <w:tblHeader w:val="0"/>
            </w:trPr>
            <w:sdt>
              <w:sdtPr>
                <w:lock w:val="contentLocked"/>
                <w:id w:val="2089945164"/>
                <w:tag w:val="goog_rdk_98"/>
              </w:sdtPr>
              <w:sdtContent>
                <w:tc>
                  <w:tcPr>
                    <w:gridSpan w:val="6"/>
                    <w:tcBorders>
                      <w:top w:color="cccccc" w:space="0" w:sz="5" w:val="single"/>
                      <w:left w:color="000000" w:space="0" w:sz="5" w:val="single"/>
                      <w:bottom w:color="000000" w:space="0" w:sz="5" w:val="single"/>
                      <w:right w:color="000000"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171">
                    <w:pPr>
                      <w:widowControl w:val="0"/>
                      <w:spacing w:after="0" w:line="276" w:lineRule="auto"/>
                      <w:jc w:val="center"/>
                      <w:rPr>
                        <w:rFonts w:ascii="Arial" w:cs="Arial" w:eastAsia="Arial" w:hAnsi="Arial"/>
                        <w:sz w:val="20"/>
                        <w:szCs w:val="20"/>
                      </w:rPr>
                    </w:pPr>
                    <w:r w:rsidDel="00000000" w:rsidR="00000000" w:rsidRPr="00000000">
                      <w:rPr>
                        <w:b w:val="1"/>
                        <w:bCs w:val="1"/>
                        <w:sz w:val="20"/>
                        <w:szCs w:val="20"/>
                        <w:rtl w:val="0"/>
                      </w:rPr>
                      <w:t xml:space="preserve">Biaya Operasional lainnya</w:t>
                    </w:r>
                    <w:r w:rsidDel="00000000" w:rsidR="00000000" w:rsidRPr="00000000">
                      <w:rPr>
                        <w:rtl w:val="0"/>
                      </w:rPr>
                    </w:r>
                  </w:p>
                </w:tc>
              </w:sdtContent>
            </w:sdt>
          </w:tr>
          <w:tr>
            <w:trPr>
              <w:cantSplit w:val="0"/>
              <w:trHeight w:val="315" w:hRule="atLeast"/>
              <w:tblHeader w:val="0"/>
            </w:trPr>
            <w:sdt>
              <w:sdtPr>
                <w:lock w:val="contentLocked"/>
                <w:id w:val="432654028"/>
                <w:tag w:val="goog_rdk_104"/>
              </w:sdtPr>
              <w:sdtContent>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7">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Listrik dan alat</w:t>
                    </w:r>
                    <w:r w:rsidDel="00000000" w:rsidR="00000000" w:rsidRPr="00000000">
                      <w:rPr>
                        <w:rtl w:val="0"/>
                      </w:rPr>
                    </w:r>
                  </w:p>
                </w:tc>
              </w:sdtContent>
            </w:sdt>
            <w:sdt>
              <w:sdtPr>
                <w:lock w:val="contentLocked"/>
                <w:id w:val="-1828776063"/>
                <w:tag w:val="goog_rdk_105"/>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8">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Laptop dan pengujian</w:t>
                    </w:r>
                    <w:r w:rsidDel="00000000" w:rsidR="00000000" w:rsidRPr="00000000">
                      <w:rPr>
                        <w:rtl w:val="0"/>
                      </w:rPr>
                    </w:r>
                  </w:p>
                </w:tc>
              </w:sdtContent>
            </w:sdt>
            <w:sdt>
              <w:sdtPr>
                <w:lock w:val="contentLocked"/>
                <w:id w:val="-1437721735"/>
                <w:tag w:val="goog_rdk_106"/>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9">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paket</w:t>
                    </w:r>
                    <w:r w:rsidDel="00000000" w:rsidR="00000000" w:rsidRPr="00000000">
                      <w:rPr>
                        <w:rtl w:val="0"/>
                      </w:rPr>
                    </w:r>
                  </w:p>
                </w:tc>
              </w:sdtContent>
            </w:sdt>
            <w:sdt>
              <w:sdtPr>
                <w:lock w:val="contentLocked"/>
                <w:id w:val="-352638996"/>
                <w:tag w:val="goog_rdk_107"/>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A">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sdtContent>
            </w:sdt>
            <w:sdt>
              <w:sdtPr>
                <w:lock w:val="contentLocked"/>
                <w:id w:val="954574596"/>
                <w:tag w:val="goog_rdk_108"/>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B">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Rp50,000</w:t>
                    </w:r>
                    <w:r w:rsidDel="00000000" w:rsidR="00000000" w:rsidRPr="00000000">
                      <w:rPr>
                        <w:rtl w:val="0"/>
                      </w:rPr>
                    </w:r>
                  </w:p>
                </w:tc>
              </w:sdtContent>
            </w:sdt>
            <w:sdt>
              <w:sdtPr>
                <w:lock w:val="contentLocked"/>
                <w:id w:val="531117674"/>
                <w:tag w:val="goog_rdk_109"/>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C">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Rp50,000</w:t>
                    </w:r>
                    <w:r w:rsidDel="00000000" w:rsidR="00000000" w:rsidRPr="00000000">
                      <w:rPr>
                        <w:rtl w:val="0"/>
                      </w:rPr>
                    </w:r>
                  </w:p>
                </w:tc>
              </w:sdtContent>
            </w:sdt>
          </w:tr>
          <w:tr>
            <w:trPr>
              <w:cantSplit w:val="0"/>
              <w:trHeight w:val="315" w:hRule="atLeast"/>
              <w:tblHeader w:val="0"/>
            </w:trPr>
            <w:sdt>
              <w:sdtPr>
                <w:lock w:val="contentLocked"/>
                <w:id w:val="1773519588"/>
                <w:tag w:val="goog_rdk_110"/>
              </w:sdtPr>
              <w:sdtContent>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D">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Internet</w:t>
                    </w:r>
                    <w:r w:rsidDel="00000000" w:rsidR="00000000" w:rsidRPr="00000000">
                      <w:rPr>
                        <w:rtl w:val="0"/>
                      </w:rPr>
                    </w:r>
                  </w:p>
                </w:tc>
              </w:sdtContent>
            </w:sdt>
            <w:sdt>
              <w:sdtPr>
                <w:lock w:val="contentLocked"/>
                <w:id w:val="747207273"/>
                <w:tag w:val="goog_rdk_111"/>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E">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Kodingan dan Upload</w:t>
                    </w:r>
                    <w:r w:rsidDel="00000000" w:rsidR="00000000" w:rsidRPr="00000000">
                      <w:rPr>
                        <w:rtl w:val="0"/>
                      </w:rPr>
                    </w:r>
                  </w:p>
                </w:tc>
              </w:sdtContent>
            </w:sdt>
            <w:sdt>
              <w:sdtPr>
                <w:lock w:val="contentLocked"/>
                <w:id w:val="1764342517"/>
                <w:tag w:val="goog_rdk_112"/>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F">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paket</w:t>
                    </w:r>
                    <w:r w:rsidDel="00000000" w:rsidR="00000000" w:rsidRPr="00000000">
                      <w:rPr>
                        <w:rtl w:val="0"/>
                      </w:rPr>
                    </w:r>
                  </w:p>
                </w:tc>
              </w:sdtContent>
            </w:sdt>
            <w:sdt>
              <w:sdtPr>
                <w:lock w:val="contentLocked"/>
                <w:id w:val="857979188"/>
                <w:tag w:val="goog_rdk_113"/>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0">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sdtContent>
            </w:sdt>
            <w:sdt>
              <w:sdtPr>
                <w:lock w:val="contentLocked"/>
                <w:id w:val="1601391252"/>
                <w:tag w:val="goog_rdk_114"/>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1">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Rp50,000</w:t>
                    </w:r>
                    <w:r w:rsidDel="00000000" w:rsidR="00000000" w:rsidRPr="00000000">
                      <w:rPr>
                        <w:rtl w:val="0"/>
                      </w:rPr>
                    </w:r>
                  </w:p>
                </w:tc>
              </w:sdtContent>
            </w:sdt>
            <w:sdt>
              <w:sdtPr>
                <w:lock w:val="contentLocked"/>
                <w:id w:val="1696321550"/>
                <w:tag w:val="goog_rdk_115"/>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2">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Rp50,000</w:t>
                    </w:r>
                    <w:r w:rsidDel="00000000" w:rsidR="00000000" w:rsidRPr="00000000">
                      <w:rPr>
                        <w:rtl w:val="0"/>
                      </w:rPr>
                    </w:r>
                  </w:p>
                </w:tc>
              </w:sdtContent>
            </w:sdt>
          </w:tr>
          <w:tr>
            <w:trPr>
              <w:cantSplit w:val="0"/>
              <w:trHeight w:val="315" w:hRule="atLeast"/>
              <w:tblHeader w:val="0"/>
            </w:trPr>
            <w:sdt>
              <w:sdtPr>
                <w:lock w:val="contentLocked"/>
                <w:id w:val="1778030417"/>
                <w:tag w:val="goog_rdk_116"/>
              </w:sdtPr>
              <w:sdtContent>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3">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Cadangan komponen</w:t>
                    </w:r>
                    <w:r w:rsidDel="00000000" w:rsidR="00000000" w:rsidRPr="00000000">
                      <w:rPr>
                        <w:rtl w:val="0"/>
                      </w:rPr>
                    </w:r>
                  </w:p>
                </w:tc>
              </w:sdtContent>
            </w:sdt>
            <w:sdt>
              <w:sdtPr>
                <w:lock w:val="contentLocked"/>
                <w:id w:val="273998850"/>
                <w:tag w:val="goog_rdk_117"/>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4">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Antisipasi eror</w:t>
                    </w:r>
                    <w:r w:rsidDel="00000000" w:rsidR="00000000" w:rsidRPr="00000000">
                      <w:rPr>
                        <w:rtl w:val="0"/>
                      </w:rPr>
                    </w:r>
                  </w:p>
                </w:tc>
              </w:sdtContent>
            </w:sdt>
            <w:sdt>
              <w:sdtPr>
                <w:lock w:val="contentLocked"/>
                <w:id w:val="454231231"/>
                <w:tag w:val="goog_rdk_118"/>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5">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paket</w:t>
                    </w:r>
                    <w:r w:rsidDel="00000000" w:rsidR="00000000" w:rsidRPr="00000000">
                      <w:rPr>
                        <w:rtl w:val="0"/>
                      </w:rPr>
                    </w:r>
                  </w:p>
                </w:tc>
              </w:sdtContent>
            </w:sdt>
            <w:sdt>
              <w:sdtPr>
                <w:lock w:val="contentLocked"/>
                <w:id w:val="-973326231"/>
                <w:tag w:val="goog_rdk_119"/>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6">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sdtContent>
            </w:sdt>
            <w:sdt>
              <w:sdtPr>
                <w:lock w:val="contentLocked"/>
                <w:id w:val="1706855727"/>
                <w:tag w:val="goog_rdk_120"/>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7">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Rp200,000</w:t>
                    </w:r>
                    <w:r w:rsidDel="00000000" w:rsidR="00000000" w:rsidRPr="00000000">
                      <w:rPr>
                        <w:rtl w:val="0"/>
                      </w:rPr>
                    </w:r>
                  </w:p>
                </w:tc>
              </w:sdtContent>
            </w:sdt>
            <w:sdt>
              <w:sdtPr>
                <w:lock w:val="contentLocked"/>
                <w:id w:val="667742508"/>
                <w:tag w:val="goog_rdk_121"/>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8">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Rp200,000</w:t>
                    </w:r>
                    <w:r w:rsidDel="00000000" w:rsidR="00000000" w:rsidRPr="00000000">
                      <w:rPr>
                        <w:rtl w:val="0"/>
                      </w:rPr>
                    </w:r>
                  </w:p>
                </w:tc>
              </w:sdtContent>
            </w:sdt>
          </w:tr>
          <w:tr>
            <w:trPr>
              <w:cantSplit w:val="0"/>
              <w:trHeight w:val="315" w:hRule="atLeast"/>
              <w:tblHeader w:val="0"/>
            </w:trPr>
            <w:sdt>
              <w:sdtPr>
                <w:lock w:val="contentLocked"/>
                <w:id w:val="2106557230"/>
                <w:tag w:val="goog_rdk_122"/>
              </w:sdtPr>
              <w:sdtContent>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9">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Finishing alat</w:t>
                    </w:r>
                    <w:r w:rsidDel="00000000" w:rsidR="00000000" w:rsidRPr="00000000">
                      <w:rPr>
                        <w:rtl w:val="0"/>
                      </w:rPr>
                    </w:r>
                  </w:p>
                </w:tc>
              </w:sdtContent>
            </w:sdt>
            <w:sdt>
              <w:sdtPr>
                <w:lock w:val="contentLocked"/>
                <w:id w:val="-625588227"/>
                <w:tag w:val="goog_rdk_123"/>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A">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Estetikaa</w:t>
                    </w:r>
                    <w:r w:rsidDel="00000000" w:rsidR="00000000" w:rsidRPr="00000000">
                      <w:rPr>
                        <w:rtl w:val="0"/>
                      </w:rPr>
                    </w:r>
                  </w:p>
                </w:tc>
              </w:sdtContent>
            </w:sdt>
            <w:sdt>
              <w:sdtPr>
                <w:lock w:val="contentLocked"/>
                <w:id w:val="-60106990"/>
                <w:tag w:val="goog_rdk_124"/>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B">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paket</w:t>
                    </w:r>
                    <w:r w:rsidDel="00000000" w:rsidR="00000000" w:rsidRPr="00000000">
                      <w:rPr>
                        <w:rtl w:val="0"/>
                      </w:rPr>
                    </w:r>
                  </w:p>
                </w:tc>
              </w:sdtContent>
            </w:sdt>
            <w:sdt>
              <w:sdtPr>
                <w:lock w:val="contentLocked"/>
                <w:id w:val="-2018315545"/>
                <w:tag w:val="goog_rdk_125"/>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C">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sdtContent>
            </w:sdt>
            <w:sdt>
              <w:sdtPr>
                <w:lock w:val="contentLocked"/>
                <w:id w:val="1583043013"/>
                <w:tag w:val="goog_rdk_126"/>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D">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Rp50,000</w:t>
                    </w:r>
                    <w:r w:rsidDel="00000000" w:rsidR="00000000" w:rsidRPr="00000000">
                      <w:rPr>
                        <w:rtl w:val="0"/>
                      </w:rPr>
                    </w:r>
                  </w:p>
                </w:tc>
              </w:sdtContent>
            </w:sdt>
            <w:sdt>
              <w:sdtPr>
                <w:lock w:val="contentLocked"/>
                <w:id w:val="-884423298"/>
                <w:tag w:val="goog_rdk_127"/>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E">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Rp50,000</w:t>
                    </w:r>
                    <w:r w:rsidDel="00000000" w:rsidR="00000000" w:rsidRPr="00000000">
                      <w:rPr>
                        <w:rtl w:val="0"/>
                      </w:rPr>
                    </w:r>
                  </w:p>
                </w:tc>
              </w:sdtContent>
            </w:sdt>
          </w:tr>
          <w:tr>
            <w:trPr>
              <w:cantSplit w:val="0"/>
              <w:trHeight w:val="315" w:hRule="atLeast"/>
              <w:tblHeader w:val="0"/>
            </w:trPr>
            <w:sdt>
              <w:sdtPr>
                <w:lock w:val="contentLocked"/>
                <w:id w:val="179592229"/>
                <w:tag w:val="goog_rdk_128"/>
              </w:sdtPr>
              <w:sdtContent>
                <w:tc>
                  <w:tcPr>
                    <w:gridSpan w:val="5"/>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F">
                    <w:pPr>
                      <w:widowControl w:val="0"/>
                      <w:spacing w:after="0" w:line="276" w:lineRule="auto"/>
                      <w:jc w:val="center"/>
                      <w:rPr>
                        <w:rFonts w:ascii="Arial" w:cs="Arial" w:eastAsia="Arial" w:hAnsi="Arial"/>
                        <w:sz w:val="20"/>
                        <w:szCs w:val="20"/>
                      </w:rPr>
                    </w:pPr>
                    <w:r w:rsidDel="00000000" w:rsidR="00000000" w:rsidRPr="00000000">
                      <w:rPr>
                        <w:b w:val="1"/>
                        <w:bCs w:val="1"/>
                        <w:sz w:val="20"/>
                        <w:szCs w:val="20"/>
                        <w:rtl w:val="0"/>
                      </w:rPr>
                      <w:t xml:space="preserve">Sub Total</w:t>
                    </w:r>
                    <w:r w:rsidDel="00000000" w:rsidR="00000000" w:rsidRPr="00000000">
                      <w:rPr>
                        <w:rtl w:val="0"/>
                      </w:rPr>
                    </w:r>
                  </w:p>
                </w:tc>
              </w:sdtContent>
            </w:sdt>
            <w:sdt>
              <w:sdtPr>
                <w:lock w:val="contentLocked"/>
                <w:id w:val="344731198"/>
                <w:tag w:val="goog_rdk_133"/>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4">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Rp350,000</w:t>
                    </w:r>
                    <w:r w:rsidDel="00000000" w:rsidR="00000000" w:rsidRPr="00000000">
                      <w:rPr>
                        <w:rtl w:val="0"/>
                      </w:rPr>
                    </w:r>
                  </w:p>
                </w:tc>
              </w:sdtContent>
            </w:sdt>
          </w:tr>
          <w:tr>
            <w:trPr>
              <w:cantSplit w:val="0"/>
              <w:trHeight w:val="315" w:hRule="atLeast"/>
              <w:tblHeader w:val="0"/>
            </w:trPr>
            <w:sdt>
              <w:sdtPr>
                <w:lock w:val="contentLocked"/>
                <w:id w:val="-1046138060"/>
                <w:tag w:val="goog_rdk_134"/>
              </w:sdtPr>
              <w:sdtContent>
                <w:tc>
                  <w:tcPr>
                    <w:gridSpan w:val="5"/>
                    <w:tcBorders>
                      <w:top w:color="cccccc" w:space="0" w:sz="5" w:val="single"/>
                      <w:left w:color="000000" w:space="0" w:sz="5" w:val="single"/>
                      <w:bottom w:color="000000" w:space="0" w:sz="5" w:val="single"/>
                      <w:right w:color="000000" w:space="0" w:sz="5" w:val="single"/>
                    </w:tcBorders>
                    <w:shd w:fill="93c47d" w:val="clear"/>
                    <w:tcMar>
                      <w:top w:w="40.0" w:type="dxa"/>
                      <w:left w:w="40.0" w:type="dxa"/>
                      <w:bottom w:w="40.0" w:type="dxa"/>
                      <w:right w:w="40.0" w:type="dxa"/>
                    </w:tcMar>
                    <w:vAlign w:val="bottom"/>
                  </w:tcPr>
                  <w:p w:rsidR="00000000" w:rsidDel="00000000" w:rsidP="00000000" w:rsidRDefault="00000000" w:rsidRPr="00000000" w14:paraId="00000195">
                    <w:pPr>
                      <w:widowControl w:val="0"/>
                      <w:spacing w:after="0" w:line="276" w:lineRule="auto"/>
                      <w:jc w:val="center"/>
                      <w:rPr>
                        <w:rFonts w:ascii="Arial" w:cs="Arial" w:eastAsia="Arial" w:hAnsi="Arial"/>
                        <w:sz w:val="20"/>
                        <w:szCs w:val="20"/>
                      </w:rPr>
                    </w:pPr>
                    <w:r w:rsidDel="00000000" w:rsidR="00000000" w:rsidRPr="00000000">
                      <w:rPr>
                        <w:b w:val="1"/>
                        <w:bCs w:val="1"/>
                        <w:sz w:val="20"/>
                        <w:szCs w:val="20"/>
                        <w:rtl w:val="0"/>
                      </w:rPr>
                      <w:t xml:space="preserve">Total Anggaran</w:t>
                    </w:r>
                    <w:r w:rsidDel="00000000" w:rsidR="00000000" w:rsidRPr="00000000">
                      <w:rPr>
                        <w:rtl w:val="0"/>
                      </w:rPr>
                    </w:r>
                  </w:p>
                </w:tc>
              </w:sdtContent>
            </w:sdt>
            <w:sdt>
              <w:sdtPr>
                <w:lock w:val="contentLocked"/>
                <w:id w:val="493316591"/>
                <w:tag w:val="goog_rdk_139"/>
              </w:sdtPr>
              <w:sdtContent>
                <w:tc>
                  <w:tcPr>
                    <w:tcBorders>
                      <w:top w:color="cccccc" w:space="0" w:sz="5" w:val="single"/>
                      <w:left w:color="cccccc" w:space="0" w:sz="5" w:val="single"/>
                      <w:bottom w:color="000000" w:space="0" w:sz="5" w:val="single"/>
                      <w:right w:color="000000" w:space="0" w:sz="5" w:val="single"/>
                    </w:tcBorders>
                    <w:shd w:fill="93c47d" w:val="clear"/>
                    <w:tcMar>
                      <w:top w:w="40.0" w:type="dxa"/>
                      <w:left w:w="40.0" w:type="dxa"/>
                      <w:bottom w:w="40.0" w:type="dxa"/>
                      <w:right w:w="40.0" w:type="dxa"/>
                    </w:tcMar>
                    <w:vAlign w:val="bottom"/>
                  </w:tcPr>
                  <w:p w:rsidR="00000000" w:rsidDel="00000000" w:rsidP="00000000" w:rsidRDefault="00000000" w:rsidRPr="00000000" w14:paraId="0000019A">
                    <w:pPr>
                      <w:widowControl w:val="0"/>
                      <w:spacing w:after="0" w:line="276" w:lineRule="auto"/>
                      <w:jc w:val="center"/>
                      <w:rPr>
                        <w:rFonts w:ascii="Arial" w:cs="Arial" w:eastAsia="Arial" w:hAnsi="Arial"/>
                        <w:sz w:val="20"/>
                        <w:szCs w:val="20"/>
                      </w:rPr>
                    </w:pPr>
                    <w:r w:rsidDel="00000000" w:rsidR="00000000" w:rsidRPr="00000000">
                      <w:rPr>
                        <w:sz w:val="20"/>
                        <w:szCs w:val="20"/>
                        <w:rtl w:val="0"/>
                      </w:rPr>
                      <w:t xml:space="preserve">Rp655,000</w:t>
                    </w:r>
                    <w:r w:rsidDel="00000000" w:rsidR="00000000" w:rsidRPr="00000000">
                      <w:rPr>
                        <w:rtl w:val="0"/>
                      </w:rPr>
                    </w:r>
                  </w:p>
                </w:tc>
              </w:sdtContent>
            </w:sdt>
          </w:tr>
        </w:tbl>
      </w:sdtContent>
    </w:sdt>
    <w:p w:rsidR="00000000" w:rsidDel="00000000" w:rsidP="00000000" w:rsidRDefault="00000000" w:rsidRPr="00000000" w14:paraId="0000019B">
      <w:pPr>
        <w:spacing w:line="276" w:lineRule="auto"/>
        <w:rPr>
          <w:b w:val="1"/>
          <w:bCs w:val="1"/>
        </w:rPr>
      </w:pPr>
      <w:r w:rsidDel="00000000" w:rsidR="00000000" w:rsidRPr="00000000">
        <w:rPr>
          <w:rtl w:val="0"/>
        </w:rPr>
      </w:r>
    </w:p>
    <w:p w:rsidR="00000000" w:rsidDel="00000000" w:rsidP="00000000" w:rsidRDefault="00000000" w:rsidRPr="00000000" w14:paraId="0000019C">
      <w:pPr>
        <w:spacing w:line="276" w:lineRule="auto"/>
        <w:rPr>
          <w:b w:val="1"/>
          <w:bCs w:val="1"/>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9D">
      <w:pPr>
        <w:spacing w:before="163" w:line="276" w:lineRule="auto"/>
        <w:rPr>
          <w:b w:val="1"/>
          <w:bCs w:val="1"/>
        </w:rPr>
      </w:pPr>
      <w:r w:rsidDel="00000000" w:rsidR="00000000" w:rsidRPr="00000000">
        <w:rPr>
          <w:b w:val="1"/>
          <w:bCs w:val="1"/>
          <w:rtl w:val="0"/>
        </w:rPr>
        <w:t xml:space="preserve">DESAIN 3D/SKEMATIK/FORMULASI</w:t>
      </w:r>
    </w:p>
    <w:p w:rsidR="00000000" w:rsidDel="00000000" w:rsidP="00000000" w:rsidRDefault="00000000" w:rsidRPr="00000000" w14:paraId="0000019E">
      <w:pPr>
        <w:spacing w:before="163" w:line="276" w:lineRule="auto"/>
        <w:jc w:val="center"/>
        <w:rPr>
          <w:b w:val="1"/>
          <w:bCs w:val="1"/>
        </w:rPr>
      </w:pPr>
      <w:r w:rsidDel="00000000" w:rsidR="00000000" w:rsidRPr="00000000">
        <w:rPr>
          <w:b w:val="1"/>
          <w:bCs w:val="1"/>
        </w:rPr>
        <w:drawing>
          <wp:inline distB="114300" distT="114300" distL="114300" distR="114300">
            <wp:extent cx="3014663" cy="2004674"/>
            <wp:effectExtent b="0" l="0" r="0" t="0"/>
            <wp:docPr id="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014663" cy="2004674"/>
                    </a:xfrm>
                    <a:prstGeom prst="rect"/>
                    <a:ln/>
                  </pic:spPr>
                </pic:pic>
              </a:graphicData>
            </a:graphic>
          </wp:inline>
        </w:drawing>
      </w:r>
      <w:r w:rsidDel="00000000" w:rsidR="00000000" w:rsidRPr="00000000">
        <w:rPr>
          <w:b w:val="1"/>
          <w:bCs w:val="1"/>
        </w:rPr>
        <w:drawing>
          <wp:inline distB="114300" distT="114300" distL="114300" distR="114300">
            <wp:extent cx="4505758" cy="2982685"/>
            <wp:effectExtent b="0" l="0" r="0" t="0"/>
            <wp:docPr id="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505758" cy="2982685"/>
                    </a:xfrm>
                    <a:prstGeom prst="rect"/>
                    <a:ln/>
                  </pic:spPr>
                </pic:pic>
              </a:graphicData>
            </a:graphic>
          </wp:inline>
        </w:drawing>
      </w:r>
      <w:r w:rsidDel="00000000" w:rsidR="00000000" w:rsidRPr="00000000">
        <w:rPr>
          <w:rtl w:val="0"/>
        </w:rPr>
      </w:r>
    </w:p>
    <w:sectPr>
      <w:headerReference r:id="rId15" w:type="default"/>
      <w:headerReference r:id="rId16" w:type="first"/>
      <w:headerReference r:id="rId17" w:type="even"/>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MS Gothic"/>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ict>
        <v:shape id="PowerPlusWaterMarkObject4" style="position:absolute;width:648.0pt;height:101.4pt;rotation:315;z-index:-503316481;mso-position-horizontal-relative:margin;mso-position-horizontal:center;mso-position-vertical-relative:margin;mso-position-vertical:center;" fillcolor="#7f7f7f" stroked="f" type="#_x0000_t136">
          <v:fill angle="0" opacity="32768f"/>
          <v:textpath fitshape="t" string="LPPM Itera 2025" style="font-family:&amp;quot;Arial Black&amp;quot;;font-size:72.0pt;"/>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9"/>
      <w:tblW w:w="9003.0" w:type="dxa"/>
      <w:jc w:val="left"/>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1236"/>
      <w:gridCol w:w="2376"/>
      <w:gridCol w:w="5391"/>
      <w:tblGridChange w:id="0">
        <w:tblGrid>
          <w:gridCol w:w="1236"/>
          <w:gridCol w:w="2376"/>
          <w:gridCol w:w="5391"/>
        </w:tblGrid>
      </w:tblGridChange>
    </w:tblGrid>
    <w:tr>
      <w:trPr>
        <w:cantSplit w:val="0"/>
        <w:tblHeader w:val="0"/>
      </w:trPr>
      <w:tc>
        <w:tcPr>
          <w:vAlign w:val="center"/>
        </w:tcPr>
        <w:p w:rsidR="00000000" w:rsidDel="00000000" w:rsidP="00000000" w:rsidRDefault="00000000" w:rsidRPr="00000000" w14:paraId="000001A1">
          <w:pPr>
            <w:rPr/>
          </w:pPr>
          <w:r w:rsidDel="00000000" w:rsidR="00000000" w:rsidRPr="00000000">
            <w:rPr/>
            <w:drawing>
              <wp:inline distB="0" distT="0" distL="0" distR="0">
                <wp:extent cx="645700" cy="720000"/>
                <wp:effectExtent b="0" l="0" r="0" t="0"/>
                <wp:docPr descr="A blue circle with white and yellow logo&#10;&#10;Description automatically generated" id="4" name="image2.png"/>
                <a:graphic>
                  <a:graphicData uri="http://schemas.openxmlformats.org/drawingml/2006/picture">
                    <pic:pic>
                      <pic:nvPicPr>
                        <pic:cNvPr descr="A blue circle with white and yellow logo&#10;&#10;Description automatically generated" id="0" name="image2.png"/>
                        <pic:cNvPicPr preferRelativeResize="0"/>
                      </pic:nvPicPr>
                      <pic:blipFill>
                        <a:blip r:embed="rId1"/>
                        <a:srcRect b="-5824" l="17352" r="9458" t="-9613"/>
                        <a:stretch>
                          <a:fillRect/>
                        </a:stretch>
                      </pic:blipFill>
                      <pic:spPr>
                        <a:xfrm>
                          <a:off x="0" y="0"/>
                          <a:ext cx="645700" cy="720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A2">
          <w:pPr>
            <w:rPr/>
          </w:pPr>
          <w:r w:rsidDel="00000000" w:rsidR="00000000" w:rsidRPr="00000000">
            <w:rPr/>
            <w:drawing>
              <wp:inline distB="0" distT="0" distL="0" distR="0">
                <wp:extent cx="1368000" cy="563217"/>
                <wp:effectExtent b="0" l="0" r="0" t="0"/>
                <wp:docPr descr="A black and white logo with black text&#10;&#10;Description automatically generated" id="6" name="image3.png"/>
                <a:graphic>
                  <a:graphicData uri="http://schemas.openxmlformats.org/drawingml/2006/picture">
                    <pic:pic>
                      <pic:nvPicPr>
                        <pic:cNvPr descr="A black and white logo with black text&#10;&#10;Description automatically generated" id="0" name="image3.png"/>
                        <pic:cNvPicPr preferRelativeResize="0"/>
                      </pic:nvPicPr>
                      <pic:blipFill>
                        <a:blip r:embed="rId2"/>
                        <a:srcRect b="0" l="0" r="0" t="0"/>
                        <a:stretch>
                          <a:fillRect/>
                        </a:stretch>
                      </pic:blipFill>
                      <pic:spPr>
                        <a:xfrm>
                          <a:off x="0" y="0"/>
                          <a:ext cx="1368000" cy="563217"/>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A3">
          <w:pPr>
            <w:rPr>
              <w:b w:val="1"/>
              <w:bCs w:val="1"/>
            </w:rPr>
          </w:pPr>
          <w:r w:rsidDel="00000000" w:rsidR="00000000" w:rsidRPr="00000000">
            <w:rPr>
              <w:b w:val="1"/>
              <w:bCs w:val="1"/>
              <w:rtl w:val="0"/>
            </w:rPr>
            <w:t xml:space="preserve">PROPOSAL PENELITIAN BERBASIS KEPAKARAN</w:t>
            <w:br w:type="textWrapping"/>
            <w:t xml:space="preserve">Institut Teknologi Sumatera 2025</w:t>
          </w:r>
        </w:p>
      </w:tc>
    </w:tr>
  </w:tbl>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ict>
        <v:shape id="PowerPlusWaterMarkObject2" style="position:absolute;width:648.0pt;height:101.4pt;rotation:315;z-index:-503316481;mso-position-horizontal-relative:margin;mso-position-horizontal:center;mso-position-vertical-relative:margin;mso-position-vertical:center;" fillcolor="#7f7f7f" stroked="f" type="#_x0000_t136">
          <v:fill angle="0" opacity="32768f"/>
          <v:textpath fitshape="t" string="LPPM Itera 2025" style="font-family:&amp;quot;Arial Black&amp;quot;;font-size:72.0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ict>
        <v:shape id="PowerPlusWaterMarkObject3" style="position:absolute;width:648.0pt;height:101.4pt;rotation:315;z-index:-503316481;mso-position-horizontal-relative:margin;mso-position-horizontal:center;mso-position-vertical-relative:margin;mso-position-vertical:center;" fillcolor="#7f7f7f" stroked="f" type="#_x0000_t136">
          <v:fill angle="0" opacity="32768f"/>
          <v:textpath fitshape="t" string="LPPM Itera 2025" style="font-family:&amp;quot;Arial Black&amp;quot;;font-size:72.0pt;"/>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ict>
        <v:shape id="PowerPlusWaterMarkObject1" style="position:absolute;width:648.0pt;height:101.4pt;rotation:315;z-index:-503316481;mso-position-horizontal-relative:margin;mso-position-horizontal:center;mso-position-vertical-relative:margin;mso-position-vertical:center;" fillcolor="#7f7f7f" stroked="f" type="#_x0000_t136">
          <v:fill angle="0" opacity="32768f"/>
          <v:textpath fitshape="t" string="LPPM Itera 2025" style="font-family:&amp;quot;Arial Black&amp;quot;;font-size:72.0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
      <w:lvlJc w:val="left"/>
      <w:pPr>
        <w:ind w:left="5464" w:hanging="360"/>
      </w:pPr>
      <w:rPr/>
    </w:lvl>
    <w:lvl w:ilvl="1">
      <w:start w:val="1"/>
      <w:numFmt w:val="lowerLetter"/>
      <w:lvlText w:val="%2."/>
      <w:lvlJc w:val="left"/>
      <w:pPr>
        <w:ind w:left="6184" w:hanging="360"/>
      </w:pPr>
      <w:rPr/>
    </w:lvl>
    <w:lvl w:ilvl="2">
      <w:start w:val="1"/>
      <w:numFmt w:val="lowerRoman"/>
      <w:lvlText w:val="%3."/>
      <w:lvlJc w:val="right"/>
      <w:pPr>
        <w:ind w:left="6904" w:hanging="180"/>
      </w:pPr>
      <w:rPr/>
    </w:lvl>
    <w:lvl w:ilvl="3">
      <w:start w:val="1"/>
      <w:numFmt w:val="decimal"/>
      <w:lvlText w:val="%4."/>
      <w:lvlJc w:val="left"/>
      <w:pPr>
        <w:ind w:left="7624" w:hanging="360"/>
      </w:pPr>
      <w:rPr/>
    </w:lvl>
    <w:lvl w:ilvl="4">
      <w:start w:val="1"/>
      <w:numFmt w:val="lowerLetter"/>
      <w:lvlText w:val="%5."/>
      <w:lvlJc w:val="left"/>
      <w:pPr>
        <w:ind w:left="8344" w:hanging="360"/>
      </w:pPr>
      <w:rPr/>
    </w:lvl>
    <w:lvl w:ilvl="5">
      <w:start w:val="1"/>
      <w:numFmt w:val="lowerRoman"/>
      <w:lvlText w:val="%6."/>
      <w:lvlJc w:val="right"/>
      <w:pPr>
        <w:ind w:left="9064" w:hanging="180"/>
      </w:pPr>
      <w:rPr/>
    </w:lvl>
    <w:lvl w:ilvl="6">
      <w:start w:val="1"/>
      <w:numFmt w:val="decimal"/>
      <w:lvlText w:val="%7."/>
      <w:lvlJc w:val="left"/>
      <w:pPr>
        <w:ind w:left="9784" w:hanging="360"/>
      </w:pPr>
      <w:rPr/>
    </w:lvl>
    <w:lvl w:ilvl="7">
      <w:start w:val="1"/>
      <w:numFmt w:val="lowerLetter"/>
      <w:lvlText w:val="%8."/>
      <w:lvlJc w:val="left"/>
      <w:pPr>
        <w:ind w:left="10504" w:hanging="360"/>
      </w:pPr>
      <w:rPr/>
    </w:lvl>
    <w:lvl w:ilvl="8">
      <w:start w:val="1"/>
      <w:numFmt w:val="lowerRoman"/>
      <w:lvlText w:val="%9."/>
      <w:lvlJc w:val="right"/>
      <w:pPr>
        <w:ind w:left="11224"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id"/>
      </w:rPr>
    </w:rPrDefault>
    <w:pPrDefault>
      <w:pPr>
        <w:spacing w:after="1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color w:val="4472c4"/>
      <w:sz w:val="28"/>
      <w:szCs w:val="28"/>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1.xml"/><Relationship Id="rId13" Type="http://schemas.openxmlformats.org/officeDocument/2006/relationships/image" Target="media/image4.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4.xml"/><Relationship Id="rId14" Type="http://schemas.openxmlformats.org/officeDocument/2006/relationships/image" Target="media/image5.png"/><Relationship Id="rId17" Type="http://schemas.openxmlformats.org/officeDocument/2006/relationships/header" Target="header3.xml"/><Relationship Id="rId16" Type="http://schemas.openxmlformats.org/officeDocument/2006/relationships/header" Target="header5.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Oog/GlNH9xqPTleaVgNdzVYSA==">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0079eb36-243c-4fba-946d-1f5e11276782</vt:lpwstr>
  </property>
</Properties>
</file>