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Critique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Design</w:t>
      </w:r>
      <w:r>
        <w:t xml:space="preserve"> </w:t>
      </w:r>
      <w:r>
        <w:t xml:space="preserve">Projects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[</w:t>
            </w:r>
            <w:hyperlink r:id="rId23">
              <w:r>
                <w:rPr>
                  <w:rStyle w:val="Hyperlink"/>
                </w:rPr>
                <w:t xml:space="preserve">Review assignments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[</w:t>
            </w:r>
            <w:hyperlink r:id="rId24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p>
      <w:pPr>
        <w:numPr>
          <w:ilvl w:val="0"/>
          <w:numId w:val="1002"/>
        </w:numPr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3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</w:t>
      </w:r>
      <w:r>
        <w:t xml:space="preserve"> </w:t>
      </w:r>
      <w:r>
        <w:t xml:space="preserve">it (of course, don’t be mean – just state the point).</w:t>
      </w:r>
    </w:p>
    <w:p>
      <w:pPr>
        <w:numPr>
          <w:ilvl w:val="0"/>
          <w:numId w:val="1003"/>
        </w:numPr>
        <w:pStyle w:val="Compact"/>
      </w:pPr>
      <w:r>
        <w:t xml:space="preserve">When you receive your critique you must have a thick skin – the point of the exercise is to help you do better on the final draft.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Assign a numeric grade based on a 100% maximum scale.</w:t>
      </w:r>
      <w:r>
        <w:t xml:space="preserve"> </w:t>
      </w:r>
      <w:r>
        <w:t xml:space="preserve">It should be weighted (approximately) 60% Content, 20% Organization &amp; Structure, 10% Style and Grammar, and 10% Cited References.</w:t>
      </w:r>
    </w:p>
    <w:p>
      <w:pPr>
        <w:pStyle w:val="FirstParagraph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p>
      <w:pPr>
        <w:numPr>
          <w:ilvl w:val="0"/>
          <w:numId w:val="1008"/>
        </w:numPr>
        <w:pStyle w:val="Compact"/>
      </w:pPr>
      <w:r>
        <w:t xml:space="preserve">Bring</w:t>
      </w:r>
      <w:r>
        <w:t xml:space="preserve"> </w:t>
      </w:r>
      <w:r>
        <w:rPr>
          <w:bCs/>
          <w:b/>
        </w:rPr>
        <w:t xml:space="preserve">three copies of your written review</w:t>
      </w:r>
      <w:r>
        <w:t xml:space="preserve"> </w:t>
      </w:r>
      <w:r>
        <w:t xml:space="preserve">with you to lab (one for me and one for each author), and the marked up manuscript for the authors.</w:t>
      </w:r>
    </w:p>
    <w:p>
      <w:pPr>
        <w:pStyle w:val="FirstParagraph"/>
      </w:pPr>
      <w:r>
        <w:t xml:space="preserve">Ask any questions on Discord.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3" Target="https://docs.google.com/spreadsheets/d/1tpULc_8UNd_RMxd290c9_ZY-OaCw2dsmOJpf2peRO9g/edit#gid=0" TargetMode="External" /><Relationship Type="http://schemas.openxmlformats.org/officeDocument/2006/relationships/hyperlink" Id="rId24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3" Target="https://docs.google.com/spreadsheets/d/1tpULc_8UNd_RMxd290c9_ZY-OaCw2dsmOJpf2peRO9g/edit#gid=0" TargetMode="External" /><Relationship Type="http://schemas.openxmlformats.org/officeDocument/2006/relationships/hyperlink" Id="rId24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Critique Instructions for Design Projects</dc:title>
  <dc:creator>Marguerite Butler</dc:creator>
  <dc:description>How to be a good colleague and provide very helpful feedback</dc:description>
  <cp:keywords/>
  <dcterms:created xsi:type="dcterms:W3CDTF">2023-09-25T20:42:47Z</dcterms:created>
  <dcterms:modified xsi:type="dcterms:W3CDTF">2023-09-25T20:42:47Z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