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685800" cy="685800"/>
            <wp:effectExtent t="0" r="0" b="0" l="0"/>
            <wp:docPr id="1" name="brasao" descr="Brasão do Corpo de Bombeiros Militar de Pernambuco" title="Bras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SECRETARIA DE DEFESA SOCIAL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DE BOMBEIROS MILITAR DE PERNAMBUCO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DIRETORIA INTEGRADA ESPECIALIZADA – DIESp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CENTRO DE ATIVIDADES TÉCNICAS – CAT</w:t>
      </w:r>
    </w:p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REQUERIMENTO DE DECLARAÇÃO DE DISPENSA DE LICENCIAMENTO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 CORPO DE BOMBEIROS (DDLCB)</w:t>
      </w:r>
    </w:p>
    <w:p>
      <w:pPr>
        <w:spacing w:after="120" w:before="0"/>
      </w:pPr>
      <w:r>
        <w:rPr>
          <w:rFonts w:ascii="Arial" w:cs="Arial" w:eastAsia="Arial" w:hAnsi="Arial"/>
          <w:sz w:val="19"/>
          <w:szCs w:val="19"/>
        </w:rPr>
        <w:t xml:space="preserve">Ao Senhor Comandante do Centro de Atividades Técnicas (CAT) da região do estabelecimento.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FFF7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Como preencher e enviar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Antes de preencher, faça a classificação no simulador de risco do CBMPE. Este requerimento é apenas para estabelecimentos classificados como Risco I (risco baixo).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Preencha todos os campos (no computador ou à mão, com letra legível) e marque com X as opções que se aplicam.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Assine e envie por e-mail ao CAT da região do estabelecimento, junto com: cópia do RG ou CNH do proprietário ou representante legal e o cartão CNPJ (Comprovante de Inscrição e de Situação Cadastral).</w:t>
            </w:r>
          </w:p>
        </w:tc>
      </w:tr>
    </w:tbl>
    <w:p>
      <w:pPr>
        <w:keepNext/>
        <w:shd w:fill="1F2A44" w:color="auto" w:val="clear"/>
        <w:spacing w:after="100" w:before="22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1. DADOS DO REQUERENTE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6966"/>
      </w:tblGrid>
      <w:tr>
        <w:trPr>
          <w:cantSplit/>
          <w:trHeight w:val="440" w:hRule="atLeast"/>
        </w:trPr>
        <w:tc>
          <w:tcPr>
            <w:tcW w:type="dxa" w:w="2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Nome completo</w:t>
            </w:r>
          </w:p>
        </w:tc>
        <w:tc>
          <w:tcPr>
            <w:tcW w:type="dxa" w:w="696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Condição</w:t>
            </w:r>
          </w:p>
        </w:tc>
        <w:tc>
          <w:tcPr>
            <w:tcW w:type="dxa" w:w="696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Proprietário     ☐ Representante legal</w:t>
            </w:r>
          </w:p>
        </w:tc>
      </w:tr>
      <w:tr>
        <w:trPr>
          <w:cantSplit/>
          <w:trHeight w:val="440" w:hRule="atLeast"/>
        </w:trPr>
        <w:tc>
          <w:tcPr>
            <w:tcW w:type="dxa" w:w="2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RG ou CNH / órgão emissor</w:t>
            </w:r>
          </w:p>
        </w:tc>
        <w:tc>
          <w:tcPr>
            <w:tcW w:type="dxa" w:w="696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CPF</w:t>
            </w:r>
          </w:p>
        </w:tc>
        <w:tc>
          <w:tcPr>
            <w:tcW w:type="dxa" w:w="696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Telefone (com DDD)</w:t>
            </w:r>
          </w:p>
        </w:tc>
        <w:tc>
          <w:tcPr>
            <w:tcW w:type="dxa" w:w="696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E-mail</w:t>
            </w:r>
          </w:p>
        </w:tc>
        <w:tc>
          <w:tcPr>
            <w:tcW w:type="dxa" w:w="696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keepNext/>
        <w:shd w:fill="1F2A44" w:color="auto" w:val="clear"/>
        <w:spacing w:after="100" w:before="22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2. DADOS DO ESTABELECIMENTO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6966"/>
      </w:tblGrid>
      <w:tr>
        <w:trPr>
          <w:cantSplit/>
          <w:trHeight w:val="440" w:hRule="atLeast"/>
        </w:trPr>
        <w:tc>
          <w:tcPr>
            <w:tcW w:type="dxa" w:w="2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Razão social</w:t>
            </w:r>
          </w:p>
        </w:tc>
        <w:tc>
          <w:tcPr>
            <w:tcW w:type="dxa" w:w="696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Nome fantasia</w:t>
            </w:r>
          </w:p>
        </w:tc>
        <w:tc>
          <w:tcPr>
            <w:tcW w:type="dxa" w:w="696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CNPJ</w:t>
            </w:r>
          </w:p>
        </w:tc>
        <w:tc>
          <w:tcPr>
            <w:tcW w:type="dxa" w:w="696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Endereço</w:t>
            </w:r>
          </w:p>
        </w:tc>
        <w:tc>
          <w:tcPr>
            <w:tcW w:type="dxa" w:w="696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5"/>
                <w:szCs w:val="15"/>
              </w:rPr>
              <w:t xml:space="preserve">Logradouro, número e complemento</w:t>
            </w:r>
          </w:p>
        </w:tc>
      </w:tr>
      <w:tr>
        <w:trPr>
          <w:cantSplit/>
          <w:trHeight w:val="440" w:hRule="atLeast"/>
        </w:trPr>
        <w:tc>
          <w:tcPr>
            <w:tcW w:type="dxa" w:w="2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Bairro</w:t>
            </w:r>
          </w:p>
        </w:tc>
        <w:tc>
          <w:tcPr>
            <w:tcW w:type="dxa" w:w="696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Município</w:t>
            </w:r>
          </w:p>
        </w:tc>
        <w:tc>
          <w:tcPr>
            <w:tcW w:type="dxa" w:w="696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CEP</w:t>
            </w:r>
          </w:p>
        </w:tc>
        <w:tc>
          <w:tcPr>
            <w:tcW w:type="dxa" w:w="696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keepNext/>
        <w:shd w:fill="1F2A44" w:color="auto" w:val="clear"/>
        <w:spacing w:after="100" w:before="22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3. ATIVIDADES ECONÔMICAS (CNAE)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Informe todos os CNAEs do cartão CNPJ: o principal e todos os secundários.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2200"/>
        <w:gridCol w:w="5566"/>
      </w:tblGrid>
      <w:tr>
        <w:trPr>
          <w:cantSplit/>
        </w:trPr>
        <w:tc>
          <w:tcPr>
            <w:tcW w:type="dxa" w:w="21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 CNAE</w:t>
            </w:r>
          </w:p>
        </w:tc>
        <w:tc>
          <w:tcPr>
            <w:tcW w:type="dxa" w:w="556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Descrição da atividade</w:t>
            </w:r>
          </w:p>
        </w:tc>
      </w:tr>
      <w:tr>
        <w:trPr>
          <w:cantSplit/>
          <w:trHeight w:val="400" w:hRule="atLeast"/>
        </w:trPr>
        <w:tc>
          <w:tcPr>
            <w:tcW w:type="dxa" w:w="21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Principal</w:t>
            </w:r>
          </w:p>
        </w:tc>
        <w:tc>
          <w:tcPr>
            <w:tcW w:type="dxa" w:w="22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556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1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Secundária</w:t>
            </w:r>
          </w:p>
        </w:tc>
        <w:tc>
          <w:tcPr>
            <w:tcW w:type="dxa" w:w="22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556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1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Secundária</w:t>
            </w:r>
          </w:p>
        </w:tc>
        <w:tc>
          <w:tcPr>
            <w:tcW w:type="dxa" w:w="22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556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1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Secundária</w:t>
            </w:r>
          </w:p>
        </w:tc>
        <w:tc>
          <w:tcPr>
            <w:tcW w:type="dxa" w:w="22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556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1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Secundária</w:t>
            </w:r>
          </w:p>
        </w:tc>
        <w:tc>
          <w:tcPr>
            <w:tcW w:type="dxa" w:w="22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556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B5563"/>
          <w:sz w:val="15"/>
          <w:szCs w:val="15"/>
        </w:rPr>
        <w:t xml:space="preserve">Se houver mais CNAEs secundários, eles serão conferidos no cartão CNPJ anexado.</w:t>
      </w:r>
    </w:p>
    <w:p>
      <w:pPr>
        <w:keepNext/>
        <w:shd w:fill="1F2A44" w:color="auto" w:val="clear"/>
        <w:spacing w:after="100" w:before="22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4. ENQUADRAMENTO NO RISCO I (Art. 5º do Decreto Estadual nº 52.005/2021)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Marque a ÚNICA situação em que o seu negócio se enquadra: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8066"/>
        <w:gridCol w:w="1300"/>
      </w:tblGrid>
      <w:tr>
        <w:trPr>
          <w:cantSplit/>
        </w:trPr>
        <w:tc>
          <w:tcPr>
            <w:tcW w:type="dxa" w:w="5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6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Atividade exercida em residência unifamiliar (casa própria ou alugada).</w:t>
            </w:r>
          </w:p>
        </w:tc>
        <w:tc>
          <w:tcPr>
            <w:tcW w:type="dxa" w:w="13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Art. 5º, 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6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Empresa sem estabelecimento, com endereço apenas para domicílio fiscal, de atividade digital ou exercida só na dependência dos clientes (ex.: pintor, encanador, eletricista).</w:t>
            </w:r>
          </w:p>
        </w:tc>
        <w:tc>
          <w:tcPr>
            <w:tcW w:type="dxa" w:w="13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Art. 5º, II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6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Atividade ambulante, individualmente considerada (carrinho de lanches, food truck, veículo de comércio ambulante e similares).</w:t>
            </w:r>
          </w:p>
        </w:tc>
        <w:tc>
          <w:tcPr>
            <w:tcW w:type="dxa" w:w="13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Art. 5º, III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6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Atividade em local fixo, sem endereço formal, com tendas/toldos ou barracas, com área de apoio de até 200 m².</w:t>
            </w:r>
          </w:p>
        </w:tc>
        <w:tc>
          <w:tcPr>
            <w:tcW w:type="dxa" w:w="13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Art. 5º, IV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6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Torre de transmissão, estação de antena, de bombeamento ou elevatória, produção de energia solar ou eólica, isolada e com até 200 m², sem local de trabalho permanente.</w:t>
            </w:r>
          </w:p>
        </w:tc>
        <w:tc>
          <w:tcPr>
            <w:tcW w:type="dxa" w:w="13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Art. 5º, VI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6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Pequeno estabelecimento: imóvel ou área com até 200 m² de área total construída, que atende a todas as condições do item 5.</w:t>
            </w:r>
          </w:p>
        </w:tc>
        <w:tc>
          <w:tcPr>
            <w:tcW w:type="dxa" w:w="13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Art. 5º, VII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B5563"/>
          <w:sz w:val="16"/>
          <w:szCs w:val="16"/>
        </w:rPr>
        <w:t xml:space="preserve">Se marcou “Pequeno estabelecimento”, responda o item 5. Nos demais casos, siga para o item 6.</w:t>
      </w:r>
    </w:p>
    <w:p>
      <w:pPr>
        <w:keepNext/>
        <w:shd w:fill="1F2A44" w:color="auto" w:val="clear"/>
        <w:spacing w:after="100" w:before="22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5. PEQUENO ESTABELECIMENTO (somente para o Art. 5º, VII)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6446"/>
        <w:gridCol w:w="3000"/>
      </w:tblGrid>
      <w:tr>
        <w:trPr>
          <w:cantSplit/>
        </w:trPr>
        <w:tc>
          <w:tcPr>
            <w:tcW w:type="dxa" w:w="42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a)</w:t>
            </w:r>
          </w:p>
        </w:tc>
        <w:tc>
          <w:tcPr>
            <w:tcW w:type="dxa" w:w="6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 a área total construída da edificação onde o estabelecimento funciona?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5"/>
                <w:szCs w:val="15"/>
              </w:rPr>
              <w:t xml:space="preserve">Se a loja ou sala fica dentro de prédio, galeria, shopping ou condomínio, informe a área do prédio inteiro. A área de residência unifamiliar pode ser desconsiderada se o estabelecimento tiver acesso independente.</w:t>
            </w:r>
          </w:p>
        </w:tc>
        <w:tc>
          <w:tcPr>
            <w:tcW w:type="dxa" w:w="30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__________ m²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b)</w:t>
            </w:r>
          </w:p>
        </w:tc>
        <w:tc>
          <w:tcPr>
            <w:tcW w:type="dxa" w:w="6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estabelecimento faz parte de uma edificação maior (shopping, galeria, edifício comercial ou empresarial, condomínio etc.)?</w:t>
            </w:r>
          </w:p>
        </w:tc>
        <w:tc>
          <w:tcPr>
            <w:tcW w:type="dxa" w:w="30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SIM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c)</w:t>
            </w:r>
          </w:p>
        </w:tc>
        <w:tc>
          <w:tcPr>
            <w:tcW w:type="dxa" w:w="6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estabelecimento/edificação é exclusivamente TÉRREO?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5"/>
                <w:szCs w:val="15"/>
              </w:rPr>
              <w:t xml:space="preserve">Não contam como pavimento: subsolo usado só para estacionamento (sem abastecimento) e residência unifamiliar com acesso independente.</w:t>
            </w:r>
          </w:p>
        </w:tc>
        <w:tc>
          <w:tcPr>
            <w:tcW w:type="dxa" w:w="30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SIM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d)</w:t>
            </w:r>
          </w:p>
        </w:tc>
        <w:tc>
          <w:tcPr>
            <w:tcW w:type="dxa" w:w="6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estabelecimento possui saída direta para área externa (rua, calçada ou área de dispersão)?</w:t>
            </w:r>
          </w:p>
        </w:tc>
        <w:tc>
          <w:tcPr>
            <w:tcW w:type="dxa" w:w="30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SIM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e)</w:t>
            </w:r>
          </w:p>
        </w:tc>
        <w:tc>
          <w:tcPr>
            <w:tcW w:type="dxa" w:w="6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estabelecimento possui alguma abertura (porta, janela etc.) para outra edificação comercial vizinha?</w:t>
            </w:r>
          </w:p>
        </w:tc>
        <w:tc>
          <w:tcPr>
            <w:tcW w:type="dxa" w:w="30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SIM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NÃO</w:t>
            </w:r>
          </w:p>
        </w:tc>
      </w:tr>
    </w:tbl>
    <w:p>
      <w:pPr>
        <w:keepNext/>
        <w:shd w:fill="1F2A44" w:color="auto" w:val="clear"/>
        <w:spacing w:after="100" w:before="22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6. ATIVIDADES E MATERIAIS (para todos)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6446"/>
        <w:gridCol w:w="3000"/>
      </w:tblGrid>
      <w:tr>
        <w:trPr>
          <w:cantSplit/>
        </w:trPr>
        <w:tc>
          <w:tcPr>
            <w:tcW w:type="dxa" w:w="42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a)</w:t>
            </w:r>
          </w:p>
        </w:tc>
        <w:tc>
          <w:tcPr>
            <w:tcW w:type="dxa" w:w="6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Quantos pavimentos possui a edificação onde o estabelecimento está localizado?</w:t>
            </w:r>
          </w:p>
        </w:tc>
        <w:tc>
          <w:tcPr>
            <w:tcW w:type="dxa" w:w="30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1 pavimento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2 ou 3 pavimentos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Mais de 3 pavimentos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b)</w:t>
            </w:r>
          </w:p>
        </w:tc>
        <w:tc>
          <w:tcPr>
            <w:tcW w:type="dxa" w:w="6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atividade reúne público (cinema, teatro, clube social, bar, boate ou similares)?</w:t>
            </w:r>
          </w:p>
        </w:tc>
        <w:tc>
          <w:tcPr>
            <w:tcW w:type="dxa" w:w="30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Não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Sim, lotação de até 100 pessoas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Sim, mais de 100 pessoas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c)</w:t>
            </w:r>
          </w:p>
        </w:tc>
        <w:tc>
          <w:tcPr>
            <w:tcW w:type="dxa" w:w="6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Trata-se de evento temporário que reúne público (festa, show, feira, quermesse etc.)?</w:t>
            </w:r>
          </w:p>
        </w:tc>
        <w:tc>
          <w:tcPr>
            <w:tcW w:type="dxa" w:w="30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SIM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d)</w:t>
            </w:r>
          </w:p>
        </w:tc>
        <w:tc>
          <w:tcPr>
            <w:tcW w:type="dxa" w:w="6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atividade é de hospedagem (hotel, pousada, pensão ou similares)?</w:t>
            </w:r>
          </w:p>
        </w:tc>
        <w:tc>
          <w:tcPr>
            <w:tcW w:type="dxa" w:w="30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Não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Sim, até 16 leitos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Sim, mais de 16 leitos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e)</w:t>
            </w:r>
          </w:p>
        </w:tc>
        <w:tc>
          <w:tcPr>
            <w:tcW w:type="dxa" w:w="6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 hospital ou local cujos pacientes necessitem de cuidados especiais que dificultem, ainda que temporariamente, sua locomoção?</w:t>
            </w:r>
          </w:p>
        </w:tc>
        <w:tc>
          <w:tcPr>
            <w:tcW w:type="dxa" w:w="30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SIM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f)</w:t>
            </w:r>
          </w:p>
        </w:tc>
        <w:tc>
          <w:tcPr>
            <w:tcW w:type="dxa" w:w="6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Utiliza ou armazena gás liquefeito de petróleo (GLP – gás de cozinha)?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5"/>
                <w:szCs w:val="15"/>
              </w:rPr>
              <w:t xml:space="preserve">Some todos os botijões, inclusive os vazios.</w:t>
            </w:r>
          </w:p>
        </w:tc>
        <w:tc>
          <w:tcPr>
            <w:tcW w:type="dxa" w:w="30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Não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Sim, até 39 kg (até 3 botijões P13)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Sim, mais de 39 kg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g)</w:t>
            </w:r>
          </w:p>
        </w:tc>
        <w:tc>
          <w:tcPr>
            <w:tcW w:type="dxa" w:w="6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Vende ou revende botijões de GLP?</w:t>
            </w:r>
          </w:p>
        </w:tc>
        <w:tc>
          <w:tcPr>
            <w:tcW w:type="dxa" w:w="30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SIM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h)</w:t>
            </w:r>
          </w:p>
        </w:tc>
        <w:tc>
          <w:tcPr>
            <w:tcW w:type="dxa" w:w="6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Utiliza, armazena ou comercializa outros gases inflamáveis (além do GLP) em recipientes estacionários ou transportáveis?</w:t>
            </w:r>
          </w:p>
        </w:tc>
        <w:tc>
          <w:tcPr>
            <w:tcW w:type="dxa" w:w="30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SIM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i)</w:t>
            </w:r>
          </w:p>
        </w:tc>
        <w:tc>
          <w:tcPr>
            <w:tcW w:type="dxa" w:w="6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Armazena ou manipula líquidos inflamáveis ou combustíveis (gasolina, álcool, solventes, tintas etc.) em recipientes ou tanques?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5"/>
                <w:szCs w:val="15"/>
              </w:rPr>
              <w:t xml:space="preserve">Some o volume de todos os recipientes.</w:t>
            </w:r>
          </w:p>
        </w:tc>
        <w:tc>
          <w:tcPr>
            <w:tcW w:type="dxa" w:w="30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Não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Sim, até 150 litros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Sim, mais de 150 litros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j)</w:t>
            </w:r>
          </w:p>
        </w:tc>
        <w:tc>
          <w:tcPr>
            <w:tcW w:type="dxa" w:w="6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Utiliza ou armazena produtos perigosos à saúde humana, ao meio ambiente ou ao patrimônio?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5"/>
                <w:szCs w:val="15"/>
              </w:rPr>
              <w:t xml:space="preserve">Ex.: explosivos, peróxidos orgânicos, substâncias oxidantes, tóxicas, infectantes, radioativas ou corrosivas, sólidos inflamáveis, substâncias sujeitas a combustão espontânea e substâncias que, em contato com a água, emitem gases inflamáveis.</w:t>
            </w:r>
          </w:p>
        </w:tc>
        <w:tc>
          <w:tcPr>
            <w:tcW w:type="dxa" w:w="30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SIM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k)</w:t>
            </w:r>
          </w:p>
        </w:tc>
        <w:tc>
          <w:tcPr>
            <w:tcW w:type="dxa" w:w="6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estabelecimento funciona dentro de um posto de combustíveis e possui alguma porta, passagem ou abertura que se comunica com a área coberta de abastecimento?</w:t>
            </w:r>
          </w:p>
        </w:tc>
        <w:tc>
          <w:tcPr>
            <w:tcW w:type="dxa" w:w="30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SIM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NÃO</w:t>
            </w:r>
          </w:p>
        </w:tc>
      </w:tr>
    </w:tbl>
    <w:p>
      <w:pPr>
        <w:keepNext/>
        <w:shd w:fill="1F2A44" w:color="auto" w:val="clear"/>
        <w:spacing w:after="100" w:before="22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7. PEDIDO</w:t>
      </w:r>
    </w:p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Venho requerer a V.Sa. a emissão da Declaração de Dispensa de Licenciamento do Corpo de Bombeiros (DDLCB) para o estabelecimento acima identificado, anexando os seguintes documentos obrigatórios: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☐ Cópia do RG ou CNH do proprietário ou representante legal</w:t>
      </w:r>
    </w:p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☐ Cartão CNPJ (Comprovante de Inscrição e de Situação Cadastral)</w:t>
      </w:r>
    </w:p>
    <w:p>
      <w:pPr>
        <w:keepNext/>
        <w:shd w:fill="1F2A44" w:color="auto" w:val="clear"/>
        <w:spacing w:after="100" w:before="22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8. DECLARAÇÕES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☐ Declaro que as informações prestadas neste requerimento são verdadeiras e assumo total responsabilidade por elas, sob as penas do art. 299 do Código Penal (falsidade ideológica).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☐ Estou ciente de que a dispensa de licenciamento não dispensa o cumprimento das medidas de segurança contra incêndio e pânico exigidas pelo Código de Segurança contra Incêndio e Pânico para o Estado de Pernambuco – COSCIP (Decreto nº 19.644/1997), como extintores de incêndio e saídas de emergência (Decreto nº 52.005/2021, Art. 8º).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☐ Estou ciente de que, se o CBMPE constatar divergência entre as informações prestadas e a situação real do estabelecimento, a DDLCB poderá ser declarada nula, sem prejuízo das sanções cíveis, administrativas e penais cabíveis (Decreto nº 52.005/2021, Art. 8º, parágrafo único).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☐ Estou ciente de que os dados informados serão utilizados exclusivamente para a análise e a emissão da DDLCB.</w:t>
      </w:r>
    </w:p>
    <w:p>
      <w:pPr>
        <w:keepNext/>
        <w:spacing w:after="600" w:before="300"/>
        <w:jc w:val="center"/>
      </w:pPr>
      <w:r>
        <w:rPr>
          <w:rFonts w:ascii="Arial" w:cs="Arial" w:eastAsia="Arial" w:hAnsi="Arial"/>
          <w:sz w:val="19"/>
          <w:szCs w:val="19"/>
        </w:rPr>
        <w:t xml:space="preserve">_______________________________, _____ de ____________________ de ________.</w:t>
      </w:r>
    </w:p>
    <w:p>
      <w:pPr>
        <w:keepNext/>
        <w:spacing w:after="0" w:before="0"/>
        <w:jc w:val="center"/>
      </w:pPr>
      <w:r>
        <w:rPr>
          <w:rFonts w:ascii="Arial" w:cs="Arial" w:eastAsia="Arial" w:hAnsi="Arial"/>
          <w:sz w:val="19"/>
          <w:szCs w:val="19"/>
        </w:rPr>
        <w:t xml:space="preserve">_____________________________________________________</w:t>
      </w:r>
    </w:p>
    <w:p>
      <w:pPr>
        <w:spacing w:after="0" w:before="0"/>
        <w:jc w:val="center"/>
      </w:pPr>
      <w:r>
        <w:rPr>
          <w:rFonts w:ascii="Arial" w:cs="Arial" w:eastAsia="Arial" w:hAnsi="Arial"/>
          <w:sz w:val="18"/>
          <w:szCs w:val="18"/>
        </w:rPr>
        <w:t xml:space="preserve">Assinatura do requerente (proprietário ou representante legal)</w:t>
      </w:r>
    </w:p>
    <w:sectPr>
      <w:footerReference w:type="default" r:id="rId7"/>
      <w:pgSz w:w="11906" w:h="16838" w:orient="portrait"/>
      <w:pgMar w:top="90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5"/>
        <w:szCs w:val="15"/>
      </w:rPr>
      <w:t xml:space="preserve">Requerimento de DDLCB – CBMPE  ·  Página </w:t>
    </w:r>
    <w:r>
      <w:rPr>
        <w:rFonts w:ascii="Arial" w:cs="Arial" w:eastAsia="Arial" w:hAnsi="Arial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5"/>
        <w:szCs w:val="15"/>
      </w:rPr>
      <w:t xml:space="preserve"> de </w:t>
    </w:r>
    <w:r>
      <w:rPr>
        <w:rFonts w:ascii="Arial" w:cs="Arial" w:eastAsia="Arial" w:hAnsi="Arial"/>
        <w:color w:val="6B72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12940633d2eacdff36cc4776dc191a8d8de248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Requerimento de DDLCB</dc:title>
  <dc:creator>CBMPE</dc:creator>
  <dc:description>Requerimento de Declaração de Dispensa de Licenciamento do Corpo de Bombeiros</dc:description>
  <cp:lastModifiedBy>Un-named</cp:lastModifiedBy>
  <cp:revision>1</cp:revision>
  <dcterms:created xsi:type="dcterms:W3CDTF">2026-10-08T20:35:40.298Z</dcterms:created>
  <dcterms:modified xsi:type="dcterms:W3CDTF">2026-10-08T20:35:40.298Z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