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ACEC5" w14:textId="77777777" w:rsidR="004D16B9" w:rsidRDefault="004D16B9" w:rsidP="004D16B9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 робота №1</w:t>
      </w:r>
    </w:p>
    <w:p w14:paraId="7EAB0F90" w14:textId="77777777" w:rsidR="004D16B9" w:rsidRDefault="004D16B9" w:rsidP="004D16B9">
      <w:pPr>
        <w:spacing w:line="24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Протокол IP версії 6</w:t>
      </w:r>
    </w:p>
    <w:p w14:paraId="685E8095" w14:textId="6E9671A2" w:rsidR="004D16B9" w:rsidRPr="004D16B9" w:rsidRDefault="004D16B9" w:rsidP="004D16B9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UA"/>
        </w:rPr>
        <w:t xml:space="preserve">Шейко Ростислав </w:t>
      </w:r>
      <w:r>
        <w:rPr>
          <w:rFonts w:ascii="Times New Roman" w:hAnsi="Times New Roman" w:cs="Times New Roman"/>
          <w:b/>
          <w:sz w:val="28"/>
          <w:szCs w:val="28"/>
        </w:rPr>
        <w:t>КІ-25м-</w:t>
      </w:r>
      <w:r w:rsidR="00875BB9">
        <w:rPr>
          <w:rFonts w:ascii="Times New Roman" w:hAnsi="Times New Roman" w:cs="Times New Roman"/>
          <w:b/>
          <w:sz w:val="28"/>
          <w:szCs w:val="28"/>
        </w:rPr>
        <w:t>1</w:t>
      </w:r>
    </w:p>
    <w:p w14:paraId="746F301A" w14:textId="77777777" w:rsidR="004D16B9" w:rsidRDefault="004D16B9" w:rsidP="004D16B9">
      <w:pPr>
        <w:spacing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Нова мережа офісу (завдання 2): 2001:DB8:16::/64</w:t>
      </w:r>
    </w:p>
    <w:p w14:paraId="68955126" w14:textId="77777777" w:rsidR="004D16B9" w:rsidRDefault="004D16B9" w:rsidP="004D16B9">
      <w:pPr>
        <w:spacing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Додаткова мережа офісу (завдання 4): 2001:DB8:17::/64 (16+1)</w:t>
      </w:r>
    </w:p>
    <w:p w14:paraId="43571AD0" w14:textId="77777777" w:rsidR="004D16B9" w:rsidRDefault="004D16B9" w:rsidP="004D16B9">
      <w:pPr>
        <w:spacing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Спільна мережа IPv4: 10.16.0.0/16</w:t>
      </w:r>
    </w:p>
    <w:p w14:paraId="7FAC68A3" w14:textId="77777777" w:rsidR="004D16B9" w:rsidRDefault="004D16B9" w:rsidP="004D16B9">
      <w:pPr>
        <w:spacing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Зв'язок головного офісу OSPF (v1 </w:t>
      </w:r>
      <w:r>
        <w:rPr>
          <w:rFonts w:ascii="Cambria Math" w:hAnsi="Cambria Math" w:cs="Cambria Math"/>
          <w:bCs/>
          <w:sz w:val="28"/>
          <w:szCs w:val="28"/>
        </w:rPr>
        <w:t>⊕</w:t>
      </w:r>
      <w:r>
        <w:rPr>
          <w:rFonts w:ascii="Times New Roman" w:hAnsi="Times New Roman" w:cs="Times New Roman"/>
          <w:bCs/>
          <w:sz w:val="28"/>
          <w:szCs w:val="28"/>
        </w:rPr>
        <w:t xml:space="preserve"> v2): 16</w:t>
      </w:r>
      <w:r>
        <w:rPr>
          <w:rFonts w:ascii="Cambria Math" w:hAnsi="Cambria Math" w:cs="Cambria Math"/>
          <w:bCs/>
          <w:sz w:val="28"/>
          <w:szCs w:val="28"/>
        </w:rPr>
        <w:t>⊕</w:t>
      </w:r>
      <w:r>
        <w:rPr>
          <w:rFonts w:ascii="Times New Roman" w:hAnsi="Times New Roman" w:cs="Times New Roman"/>
          <w:bCs/>
          <w:sz w:val="28"/>
          <w:szCs w:val="28"/>
        </w:rPr>
        <w:t>31=15→ 172.16.15.0/24</w:t>
      </w:r>
    </w:p>
    <w:p w14:paraId="14373592" w14:textId="77777777" w:rsidR="004D16B9" w:rsidRDefault="004D16B9" w:rsidP="004D16B9">
      <w:pPr>
        <w:spacing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Додаткове з'єднання офісу OSPF (v1 </w:t>
      </w:r>
      <w:r>
        <w:rPr>
          <w:rFonts w:ascii="Cambria Math" w:hAnsi="Cambria Math" w:cs="Cambria Math"/>
          <w:bCs/>
          <w:sz w:val="28"/>
          <w:szCs w:val="28"/>
        </w:rPr>
        <w:t>⊕</w:t>
      </w:r>
      <w:r>
        <w:rPr>
          <w:rFonts w:ascii="Times New Roman" w:hAnsi="Times New Roman" w:cs="Times New Roman"/>
          <w:bCs/>
          <w:sz w:val="28"/>
          <w:szCs w:val="28"/>
        </w:rPr>
        <w:t xml:space="preserve"> v3): 16</w:t>
      </w:r>
      <w:r>
        <w:rPr>
          <w:rFonts w:ascii="Cambria Math" w:hAnsi="Cambria Math" w:cs="Cambria Math"/>
          <w:bCs/>
          <w:sz w:val="28"/>
          <w:szCs w:val="28"/>
        </w:rPr>
        <w:t>⊕23</w:t>
      </w:r>
      <w:r>
        <w:rPr>
          <w:rFonts w:ascii="Times New Roman" w:hAnsi="Times New Roman" w:cs="Times New Roman"/>
          <w:bCs/>
          <w:sz w:val="28"/>
          <w:szCs w:val="28"/>
        </w:rPr>
        <w:t>=7→ 172.16.7.0/24</w:t>
      </w:r>
    </w:p>
    <w:p w14:paraId="250EDB5C" w14:textId="77777777" w:rsidR="004D16B9" w:rsidRDefault="004D16B9" w:rsidP="004D16B9">
      <w:pPr>
        <w:spacing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VLAN 40 головного офісу (завдання 10): FD00:16::/64</w:t>
      </w:r>
    </w:p>
    <w:p w14:paraId="4602308A" w14:textId="77777777" w:rsidR="004D16B9" w:rsidRDefault="004D16B9" w:rsidP="004D16B9">
      <w:pPr>
        <w:spacing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З'єднання головного офісу з новим офісом (завдання 11): FD00:17::/64</w:t>
      </w:r>
    </w:p>
    <w:p w14:paraId="5D0CE8FC" w14:textId="77777777" w:rsidR="004D16B9" w:rsidRDefault="004D16B9" w:rsidP="004D16B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Хід роботи:</w:t>
      </w:r>
    </w:p>
    <w:p w14:paraId="5352F6FE" w14:textId="66EDE2B7" w:rsidR="004D16B9" w:rsidRDefault="004D16B9" w:rsidP="004D16B9">
      <w:pPr>
        <w:pStyle w:val="a9"/>
        <w:numPr>
          <w:ilvl w:val="0"/>
          <w:numId w:val="5"/>
        </w:numPr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Налаштувала мережу підприємства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E538E6" wp14:editId="25812825">
            <wp:extent cx="5943600" cy="36042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5A3F" w14:textId="77777777" w:rsidR="004D16B9" w:rsidRDefault="004D16B9" w:rsidP="004D16B9">
      <w:pPr>
        <w:pStyle w:val="a9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Конфігурація роутера нового офісу</w:t>
      </w:r>
    </w:p>
    <w:p w14:paraId="43C4F2E9" w14:textId="52CEF9CC" w:rsidR="004D16B9" w:rsidRDefault="004D16B9" w:rsidP="004D16B9">
      <w:pPr>
        <w:pStyle w:val="a9"/>
        <w:numPr>
          <w:ilvl w:val="1"/>
          <w:numId w:val="5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Увімкнула маршрутизацію IPv6.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4826E" wp14:editId="4D65BB4B">
            <wp:extent cx="4983480" cy="662940"/>
            <wp:effectExtent l="0" t="0" r="762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7AE2E" w14:textId="4FA0F676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Налаштувала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інтерфейс на ipv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78CC9C9C" wp14:editId="1E2369DD">
            <wp:extent cx="4457700" cy="876300"/>
            <wp:effectExtent l="0" t="0" r="0" b="0"/>
            <wp:docPr id="20" name="Рисунок 20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ображення, що містить текст, Шрифт, ряд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CD21D3D" w14:textId="77777777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Налаштування ПК/сервера нового офісу</w:t>
      </w:r>
    </w:p>
    <w:p w14:paraId="63B870D2" w14:textId="4D92D80C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 сервері та ПК увімкнула автоконфігурацію ipv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5CA10707" wp14:editId="763E42BA">
            <wp:extent cx="2590800" cy="2636520"/>
            <wp:effectExtent l="0" t="0" r="0" b="0"/>
            <wp:docPr id="19" name="Рисунок 19" descr="Зображення, що містить текст, знімок екрана, число, квитанц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Зображення, що містить текст, знімок екрана, число, квитанці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78936" wp14:editId="620C1AAD">
            <wp:extent cx="2811780" cy="2727960"/>
            <wp:effectExtent l="0" t="0" r="7620" b="0"/>
            <wp:docPr id="18" name="Рисунок 18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Зображення, що містить текст, знімок екрана, програмне забезпечення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5CD02F4" w14:textId="2FFA5BCC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Перевіряємо зв’язок між pc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та server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7A526" wp14:editId="0F3CF11B">
            <wp:extent cx="5943600" cy="32156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4F71C3E" w14:textId="48E536E0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Конфігурую автоматичне налаштування вузлів за допомогою маршрутизатора додаткового  офісу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0107760E" wp14:editId="1B8B4510">
            <wp:extent cx="4457700" cy="876300"/>
            <wp:effectExtent l="0" t="0" r="0" b="0"/>
            <wp:docPr id="16" name="Рисунок 16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Зображення, що містить текст, Шрифт, ряд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7032294" w14:textId="77777777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Налаштовую ipv</w:t>
      </w:r>
      <w:r>
        <w:rPr>
          <w:rFonts w:ascii="Times New Roman" w:hAnsi="Times New Roman" w:cs="Times New Roman"/>
          <w:sz w:val="28"/>
          <w:szCs w:val="28"/>
          <w:lang w:val="ru-RU"/>
        </w:rPr>
        <w:t>4 м</w:t>
      </w:r>
      <w:r>
        <w:rPr>
          <w:rFonts w:ascii="Times New Roman" w:hAnsi="Times New Roman" w:cs="Times New Roman"/>
          <w:sz w:val="28"/>
          <w:szCs w:val="28"/>
        </w:rPr>
        <w:t>аршрутизацію використовуючи RIP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 OSPF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t>Мережа OSPF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головного офісу: </w:t>
      </w:r>
      <w:r>
        <w:rPr>
          <w:rFonts w:ascii="Times New Roman" w:hAnsi="Times New Roman" w:cs="Times New Roman"/>
          <w:sz w:val="28"/>
          <w:szCs w:val="28"/>
          <w:lang w:val="ru-RU"/>
        </w:rPr>
        <w:t>172.16.15.0/24</w:t>
      </w:r>
      <w:r>
        <w:rPr>
          <w:rFonts w:ascii="Times New Roman" w:hAnsi="Times New Roman" w:cs="Times New Roman"/>
          <w:sz w:val="28"/>
          <w:szCs w:val="28"/>
        </w:rPr>
        <w:br/>
        <w:t>Мережа OSPF додаткового офісу</w:t>
      </w:r>
      <w:r>
        <w:rPr>
          <w:rFonts w:ascii="Times New Roman" w:hAnsi="Times New Roman" w:cs="Times New Roman"/>
          <w:sz w:val="28"/>
          <w:szCs w:val="28"/>
          <w:lang w:val="ru-RU"/>
        </w:rPr>
        <w:t>: 172.16.7.0/24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t>Послідовна мережа</w:t>
      </w:r>
      <w:r>
        <w:rPr>
          <w:rFonts w:ascii="Times New Roman" w:hAnsi="Times New Roman" w:cs="Times New Roman"/>
          <w:sz w:val="28"/>
          <w:szCs w:val="28"/>
          <w:lang w:val="ru-RU"/>
        </w:rPr>
        <w:t>: 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.1.0/30</w:t>
      </w:r>
    </w:p>
    <w:p w14:paraId="7E528079" w14:textId="3D5B7FA0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Налаштувала маршрутизатор головного офісу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1648A2FF" wp14:editId="66FAC4C4">
            <wp:extent cx="5836920" cy="3505200"/>
            <wp:effectExtent l="0" t="0" r="0" b="0"/>
            <wp:docPr id="15" name="Рисунок 15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Зображення, що містить текст, знімок екрана, Шрифт, докумен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93B3" w14:textId="29C6486B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Налаштувала маршрутизатор додаткового офісу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7BA1D50B" wp14:editId="15EC6AB4">
            <wp:extent cx="5059680" cy="1409700"/>
            <wp:effectExtent l="0" t="0" r="7620" b="0"/>
            <wp:docPr id="14" name="Рисунок 14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Зображення, що містить текст, Шрифт, знімок екран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298A09AE" w14:textId="6703C469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Налаштувала клієнтів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70C7C" wp14:editId="42A24A28">
            <wp:extent cx="5943600" cy="31013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2FA20EE9" w14:textId="77777777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Налаштувала другий інтерфейс нового маршрутизатора додаткового офісу щоб він був доступним в мережі ipv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722CB0C" w14:textId="154E3B6F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Задала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IP </w:t>
      </w:r>
      <w:r>
        <w:rPr>
          <w:rFonts w:ascii="Times New Roman" w:hAnsi="Times New Roman" w:cs="Times New Roman"/>
          <w:sz w:val="28"/>
          <w:szCs w:val="28"/>
          <w:lang w:val="ru-RU"/>
        </w:rPr>
        <w:t>адресу з діапазону додаткової офісної локальної мережі (1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.2.0/24), щоб зробити її доступною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1426A81F" wp14:editId="02230A49">
            <wp:extent cx="5890260" cy="1988820"/>
            <wp:effectExtent l="0" t="0" r="0" b="0"/>
            <wp:docPr id="12" name="Рисунок 12" descr="Зображення, що містить текст, квитанція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Зображення, що містить текст, квитанція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CD4735D" w14:textId="6C97648F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Перевірила доступність з PC2: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2A0C7425" wp14:editId="63707723">
            <wp:extent cx="5669280" cy="3002280"/>
            <wp:effectExtent l="0" t="0" r="7620" b="7620"/>
            <wp:docPr id="11" name="Рисунок 11" descr="Зображення, що містить текст, знімок екрана, програмне забезпечення, Веб-сай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Зображення, що містить текст, знімок екрана, програмне забезпечення, Веб-сай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4D5A6EC2" w14:textId="77777777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Налаштувала маршрутизатор нового офісу і старий маршрутизатор додаткового офісу для зв’язку між ними через послідовні інтерфейси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157D641" w14:textId="494FD8C5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Конфігурація маршрутизатора нового офісу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3AD082D6" wp14:editId="0D6A7D26">
            <wp:extent cx="5913120" cy="1935480"/>
            <wp:effectExtent l="0" t="0" r="0" b="7620"/>
            <wp:docPr id="10" name="Рисунок 10" descr="Зображення, що містить текст, квитанція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Зображення, що містить текст, квитанція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43EB" w14:textId="226B90DC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Конфігурація маршрутизатора додаткового офісу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C382BF3" wp14:editId="3E7B7CB2">
            <wp:extent cx="4594860" cy="876300"/>
            <wp:effectExtent l="0" t="0" r="0" b="0"/>
            <wp:docPr id="9" name="Рисунок 9" descr="Зображення, що містить текст, квитанція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Зображення, що містить текст, квитанція, Шрифт, білий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7312" w14:textId="77777777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Налаштувала тунель між маршрутизатором нового офісу і новим маршрутизатором старого офісу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7787E89" w14:textId="1915F03C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Конфігурація маршрутизатора нового офісу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41FAEBCF" wp14:editId="2881DD5D">
            <wp:extent cx="5836920" cy="1859280"/>
            <wp:effectExtent l="0" t="0" r="0" b="7620"/>
            <wp:docPr id="8" name="Рисунок 8" descr="Зображення, що містить текст, знімок екрана, Шрифт, алгеб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Зображення, що містить текст, знімок екрана, Шрифт, алгебр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149B377F" w14:textId="2F4F5217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Конфігурація маршрутизатора додаткового офісу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523538A5" wp14:editId="0CFF0AD5">
            <wp:extent cx="5875020" cy="1851660"/>
            <wp:effectExtent l="0" t="0" r="0" b="0"/>
            <wp:docPr id="7" name="Рисунок 7" descr="Зображення, що містить текст, знімок екрана, Шрифт, алгеб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Зображення, що містить текст, знімок екрана, Шрифт, алгебр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C1EE" w14:textId="77777777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Додала статично необхідні маршрути в таблиці маршрутизаторів нового і додаткового офісів так, щоб забезпечити зв'язок між комп'ютерами нового офісу і комп'ютерами додаткового офісу за протоколом IPv6</w:t>
      </w:r>
    </w:p>
    <w:p w14:paraId="7B98832D" w14:textId="0BE9A3A1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Конфігурація маршрутизатора нового офісу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5ECAE09D" wp14:editId="615819FB">
            <wp:extent cx="5608320" cy="541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4CA3" w14:textId="39E0EE12" w:rsidR="004D16B9" w:rsidRDefault="004D16B9" w:rsidP="004D16B9">
      <w:pPr>
        <w:pStyle w:val="a9"/>
        <w:numPr>
          <w:ilvl w:val="1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bidi="uk-UA"/>
        </w:rPr>
        <w:t>Конфігурація маршрутизатора додаткового роутера</w:t>
      </w:r>
      <w:r>
        <w:rPr>
          <w:rFonts w:ascii="Times New Roman" w:hAnsi="Times New Roman" w:cs="Times New Roman"/>
          <w:sz w:val="28"/>
          <w:szCs w:val="28"/>
          <w:lang w:bidi="uk-UA"/>
        </w:rPr>
        <w:br/>
      </w:r>
      <w:r>
        <w:rPr>
          <w:noProof/>
        </w:rPr>
        <w:drawing>
          <wp:inline distT="0" distB="0" distL="0" distR="0" wp14:anchorId="2817DC99" wp14:editId="0ED5C485">
            <wp:extent cx="5623560" cy="533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C349" w14:textId="1E82F890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bidi="uk-UA"/>
        </w:rPr>
        <w:lastRenderedPageBreak/>
        <w:t>Використала маршрутизатор головного офісу для автоматичного налаштування у мережу з номером FD00:(v1)::/64 мережних вузлів, що належать VLAN 40</w:t>
      </w:r>
      <w:r>
        <w:rPr>
          <w:rFonts w:ascii="Times New Roman" w:hAnsi="Times New Roman" w:cs="Times New Roman"/>
          <w:sz w:val="28"/>
          <w:szCs w:val="28"/>
          <w:lang w:bidi="uk-UA"/>
        </w:rPr>
        <w:br/>
      </w:r>
      <w:r>
        <w:rPr>
          <w:noProof/>
        </w:rPr>
        <w:drawing>
          <wp:inline distT="0" distB="0" distL="0" distR="0" wp14:anchorId="3676B332" wp14:editId="580DA515">
            <wp:extent cx="4975860" cy="1623060"/>
            <wp:effectExtent l="0" t="0" r="0" b="0"/>
            <wp:docPr id="4" name="Рисунок 4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Зображення, що містить текст, знімок екрана, Шрифт, докумен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9897" w14:textId="6308F0B8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bidi="uk-UA"/>
        </w:rPr>
        <w:t>Налаштувала канал між маршрутизаторами головного офісу і нового офісу так, щоб вони працювали в мережі FD00:(v1+1)::/64.</w:t>
      </w:r>
      <w:r>
        <w:rPr>
          <w:rFonts w:ascii="Times New Roman" w:hAnsi="Times New Roman" w:cs="Times New Roman"/>
          <w:sz w:val="28"/>
          <w:szCs w:val="28"/>
          <w:lang w:bidi="uk-UA"/>
        </w:rPr>
        <w:br/>
        <w:t>11.1 Конфігурація роутера головного офісу</w:t>
      </w:r>
      <w:r>
        <w:rPr>
          <w:rFonts w:ascii="Times New Roman" w:hAnsi="Times New Roman" w:cs="Times New Roman"/>
          <w:sz w:val="28"/>
          <w:szCs w:val="28"/>
          <w:lang w:bidi="uk-UA"/>
        </w:rPr>
        <w:br/>
      </w:r>
      <w:r>
        <w:rPr>
          <w:noProof/>
        </w:rPr>
        <w:drawing>
          <wp:inline distT="0" distB="0" distL="0" distR="0" wp14:anchorId="02C5684C" wp14:editId="7BFAE3FA">
            <wp:extent cx="4343400" cy="1112520"/>
            <wp:effectExtent l="0" t="0" r="0" b="0"/>
            <wp:docPr id="3" name="Рисунок 3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текст, Шрифт, ряд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C73A" w14:textId="19E54603" w:rsidR="004D16B9" w:rsidRDefault="004D16B9" w:rsidP="004D16B9">
      <w:pPr>
        <w:pStyle w:val="a9"/>
        <w:numPr>
          <w:ilvl w:val="0"/>
          <w:numId w:val="5"/>
        </w:numPr>
        <w:tabs>
          <w:tab w:val="left" w:pos="2910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bidi="uk-UA"/>
        </w:rPr>
        <w:t>Налаштувала протокол OSPFv6 так, щоб автоматично поширилися маршрути до всіх мереж IPv6 і забезпечувався зв'язок всіх комп'ютерів, налаштованих на використання IPv6.</w:t>
      </w:r>
      <w:r>
        <w:rPr>
          <w:rFonts w:ascii="Times New Roman" w:hAnsi="Times New Roman" w:cs="Times New Roman"/>
          <w:sz w:val="28"/>
          <w:szCs w:val="28"/>
          <w:lang w:bidi="uk-UA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3EEAFF" wp14:editId="04CBCF88">
            <wp:extent cx="5760720" cy="2156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CA2C1B" wp14:editId="6552B828">
            <wp:extent cx="5737860" cy="2240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C4E6" w14:textId="77777777" w:rsidR="004D16B9" w:rsidRDefault="004D16B9" w:rsidP="004D16B9">
      <w:pPr>
        <w:pStyle w:val="a9"/>
        <w:tabs>
          <w:tab w:val="left" w:pos="291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  <w:lang w:bidi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uk-UA"/>
        </w:rPr>
        <w:t xml:space="preserve">       Висновок</w:t>
      </w:r>
      <w:r>
        <w:rPr>
          <w:rFonts w:ascii="Times New Roman" w:hAnsi="Times New Roman" w:cs="Times New Roman"/>
          <w:sz w:val="28"/>
          <w:szCs w:val="28"/>
          <w:lang w:bidi="uk-UA"/>
        </w:rPr>
        <w:t xml:space="preserve">: в ході виконання лабораторної роботи отримала навички по конфігуруванню адресації і маршрутизації в локальних комп'ютерних мережах, що взаємодіють з використанням стека протоколів TCP/IP версії 6. </w:t>
      </w:r>
    </w:p>
    <w:p w14:paraId="2A77B1AA" w14:textId="77777777" w:rsidR="00D30A43" w:rsidRPr="004D16B9" w:rsidRDefault="00D30A43" w:rsidP="004D16B9"/>
    <w:sectPr w:rsidR="00D30A43" w:rsidRPr="004D16B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1ADA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1EB4258"/>
    <w:multiLevelType w:val="hybridMultilevel"/>
    <w:tmpl w:val="BED6C2FC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4B0CFF"/>
    <w:multiLevelType w:val="multilevel"/>
    <w:tmpl w:val="AF5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66652"/>
    <w:multiLevelType w:val="hybridMultilevel"/>
    <w:tmpl w:val="6DD4BFA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1F777B"/>
    <w:multiLevelType w:val="hybridMultilevel"/>
    <w:tmpl w:val="0916DF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43"/>
    <w:rsid w:val="000273F4"/>
    <w:rsid w:val="0029333F"/>
    <w:rsid w:val="003813F0"/>
    <w:rsid w:val="003B5036"/>
    <w:rsid w:val="00400E78"/>
    <w:rsid w:val="004D16B9"/>
    <w:rsid w:val="006F3CC0"/>
    <w:rsid w:val="007E6C4D"/>
    <w:rsid w:val="008021AC"/>
    <w:rsid w:val="00875BB9"/>
    <w:rsid w:val="008A41F4"/>
    <w:rsid w:val="008B0552"/>
    <w:rsid w:val="008B090B"/>
    <w:rsid w:val="009B1AAE"/>
    <w:rsid w:val="00BC4665"/>
    <w:rsid w:val="00C03DD9"/>
    <w:rsid w:val="00C954D6"/>
    <w:rsid w:val="00CB1945"/>
    <w:rsid w:val="00D14C2A"/>
    <w:rsid w:val="00D30A43"/>
    <w:rsid w:val="00D44476"/>
    <w:rsid w:val="00E03492"/>
    <w:rsid w:val="00E1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EF5A"/>
  <w15:chartTrackingRefBased/>
  <w15:docId w15:val="{F871A285-BD87-4890-9812-111D2E9C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90B"/>
  </w:style>
  <w:style w:type="paragraph" w:styleId="1">
    <w:name w:val="heading 1"/>
    <w:basedOn w:val="a"/>
    <w:next w:val="a"/>
    <w:link w:val="10"/>
    <w:uiPriority w:val="9"/>
    <w:qFormat/>
    <w:rsid w:val="00D3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0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0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0A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0A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0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0A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0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0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3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3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30A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A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A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30A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0A4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B0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Strong"/>
    <w:basedOn w:val="a0"/>
    <w:uiPriority w:val="22"/>
    <w:qFormat/>
    <w:rsid w:val="008B09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01B93-C73F-4857-8803-C8A9709E4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1765</Words>
  <Characters>1007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7</cp:revision>
  <dcterms:created xsi:type="dcterms:W3CDTF">2025-12-17T01:46:00Z</dcterms:created>
  <dcterms:modified xsi:type="dcterms:W3CDTF">2025-12-27T15:21:00Z</dcterms:modified>
</cp:coreProperties>
</file>