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  <w:t>: Arga Aryadipa Nadi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</w:t>
      </w:r>
      <w:r>
        <w:rPr>
          <w:rFonts w:hint="default"/>
          <w:sz w:val="24"/>
          <w:szCs w:val="24"/>
          <w:lang w:val="en-US"/>
        </w:rPr>
        <w:tab/>
        <w:t>: Fullstack Developer A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TUGAS</w:t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PERTEMUAN 3</w:t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Codingan :</w:t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1610" cy="4984115"/>
            <wp:effectExtent l="0" t="0" r="11430" b="14605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6311900"/>
            <wp:effectExtent l="0" t="0" r="3810" b="12700"/>
            <wp:docPr id="3" name="Picture 3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962525" cy="8863330"/>
            <wp:effectExtent l="0" t="0" r="5715" b="6350"/>
            <wp:docPr id="4" name="Picture 4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 :</w:t>
      </w:r>
      <w:bookmarkStart w:id="0" w:name="_GoBack"/>
      <w:bookmarkEnd w:id="0"/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_2023082801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8280159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F9287"/>
    <w:rsid w:val="0E5F9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2023-08-28T01:59:00Z</dcterms:created>
  <dc:creator>aryadipa</dc:creator>
  <cp:lastModifiedBy>aryadipa</cp:lastModifiedBy>
  <dcterms:modified xsi:type="dcterms:W3CDTF">2023-08-28T02:06:27Z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