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LAB 1 : IAM </w:t>
      </w:r>
    </w:p>
    <w:p w:rsidR="00000000" w:rsidDel="00000000" w:rsidP="00000000" w:rsidRDefault="00000000" w:rsidRPr="00000000" w14:paraId="00000002">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numPr>
          <w:ilvl w:val="0"/>
          <w:numId w:val="5"/>
        </w:numPr>
        <w:ind w:left="720" w:hanging="360"/>
        <w:jc w:val="left"/>
        <w:rPr>
          <w:rFonts w:ascii="Calibri" w:cs="Calibri" w:eastAsia="Calibri" w:hAnsi="Calibri"/>
        </w:rPr>
      </w:pPr>
      <w:r w:rsidDel="00000000" w:rsidR="00000000" w:rsidRPr="00000000">
        <w:rPr>
          <w:rFonts w:ascii="Calibri" w:cs="Calibri" w:eastAsia="Calibri" w:hAnsi="Calibri"/>
          <w:rtl w:val="0"/>
        </w:rPr>
        <w:t xml:space="preserve">Di Bagian atas, pilih Mulai Lab untuk memulai lab.</w:t>
      </w:r>
    </w:p>
    <w:p w:rsidR="00000000" w:rsidDel="00000000" w:rsidP="00000000" w:rsidRDefault="00000000" w:rsidRPr="00000000" w14:paraId="00000004">
      <w:pPr>
        <w:numPr>
          <w:ilvl w:val="0"/>
          <w:numId w:val="5"/>
        </w:numPr>
        <w:ind w:left="720" w:hanging="360"/>
        <w:jc w:val="left"/>
        <w:rPr>
          <w:rFonts w:ascii="Calibri" w:cs="Calibri" w:eastAsia="Calibri" w:hAnsi="Calibri"/>
        </w:rPr>
      </w:pPr>
      <w:r w:rsidDel="00000000" w:rsidR="00000000" w:rsidRPr="00000000">
        <w:rPr>
          <w:rFonts w:ascii="Calibri" w:cs="Calibri" w:eastAsia="Calibri" w:hAnsi="Calibri"/>
          <w:rtl w:val="0"/>
        </w:rPr>
        <w:t xml:space="preserve">Tunggu sampai Anda melihat pesan "Status lab: siap", lalu klik X untuk menutup panel Mulai Lab.</w:t>
      </w:r>
    </w:p>
    <w:p w:rsidR="00000000" w:rsidDel="00000000" w:rsidP="00000000" w:rsidRDefault="00000000" w:rsidRPr="00000000" w14:paraId="00000005">
      <w:pPr>
        <w:numPr>
          <w:ilvl w:val="0"/>
          <w:numId w:val="5"/>
        </w:numPr>
        <w:ind w:left="720" w:hanging="360"/>
        <w:jc w:val="left"/>
        <w:rPr>
          <w:rFonts w:ascii="Calibri" w:cs="Calibri" w:eastAsia="Calibri" w:hAnsi="Calibri"/>
        </w:rPr>
      </w:pPr>
      <w:r w:rsidDel="00000000" w:rsidR="00000000" w:rsidRPr="00000000">
        <w:rPr>
          <w:rFonts w:ascii="Calibri" w:cs="Calibri" w:eastAsia="Calibri" w:hAnsi="Calibri"/>
          <w:rtl w:val="0"/>
        </w:rPr>
        <w:t xml:space="preserve">Di bagian atas instruksi ini, pilih AWS. Tindakan ini akan membuka Konsol Manajemen AWS di tab browser baru. Anda akan login ke sistem secara otomatis</w:t>
      </w:r>
    </w:p>
    <w:p w:rsidR="00000000" w:rsidDel="00000000" w:rsidP="00000000" w:rsidRDefault="00000000" w:rsidRPr="00000000" w14:paraId="00000006">
      <w:pPr>
        <w:ind w:firstLine="708.6614173228347"/>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7313" cy="2909832"/>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67313" cy="290983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Di AWS Management Console, di menu Layanan, pilih IAM.</w:t>
      </w:r>
    </w:p>
    <w:p w:rsidR="00000000" w:rsidDel="00000000" w:rsidP="00000000" w:rsidRDefault="00000000" w:rsidRPr="00000000" w14:paraId="00000008">
      <w:pPr>
        <w:ind w:left="566.9291338582675" w:firstLine="141.7322834645671"/>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90913" cy="3562156"/>
            <wp:effectExtent b="0" l="0" r="0" t="0"/>
            <wp:docPr id="39"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490913" cy="356215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Pengguna.Pengguna IAM berikut telah dibuat :</w:t>
      </w:r>
    </w:p>
    <w:p w:rsidR="00000000" w:rsidDel="00000000" w:rsidP="00000000" w:rsidRDefault="00000000" w:rsidRPr="00000000" w14:paraId="0000000A">
      <w:pPr>
        <w:numPr>
          <w:ilvl w:val="0"/>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user-1</w:t>
      </w:r>
    </w:p>
    <w:p w:rsidR="00000000" w:rsidDel="00000000" w:rsidP="00000000" w:rsidRDefault="00000000" w:rsidRPr="00000000" w14:paraId="0000000B">
      <w:pPr>
        <w:numPr>
          <w:ilvl w:val="0"/>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user-2</w:t>
      </w:r>
    </w:p>
    <w:p w:rsidR="00000000" w:rsidDel="00000000" w:rsidP="00000000" w:rsidRDefault="00000000" w:rsidRPr="00000000" w14:paraId="0000000C">
      <w:pPr>
        <w:numPr>
          <w:ilvl w:val="0"/>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user-3</w:t>
      </w:r>
    </w:p>
    <w:p w:rsidR="00000000" w:rsidDel="00000000" w:rsidP="00000000" w:rsidRDefault="00000000" w:rsidRPr="00000000" w14:paraId="0000000D">
      <w:pPr>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352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user-1. Ini akan membawa Anda ke halaman ringkasan untuk user-1. Tab Izin akan ditampilkan. Pastikan user-1 tidak memiliki izin apa pun.</w:t>
      </w:r>
    </w:p>
    <w:p w:rsidR="00000000" w:rsidDel="00000000" w:rsidP="00000000" w:rsidRDefault="00000000" w:rsidRPr="00000000" w14:paraId="0000000F">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669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68500"/>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tab Grup. user-1 juga bukan anggota dari grup mana pun.</w:t>
      </w:r>
    </w:p>
    <w:p w:rsidR="00000000" w:rsidDel="00000000" w:rsidP="00000000" w:rsidRDefault="00000000" w:rsidRPr="00000000" w14:paraId="00000012">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41500"/>
            <wp:effectExtent b="0" l="0" r="0" t="0"/>
            <wp:docPr id="2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tab Kredensial keamanan. user-1 diberikan Kata sandi konsol</w:t>
      </w:r>
    </w:p>
    <w:p w:rsidR="00000000" w:rsidDel="00000000" w:rsidP="00000000" w:rsidRDefault="00000000" w:rsidRPr="00000000" w14:paraId="00000014">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2080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Grup pengguna. Grup berikut telah dibuat untuk Anda:</w:t>
      </w:r>
    </w:p>
    <w:p w:rsidR="00000000" w:rsidDel="00000000" w:rsidP="00000000" w:rsidRDefault="00000000" w:rsidRPr="00000000" w14:paraId="00000017">
      <w:pPr>
        <w:numPr>
          <w:ilvl w:val="0"/>
          <w:numId w:val="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EC2-Admin</w:t>
      </w:r>
    </w:p>
    <w:p w:rsidR="00000000" w:rsidDel="00000000" w:rsidP="00000000" w:rsidRDefault="00000000" w:rsidRPr="00000000" w14:paraId="00000018">
      <w:pPr>
        <w:numPr>
          <w:ilvl w:val="0"/>
          <w:numId w:val="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EC2-Support</w:t>
      </w:r>
    </w:p>
    <w:p w:rsidR="00000000" w:rsidDel="00000000" w:rsidP="00000000" w:rsidRDefault="00000000" w:rsidRPr="00000000" w14:paraId="00000019">
      <w:pPr>
        <w:numPr>
          <w:ilvl w:val="0"/>
          <w:numId w:val="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S3-Support</w:t>
      </w:r>
    </w:p>
    <w:p w:rsidR="00000000" w:rsidDel="00000000" w:rsidP="00000000" w:rsidRDefault="00000000" w:rsidRPr="00000000" w14:paraId="0000001A">
      <w:pPr>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907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grup EC2-Support. Ini akan membawa Anda ke halaman ringkasan untuk grup EC2-Support.</w:t>
      </w:r>
    </w:p>
    <w:p w:rsidR="00000000" w:rsidDel="00000000" w:rsidP="00000000" w:rsidRDefault="00000000" w:rsidRPr="00000000" w14:paraId="0000001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tab Izin. Grup ini memiliki Kebijakan Terkelola terkait, yang disebut AmazonEC2ReadOnlyAccess. Kebijakan yang Dikelola adalah kebijakan yang dibangun sebelumnya (yang dibangun oleh AWS atau oleh administrator Anda) yang dapat dipasangkan ke Pengguna dan Grup IAM. Saat kebijakan tersebut diperbarui, perubahan kebijakan akan segera berlaku terhadap semua Pengguna dan Grup yang dipasangkan pada kebijakan (i ain’t reading allat).</w:t>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63900"/>
            <wp:effectExtent b="0" l="0" r="0" t="0"/>
            <wp:docPr id="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ikon plus (+) di sebelah kebijakan AmazonEC2ReadOnlyAccess untuk melihat detail kebijakan.</w:t>
      </w:r>
    </w:p>
    <w:p w:rsidR="00000000" w:rsidDel="00000000" w:rsidP="00000000" w:rsidRDefault="00000000" w:rsidRPr="00000000" w14:paraId="00000020">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05100"/>
            <wp:effectExtent b="0" l="0" r="0" t="0"/>
            <wp:docPr id="2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ikon minus (-) untuk menyembunyikan detail kebijakan.</w:t>
      </w:r>
    </w:p>
    <w:p w:rsidR="00000000" w:rsidDel="00000000" w:rsidP="00000000" w:rsidRDefault="00000000" w:rsidRPr="00000000" w14:paraId="00000022">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Grup pengguna. Pilih grup S3-Support lalu pilih tab Izin. Grup S3-Support memiliki lampiran kebijakan AmazonS3ReadOnlyAccess.</w:t>
      </w:r>
    </w:p>
    <w:p w:rsidR="00000000" w:rsidDel="00000000" w:rsidP="00000000" w:rsidRDefault="00000000" w:rsidRPr="00000000" w14:paraId="0000002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63900"/>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ikon plus (+) untuk melihat detail kebijakan. Kebijakan ini memberikan izin untuk Mendapatkan dan Mencantumkan sumber daya di Amazon S3.</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08200"/>
            <wp:effectExtent b="0" l="0" r="0" t="0"/>
            <wp:docPr id="3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ikon minus (-) untuk menyembunyikan detail kebijakan.</w:t>
      </w:r>
    </w:p>
    <w:p w:rsidR="00000000" w:rsidDel="00000000" w:rsidP="00000000" w:rsidRDefault="00000000" w:rsidRPr="00000000" w14:paraId="00000028">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Grup pengguna. Pilih grup EC2-Admin lalu pilih tab Izin. Grup ini sedikit berbeda dari dua grup lainnya. Alih-alih Kebijakan yang Dikelola, grup ini memiliki Kebijakan Inline, yakni kebijakan yang ditetapkan ke satu Pengguna atau Grup saja. Kebijakan Inline biasanya digunakan untuk menerapkan izin untuk situasi yang hanya akan terjadi sekali. </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76600"/>
            <wp:effectExtent b="0" l="0" r="0" t="0"/>
            <wp:docPr id="4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ikon plus (+) untuk melihat detail kebijakan. Kebijakan ini memberikan izin untuk melihat (Mendeskripsikan) informasi tentang Amazon EC2 serta kemampuan untuk Memulai dan Menghentikan instans.</w:t>
      </w:r>
    </w:p>
    <w:p w:rsidR="00000000" w:rsidDel="00000000" w:rsidP="00000000" w:rsidRDefault="00000000" w:rsidRPr="00000000" w14:paraId="0000002B">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187700"/>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ikon minus (-) untuk menyembunyikan detail kebijakan.</w:t>
      </w:r>
    </w:p>
    <w:p w:rsidR="00000000" w:rsidDel="00000000" w:rsidP="00000000" w:rsidRDefault="00000000" w:rsidRPr="00000000" w14:paraId="0000002D">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Menambahkan user-1 ke Grup S3-Support, Di panel navigasi kiri, pilih Grup pengguna.</w:t>
      </w:r>
    </w:p>
    <w:p w:rsidR="00000000" w:rsidDel="00000000" w:rsidP="00000000" w:rsidRDefault="00000000" w:rsidRPr="00000000" w14:paraId="0000002E">
      <w:pPr>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90700"/>
            <wp:effectExtent b="0" l="0" r="0" t="0"/>
            <wp:docPr id="2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grup S3-Support.</w:t>
      </w:r>
    </w:p>
    <w:p w:rsidR="00000000" w:rsidDel="00000000" w:rsidP="00000000" w:rsidRDefault="00000000" w:rsidRPr="00000000" w14:paraId="00000030">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Pada tab Pengguna, pilih Tambahkan pengguna.</w:t>
      </w:r>
    </w:p>
    <w:p w:rsidR="00000000" w:rsidDel="00000000" w:rsidP="00000000" w:rsidRDefault="00000000" w:rsidRPr="00000000" w14:paraId="0000003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969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jendela Tambahkan pengguna ke S3-Support, pilih  user-1. Di bagian bawah layar, pilih Tambahkan Pengguna.</w:t>
      </w:r>
    </w:p>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05100"/>
            <wp:effectExtent b="0" l="0" r="0" t="0"/>
            <wp:docPr id="4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76600"/>
            <wp:effectExtent b="0" l="0" r="0" t="0"/>
            <wp:docPr id="1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Menggunakan langkah-langkah yang sama dengan yang di atas, tambahkan user-2 ke grup EC2-Support. user-2 seharusnya telah menjadi bagian dari grup EC2-Support.</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969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79600"/>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099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Menggunakan langkah-langkah yang sama dengan yang di atas, tambahkan user-3 ke grup EC2-Admin. user-3 seharusnya telah menjadi bagian dari grup EC2-Admin.</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796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35300"/>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Dasbor. Salin URL masuk untuk pengguna IAM dalam akun ini ke editor teks.</w:t>
      </w:r>
    </w:p>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14775" cy="2971800"/>
            <wp:effectExtent b="0" l="0" r="0" t="0"/>
            <wp:docPr id="36"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3914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Masuk dengan:</w:t>
      </w:r>
    </w:p>
    <w:p w:rsidR="00000000" w:rsidDel="00000000" w:rsidP="00000000" w:rsidRDefault="00000000" w:rsidRPr="00000000" w14:paraId="00000045">
      <w:pPr>
        <w:numPr>
          <w:ilvl w:val="0"/>
          <w:numId w:val="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Nama pengguna IAM: user-1</w:t>
      </w:r>
    </w:p>
    <w:p w:rsidR="00000000" w:rsidDel="00000000" w:rsidP="00000000" w:rsidRDefault="00000000" w:rsidRPr="00000000" w14:paraId="00000046">
      <w:pPr>
        <w:numPr>
          <w:ilvl w:val="0"/>
          <w:numId w:val="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Kata sandi: Lab-Password1</w:t>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95600"/>
            <wp:effectExtent b="0" l="0" r="0" t="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menu Layanan, pilih S3.</w:t>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46600"/>
            <wp:effectExtent b="0" l="0" r="0" t="0"/>
            <wp:docPr id="2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nama bucket yang ada di dalam akun dan telusuri kontennya. Karena pengguna Anda adalah bagian dari Grup S3-Support di IAM, mereka memiliki izin untuk melihat daftar bucket Amazon S3 dan kontennya. Sekarang, uji apakah mereka memiliki akses ke Amazon EC2.</w:t>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05000"/>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63800"/>
            <wp:effectExtent b="0" l="0" r="0" t="0"/>
            <wp:docPr id="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22500"/>
            <wp:effectExtent b="0" l="0" r="0" t="0"/>
            <wp:docPr id="43"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352800"/>
            <wp:effectExtent b="0" l="0" r="0" t="0"/>
            <wp:docPr id="31"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44800"/>
            <wp:effectExtent b="0" l="0" r="0" t="0"/>
            <wp:docPr id="3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17800"/>
            <wp:effectExtent b="0" l="0" r="0" t="0"/>
            <wp:docPr id="3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Pada menu Layanan, pilih EC2.</w:t>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18000"/>
            <wp:effectExtent b="0" l="0" r="0" t="0"/>
            <wp:docPr id="3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Instans. Anda tidak dapat melihat instans apa pun. Sebagai gantinya, Anda melihat pesan Anda tidak diotorisasi untuk melakukan operasi ini. Hal ini dikarenakan pengguna ini belum diberi izin untuk mengakses Amazon EC2. Anda akan masuk sebagai user-2, yang telah direkrut sebagai staf dukungan Amazon EC2 Anda.</w:t>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70200"/>
            <wp:effectExtent b="0" l="0" r="0" t="0"/>
            <wp:docPr id="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Keluarkan user-1 dari AWS Management Console dengan menyelesaikan tindakan berikut: </w:t>
      </w:r>
    </w:p>
    <w:p w:rsidR="00000000" w:rsidDel="00000000" w:rsidP="00000000" w:rsidRDefault="00000000" w:rsidRPr="00000000" w14:paraId="0000005C">
      <w:pPr>
        <w:numPr>
          <w:ilvl w:val="0"/>
          <w:numId w:val="4"/>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Di bagian atas layar, pilih user-1 </w:t>
      </w:r>
    </w:p>
    <w:p w:rsidR="00000000" w:rsidDel="00000000" w:rsidP="00000000" w:rsidRDefault="00000000" w:rsidRPr="00000000" w14:paraId="0000005D">
      <w:pPr>
        <w:numPr>
          <w:ilvl w:val="0"/>
          <w:numId w:val="4"/>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Pilih Keluar</w:t>
      </w:r>
    </w:p>
    <w:p w:rsidR="00000000" w:rsidDel="00000000" w:rsidP="00000000" w:rsidRDefault="00000000" w:rsidRPr="00000000" w14:paraId="0000005E">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Tempelkan tautan Masuk pengguna IAM ke dalam bilah alamat tab browser pribadi Anda dan tekan Enter.</w:t>
      </w:r>
    </w:p>
    <w:p w:rsidR="00000000" w:rsidDel="00000000" w:rsidP="00000000" w:rsidRDefault="00000000" w:rsidRPr="00000000" w14:paraId="0000005F">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Pada menu Layanan, pilih EC2.</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18000"/>
            <wp:effectExtent b="0" l="0" r="0" t="0"/>
            <wp:docPr id="2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Instans. Anda sekarang dapat melihat instans Amazon EC2 karena Anda memiliki izin Hanya Baca. Namun, Anda tidak akan dapat membuat perubahan ke sumber daya Amazon EC2.</w:t>
      </w:r>
    </w:p>
    <w:p w:rsidR="00000000" w:rsidDel="00000000" w:rsidP="00000000" w:rsidRDefault="00000000" w:rsidRPr="00000000" w14:paraId="00000062">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Jika Anda tidak dapat melihat instans Amazon EC2, Wilayah Anda mungkin salah. Di kanan atas layar, tarik ke bawah menu Region dan pilih region yang Anda perhatikan di bagian atas lab (misalnya, N. Virginia).</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33700" cy="438150"/>
            <wp:effectExtent b="0" l="0" r="0" t="0"/>
            <wp:docPr id="2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9337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instans dengan nama  LabHost.</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73400"/>
            <wp:effectExtent b="0" l="0" r="0" t="0"/>
            <wp:docPr id="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menu Status instans di atas, pilih Hentikan instans. Di jendela Hentikan Instans, pilih Hentikan. Anda akan menerima pesan kesalahan Anda tidak diotorisasi untuk melakukan operasi ini. Ini menunjukkan bahwa kebijakan hanya mengizinkan Anda melihat informasi, tanpa membuat perubahan.</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079500"/>
            <wp:effectExtent b="0" l="0" r="0" t="0"/>
            <wp:docPr id="2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X untuk menutup pesan Gagal menghentikan instans. Selanjutnya, periksa apakah user-2 dapat mengakses Amazon S3.</w:t>
      </w:r>
    </w:p>
    <w:p w:rsidR="00000000" w:rsidDel="00000000" w:rsidP="00000000" w:rsidRDefault="00000000" w:rsidRPr="00000000" w14:paraId="0000006A">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Layanan, pilih S3. Anda akan melihat pesan Anda tidak memiliki izin untuk mencantumkan bucket karena user-2 tidak memiliki izin untuk mengakses Amazon S3.</w:t>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35200"/>
            <wp:effectExtent b="0" l="0" r="0" t="0"/>
            <wp:docPr id="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Keluarkan user-2 dari AWS Management Console dengan menyelesaikan tindakan berikut:</w:t>
      </w:r>
    </w:p>
    <w:p w:rsidR="00000000" w:rsidDel="00000000" w:rsidP="00000000" w:rsidRDefault="00000000" w:rsidRPr="00000000" w14:paraId="0000006D">
      <w:pPr>
        <w:numPr>
          <w:ilvl w:val="0"/>
          <w:numId w:val="6"/>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Di bagian atas layar, pilih user-2 </w:t>
      </w:r>
    </w:p>
    <w:p w:rsidR="00000000" w:rsidDel="00000000" w:rsidP="00000000" w:rsidRDefault="00000000" w:rsidRPr="00000000" w14:paraId="0000006E">
      <w:pPr>
        <w:numPr>
          <w:ilvl w:val="0"/>
          <w:numId w:val="6"/>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Pilih Keluar</w:t>
      </w:r>
    </w:p>
    <w:p w:rsidR="00000000" w:rsidDel="00000000" w:rsidP="00000000" w:rsidRDefault="00000000" w:rsidRPr="00000000" w14:paraId="0000006F">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Tempelkan tautan Masuk pengguna IAM ke jendela pribadi Anda dan tekan Enter. Lalu tempelkan tautan masuk ke dalam bilah alamat tab browser web pribadi Anda lagi.</w:t>
      </w:r>
    </w:p>
    <w:p w:rsidR="00000000" w:rsidDel="00000000" w:rsidP="00000000" w:rsidRDefault="00000000" w:rsidRPr="00000000" w14:paraId="00000070">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Masuk dengan:</w:t>
      </w:r>
    </w:p>
    <w:p w:rsidR="00000000" w:rsidDel="00000000" w:rsidP="00000000" w:rsidRDefault="00000000" w:rsidRPr="00000000" w14:paraId="00000071">
      <w:pPr>
        <w:numPr>
          <w:ilvl w:val="0"/>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Nama pengguna IAM: user-3</w:t>
      </w:r>
    </w:p>
    <w:p w:rsidR="00000000" w:rsidDel="00000000" w:rsidP="00000000" w:rsidRDefault="00000000" w:rsidRPr="00000000" w14:paraId="00000072">
      <w:pPr>
        <w:numPr>
          <w:ilvl w:val="0"/>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Kata sandi: Lab-Password3</w:t>
      </w:r>
    </w:p>
    <w:p w:rsidR="00000000" w:rsidDel="00000000" w:rsidP="00000000" w:rsidRDefault="00000000" w:rsidRPr="00000000" w14:paraId="00000073">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Pada menu Layanan, pilih EC2.</w:t>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18000"/>
            <wp:effectExtent b="0" l="0" r="0" t="0"/>
            <wp:docPr id="2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panel navigasi kiri, pilih Instans. Sebagai Administrator EC2, Anda sekarang seharusnya memiliki izin untuk menghentikan instans Amazon EC2. Pilih instans dengan nama  LabHost .</w:t>
      </w:r>
    </w:p>
    <w:p w:rsidR="00000000" w:rsidDel="00000000" w:rsidP="00000000" w:rsidRDefault="00000000" w:rsidRPr="00000000" w14:paraId="00000076">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 menu Status instans, pilih Hentikan instans. Pada jendela Hentikan instans, pilih Hentikan. Instans akan memasuki status berhenti dan akan mati.</w:t>
      </w:r>
    </w:p>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863600"/>
            <wp:effectExtent b="0" l="0" r="0" t="0"/>
            <wp:docPr id="4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90850" cy="295275"/>
            <wp:effectExtent b="0" l="0" r="0" t="0"/>
            <wp:docPr id="3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9908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003300"/>
            <wp:effectExtent b="0" l="0" r="0" t="0"/>
            <wp:docPr id="3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Tutup jendela browser pribadi Anda. </w:t>
      </w:r>
    </w:p>
    <w:p w:rsidR="00000000" w:rsidDel="00000000" w:rsidP="00000000" w:rsidRDefault="00000000" w:rsidRPr="00000000" w14:paraId="0000007C">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Pilih Akhiri Lab di bagian atas halaman ini, lalu pilih Ya untuk mengonfirmasi bahwa Anda ingin mengakhiri lab. Pilih X di sudut kanan atas untuk menutup panel.</w:t>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Menjelajahi pengguna dan grup IAM yang telah dibuat sebelumnya</w:t>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Memeriksa kebijakan IAM sebagaimana diterapkan pada grup yang telah dibuat sebelumnya</w:t>
      </w:r>
    </w:p>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Mengikuti skenario dunia nyata, menambahkan pengguna ke grup dengan kemampuan tertentu diaktifkan</w:t>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Menemukan dan menggunakan URL masuk IAM</w:t>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Bereksperimen dengan efek kebijakan pada akses layanan</w:t>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ind w:firstLine="708.6614173228347"/>
        <w:rPr>
          <w:rFonts w:ascii="Calibri" w:cs="Calibri" w:eastAsia="Calibri" w:hAnsi="Calibri"/>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png"/><Relationship Id="rId42" Type="http://schemas.openxmlformats.org/officeDocument/2006/relationships/image" Target="media/image12.png"/><Relationship Id="rId41" Type="http://schemas.openxmlformats.org/officeDocument/2006/relationships/image" Target="media/image6.png"/><Relationship Id="rId22" Type="http://schemas.openxmlformats.org/officeDocument/2006/relationships/image" Target="media/image25.png"/><Relationship Id="rId44" Type="http://schemas.openxmlformats.org/officeDocument/2006/relationships/image" Target="media/image35.png"/><Relationship Id="rId21" Type="http://schemas.openxmlformats.org/officeDocument/2006/relationships/image" Target="media/image31.png"/><Relationship Id="rId43" Type="http://schemas.openxmlformats.org/officeDocument/2006/relationships/image" Target="media/image28.png"/><Relationship Id="rId24" Type="http://schemas.openxmlformats.org/officeDocument/2006/relationships/image" Target="media/image11.png"/><Relationship Id="rId23" Type="http://schemas.openxmlformats.org/officeDocument/2006/relationships/image" Target="media/image8.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3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0.png"/><Relationship Id="rId7" Type="http://schemas.openxmlformats.org/officeDocument/2006/relationships/image" Target="media/image33.png"/><Relationship Id="rId8" Type="http://schemas.openxmlformats.org/officeDocument/2006/relationships/image" Target="media/image10.png"/><Relationship Id="rId31" Type="http://schemas.openxmlformats.org/officeDocument/2006/relationships/image" Target="media/image19.png"/><Relationship Id="rId30" Type="http://schemas.openxmlformats.org/officeDocument/2006/relationships/image" Target="media/image27.png"/><Relationship Id="rId11" Type="http://schemas.openxmlformats.org/officeDocument/2006/relationships/image" Target="media/image36.png"/><Relationship Id="rId33" Type="http://schemas.openxmlformats.org/officeDocument/2006/relationships/image" Target="media/image37.png"/><Relationship Id="rId10" Type="http://schemas.openxmlformats.org/officeDocument/2006/relationships/image" Target="media/image7.png"/><Relationship Id="rId32" Type="http://schemas.openxmlformats.org/officeDocument/2006/relationships/image" Target="media/image18.png"/><Relationship Id="rId13" Type="http://schemas.openxmlformats.org/officeDocument/2006/relationships/image" Target="media/image13.png"/><Relationship Id="rId35" Type="http://schemas.openxmlformats.org/officeDocument/2006/relationships/image" Target="media/image24.png"/><Relationship Id="rId12" Type="http://schemas.openxmlformats.org/officeDocument/2006/relationships/image" Target="media/image17.png"/><Relationship Id="rId34" Type="http://schemas.openxmlformats.org/officeDocument/2006/relationships/image" Target="media/image34.png"/><Relationship Id="rId15" Type="http://schemas.openxmlformats.org/officeDocument/2006/relationships/image" Target="media/image16.png"/><Relationship Id="rId37" Type="http://schemas.openxmlformats.org/officeDocument/2006/relationships/image" Target="media/image30.png"/><Relationship Id="rId14" Type="http://schemas.openxmlformats.org/officeDocument/2006/relationships/image" Target="media/image32.png"/><Relationship Id="rId36" Type="http://schemas.openxmlformats.org/officeDocument/2006/relationships/image" Target="media/image23.png"/><Relationship Id="rId17" Type="http://schemas.openxmlformats.org/officeDocument/2006/relationships/image" Target="media/image29.png"/><Relationship Id="rId39" Type="http://schemas.openxmlformats.org/officeDocument/2006/relationships/image" Target="media/image21.png"/><Relationship Id="rId16" Type="http://schemas.openxmlformats.org/officeDocument/2006/relationships/image" Target="media/image1.png"/><Relationship Id="rId38" Type="http://schemas.openxmlformats.org/officeDocument/2006/relationships/image" Target="media/image4.png"/><Relationship Id="rId19" Type="http://schemas.openxmlformats.org/officeDocument/2006/relationships/image" Target="media/image26.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