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2260" w14:textId="77777777" w:rsidR="00EA3441" w:rsidRDefault="00EA3441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EA3441" w14:paraId="34EC236A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2BB21" w14:textId="77777777" w:rsidR="00EA3441" w:rsidRDefault="00EA3441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7831BD4C" w14:textId="77777777" w:rsidR="00EA3441" w:rsidRDefault="00E07ACE">
            <w:pPr>
              <w:pStyle w:val="Title"/>
              <w:rPr>
                <w:rFonts w:ascii="Inter" w:eastAsia="Inter" w:hAnsi="Inter" w:cs="Inter"/>
                <w:sz w:val="48"/>
                <w:szCs w:val="48"/>
              </w:rPr>
            </w:pPr>
            <w:bookmarkStart w:id="0" w:name="_3pz7ctmwdfv9" w:colFirst="0" w:colLast="0"/>
            <w:bookmarkEnd w:id="0"/>
            <w:r>
              <w:rPr>
                <w:rFonts w:ascii="Inter" w:eastAsia="Inter" w:hAnsi="Inter" w:cs="Inter"/>
                <w:sz w:val="48"/>
                <w:szCs w:val="48"/>
              </w:rPr>
              <w:t>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046C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EA3441" w14:paraId="309B4ED8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0E67CC" w14:textId="77777777" w:rsidR="00EA3441" w:rsidRDefault="00E07ACE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03|28|2022</w:t>
                  </w:r>
                </w:p>
                <w:p w14:paraId="62B0B84D" w14:textId="52290B26" w:rsidR="00EA3441" w:rsidRDefault="00E07ACE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867355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Arga Sena Muhammad</w:t>
                  </w:r>
                </w:p>
              </w:tc>
            </w:tr>
          </w:tbl>
          <w:p w14:paraId="512C8B63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62177A2A" w14:textId="77777777" w:rsidR="00EA3441" w:rsidRDefault="00E07ACE">
      <w:pPr>
        <w:rPr>
          <w:rFonts w:ascii="Inter" w:eastAsia="Inter" w:hAnsi="Inter" w:cs="Inter"/>
          <w:sz w:val="8"/>
          <w:szCs w:val="8"/>
        </w:rPr>
      </w:pPr>
      <w:r>
        <w:pict w14:anchorId="2D484FA5">
          <v:rect id="_x0000_i1025" style="width:0;height:1.5pt" o:hralign="center" o:hrstd="t" o:hr="t" fillcolor="#a0a0a0" stroked="f"/>
        </w:pict>
      </w:r>
    </w:p>
    <w:p w14:paraId="39B6833C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EA3441" w14:paraId="5E6CF54D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D576CE" w14:textId="77777777" w:rsidR="00EA3441" w:rsidRDefault="00E07ACE">
            <w:pPr>
              <w:widowControl w:val="0"/>
              <w:spacing w:line="240" w:lineRule="auto"/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1</w:t>
            </w:r>
          </w:p>
          <w:p w14:paraId="7D3B86C9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D7EF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E30A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778A9CF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EA3441" w14:paraId="18512D57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1B17465D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66F3214B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Driving Sim</w:t>
                  </w:r>
                </w:p>
              </w:tc>
            </w:tr>
          </w:tbl>
          <w:p w14:paraId="7D451614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EA3441" w14:paraId="6A8756F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B6484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D1C0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A9C9F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EA3441" w14:paraId="58FE67D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772ED" w14:textId="77777777" w:rsidR="00EA3441" w:rsidRDefault="00E07ACE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0CEE8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32E23025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C626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EA3441" w14:paraId="1C4FBD14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1F9C7D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1" w:name="_cbvm0trfiuv0" w:colFirst="0" w:colLast="0"/>
            <w:bookmarkEnd w:id="1"/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35D0D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575F1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A7D90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EA3441" w14:paraId="6DC5D4BE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1571D9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2" w:name="_ls0mkmtqljlf" w:colFirst="0" w:colLast="0"/>
            <w:bookmarkEnd w:id="2"/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D538B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E0CC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E220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EA3441" w14:paraId="6B4AFB3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7F653F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C1535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3445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026BC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EA3441" w14:paraId="0A65B5D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9590F4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3" w:name="_98orcj6uxhn9" w:colFirst="0" w:colLast="0"/>
            <w:bookmarkEnd w:id="3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BE3A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C8BE5" w14:textId="77777777" w:rsidR="00EA3441" w:rsidRDefault="00EA3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272F74FC" w14:textId="77777777" w:rsidR="00EA3441" w:rsidRDefault="00EA3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75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4845"/>
            </w:tblGrid>
            <w:tr w:rsidR="00EA3441" w14:paraId="3C7BFE33" w14:textId="77777777"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7A224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This App will be available on:</w:t>
                  </w:r>
                </w:p>
              </w:tc>
              <w:tc>
                <w:tcPr>
                  <w:tcW w:w="48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41A91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  <w:t>[ desktop | web</w:t>
                  </w:r>
                  <w:proofErr w:type="gramStart"/>
                  <w:r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  <w:t>, ]</w:t>
                  </w:r>
                  <w:proofErr w:type="gramEnd"/>
                </w:p>
              </w:tc>
            </w:tr>
          </w:tbl>
          <w:p w14:paraId="7BD3B5FA" w14:textId="77777777" w:rsidR="00EA3441" w:rsidRDefault="00EA3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  <w:p w14:paraId="03F934A8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7AFD1A3E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5AE4BE5F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14683A7A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tbl>
      <w:tblPr>
        <w:tblStyle w:val="a5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EA3441" w14:paraId="01A8350A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980660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2</w:t>
            </w:r>
          </w:p>
          <w:p w14:paraId="4C398996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0AF2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BC62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 this app, users will:</w:t>
            </w:r>
          </w:p>
          <w:p w14:paraId="7497C69A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6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EA3441" w14:paraId="6701A6BB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AFB53" w14:textId="77777777" w:rsidR="00EA3441" w:rsidRDefault="00EA344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378A93F" w14:textId="4FFC4049" w:rsidR="00EA3441" w:rsidRPr="00E07ACE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Menjadi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Pengemudi</w:t>
                  </w:r>
                  <w:proofErr w:type="spellEnd"/>
                </w:p>
              </w:tc>
            </w:tr>
          </w:tbl>
          <w:p w14:paraId="456653C3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EA3441" w14:paraId="66B1ED3F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0761E7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3A746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EAEE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6D657B05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target audience / personas for this app include:</w:t>
            </w:r>
          </w:p>
          <w:p w14:paraId="692D6D1B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EA3441" w14:paraId="39D7A8F9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B75D2" w14:textId="77777777" w:rsidR="00EA3441" w:rsidRPr="00E07ACE" w:rsidRDefault="00E07ACE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Laki-Laki/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Perumpuan</w:t>
                  </w:r>
                  <w:proofErr w:type="spellEnd"/>
                </w:p>
                <w:p w14:paraId="7CF2186B" w14:textId="77777777" w:rsidR="00E07ACE" w:rsidRPr="00E07ACE" w:rsidRDefault="00E07ACE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Semua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umur</w:t>
                  </w:r>
                  <w:proofErr w:type="spellEnd"/>
                </w:p>
                <w:p w14:paraId="42F48679" w14:textId="23C2A2F3" w:rsidR="00E07ACE" w:rsidRDefault="00E07ACE" w:rsidP="00E07A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90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17A2A35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52E77A5A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154DC130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62F916E4" w14:textId="77777777" w:rsidR="00EA3441" w:rsidRDefault="00EA344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8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EA3441" w14:paraId="3CF9634B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6004A7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22070195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510107FB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11C1096E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78A1136C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144E052F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27662F86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46EC646F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25329D5B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15C0328B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3849A2F9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5A56B086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1776E579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1A8FBD03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6078ADC2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1E022D03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21562585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339CD0D8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2A8B72A3" w14:textId="77777777" w:rsidR="00867355" w:rsidRDefault="00867355">
            <w:pPr>
              <w:widowControl w:val="0"/>
              <w:spacing w:line="240" w:lineRule="auto"/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</w:pPr>
          </w:p>
          <w:p w14:paraId="08F01B79" w14:textId="2204BB20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3</w:t>
            </w:r>
          </w:p>
          <w:p w14:paraId="7E5AA0FC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Concept Sketch &amp; Inspiration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ECDF1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940D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22FC084" w14:textId="7F558D32" w:rsidR="00EA3441" w:rsidRDefault="00867355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noProof/>
                <w:color w:val="999999"/>
                <w:sz w:val="8"/>
                <w:szCs w:val="8"/>
              </w:rPr>
              <w:lastRenderedPageBreak/>
              <w:drawing>
                <wp:inline distT="0" distB="0" distL="0" distR="0" wp14:anchorId="0B339C61" wp14:editId="40FBA2BE">
                  <wp:extent cx="6279812" cy="301942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294" cy="302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2F7D5" w14:textId="77777777" w:rsidR="00EA3441" w:rsidRDefault="00EA3441">
      <w:pPr>
        <w:rPr>
          <w:sz w:val="12"/>
          <w:szCs w:val="12"/>
        </w:rPr>
      </w:pPr>
    </w:p>
    <w:p w14:paraId="5DCA7A13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3BBA009F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69B6A5CE" w14:textId="77777777" w:rsidR="00EA3441" w:rsidRDefault="00E07ACE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1F03CC12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tbl>
      <w:tblPr>
        <w:tblStyle w:val="a9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8970"/>
      </w:tblGrid>
      <w:tr w:rsidR="00EA3441" w14:paraId="31D38792" w14:textId="77777777">
        <w:trPr>
          <w:trHeight w:val="3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88828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4</w:t>
            </w:r>
          </w:p>
          <w:p w14:paraId="154C5A86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9810D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8964F" w14:textId="77777777" w:rsidR="00EA3441" w:rsidRDefault="00EA3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44B0C38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84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5"/>
              <w:gridCol w:w="255"/>
              <w:gridCol w:w="4380"/>
            </w:tblGrid>
            <w:tr w:rsidR="00EA3441" w14:paraId="2537776E" w14:textId="77777777">
              <w:trPr>
                <w:trHeight w:val="380"/>
              </w:trPr>
              <w:tc>
                <w:tcPr>
                  <w:tcW w:w="411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0B109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When the user:</w:t>
                  </w:r>
                </w:p>
              </w:tc>
              <w:tc>
                <w:tcPr>
                  <w:tcW w:w="43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34874E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The result is:</w:t>
                  </w:r>
                </w:p>
              </w:tc>
            </w:tr>
            <w:tr w:rsidR="00EA3441" w14:paraId="4B350A78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2F645" w14:textId="7EE85FF9" w:rsidR="00EA3441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  <w:t>-</w:t>
                  </w:r>
                  <w:r w:rsidR="00867355"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  <w:t>Tekan W</w:t>
                  </w:r>
                </w:p>
                <w:p w14:paraId="68701F43" w14:textId="33B6C772" w:rsidR="00E07ACE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  <w:t>-Tekan A</w:t>
                  </w:r>
                </w:p>
                <w:p w14:paraId="1431C295" w14:textId="060E4126" w:rsidR="00E07ACE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  <w:t>-Tekan S</w:t>
                  </w:r>
                </w:p>
                <w:p w14:paraId="06363D20" w14:textId="51070AC9" w:rsidR="00E07ACE" w:rsidRPr="00867355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36"/>
                      <w:szCs w:val="36"/>
                    </w:rPr>
                    <w:t xml:space="preserve">-Tekan D 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39837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1636C" w14:textId="3F225EA0" w:rsidR="00EA3441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-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Untuk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maju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kedepan</w:t>
                  </w:r>
                  <w:proofErr w:type="spellEnd"/>
                </w:p>
                <w:p w14:paraId="2D368625" w14:textId="2494EDAE" w:rsidR="00E07ACE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-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Untuk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belok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kekiri</w:t>
                  </w:r>
                  <w:proofErr w:type="spellEnd"/>
                </w:p>
                <w:p w14:paraId="36C93FB2" w14:textId="4D20E160" w:rsidR="00E07ACE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-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Untuk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Mundur</w:t>
                  </w:r>
                  <w:proofErr w:type="spellEnd"/>
                </w:p>
                <w:p w14:paraId="75835A88" w14:textId="1F0046D2" w:rsidR="00E07ACE" w:rsidRPr="00E07ACE" w:rsidRDefault="00E07ACE">
                  <w:pPr>
                    <w:widowControl w:val="0"/>
                    <w:spacing w:line="240" w:lineRule="auto"/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</w:pPr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-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Untuk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belok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B7B7B7"/>
                      <w:sz w:val="40"/>
                      <w:szCs w:val="40"/>
                    </w:rPr>
                    <w:t>kekanan</w:t>
                  </w:r>
                  <w:proofErr w:type="spellEnd"/>
                </w:p>
              </w:tc>
            </w:tr>
          </w:tbl>
          <w:p w14:paraId="4CDF6932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B04AECE" w14:textId="77777777" w:rsidR="00EA3441" w:rsidRDefault="00EA344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1DB2C23F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6DD2A135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1009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550"/>
      </w:tblGrid>
      <w:tr w:rsidR="00EA3441" w14:paraId="21F0C7B0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7F628B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5</w:t>
            </w:r>
          </w:p>
          <w:p w14:paraId="65F444BD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Accessibility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E31F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FBA5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508CB8C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 order to make this app accessible to as many users as possible:</w:t>
            </w:r>
          </w:p>
          <w:p w14:paraId="2D759533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c"/>
              <w:tblW w:w="852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EA3441" w14:paraId="282FBC37" w14:textId="77777777">
              <w:tc>
                <w:tcPr>
                  <w:tcW w:w="85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F337A7" w14:textId="77777777" w:rsidR="00E07ACE" w:rsidRPr="00E07ACE" w:rsidRDefault="00E07A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Game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ini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 gratis</w:t>
                  </w:r>
                </w:p>
                <w:p w14:paraId="775C3A26" w14:textId="77C726CD" w:rsidR="00EA3441" w:rsidRDefault="00E07A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Menggunakan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webgl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 agar game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ini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tidak</w:t>
                  </w:r>
                  <w:proofErr w:type="spellEnd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 xml:space="preserve"> di download </w:t>
                  </w:r>
                  <w:proofErr w:type="spellStart"/>
                  <w:r>
                    <w:rPr>
                      <w:rFonts w:ascii="Times New Roman" w:eastAsia="Inter" w:hAnsi="Times New Roman" w:cs="Times New Roman"/>
                      <w:color w:val="999999"/>
                      <w:sz w:val="40"/>
                      <w:szCs w:val="40"/>
                    </w:rPr>
                    <w:t>lagi</w:t>
                  </w:r>
                  <w:proofErr w:type="spellEnd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A545FEC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2D297472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2A64F429" w14:textId="77777777" w:rsidR="00EA3441" w:rsidRDefault="00EA3441">
      <w:pPr>
        <w:rPr>
          <w:rFonts w:ascii="Inter" w:eastAsia="Inter" w:hAnsi="Inter" w:cs="Inter"/>
          <w:sz w:val="8"/>
          <w:szCs w:val="8"/>
        </w:rPr>
      </w:pPr>
    </w:p>
    <w:p w14:paraId="7DF78BF4" w14:textId="77777777" w:rsidR="00EA3441" w:rsidRDefault="00EA344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d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EA3441" w14:paraId="37E1160F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C0FF49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6</w:t>
            </w:r>
          </w:p>
          <w:p w14:paraId="330E5FDF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0CB5F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6E1C9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3C10D9E6" w14:textId="77777777" w:rsidR="00EA3441" w:rsidRDefault="00EA3441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e"/>
              <w:tblW w:w="868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6885"/>
              <w:gridCol w:w="1365"/>
            </w:tblGrid>
            <w:tr w:rsidR="00EA3441" w14:paraId="20DEB38A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42C63" w14:textId="77777777" w:rsidR="00EA3441" w:rsidRDefault="00EA344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A7B805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6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B5A93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EA3441" w14:paraId="7AA38CCD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A8289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8E8D99" w14:textId="43D2D6BC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AF987" w14:textId="66B45C01" w:rsidR="00EA3441" w:rsidRDefault="00EA344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EA3441" w14:paraId="5A5BE76E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5D8FBA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FCB21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094DE" w14:textId="77777777" w:rsidR="00EA3441" w:rsidRDefault="00EA344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EA3441" w14:paraId="59100840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CA5E8D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99F6CD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DFD6D" w14:textId="77777777" w:rsidR="00EA3441" w:rsidRDefault="00EA344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EA3441" w14:paraId="7E979A6E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96E4B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A9146F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8189FE" w14:textId="77777777" w:rsidR="00EA3441" w:rsidRDefault="00EA344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EA3441" w14:paraId="62E3924F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C60E7" w14:textId="77777777" w:rsidR="00EA3441" w:rsidRDefault="00E07AC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E49F9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896F1" w14:textId="77777777" w:rsidR="00EA3441" w:rsidRDefault="00EA344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F70DD28" w14:textId="77777777" w:rsidR="00EA3441" w:rsidRDefault="00EA3441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117FEB6" w14:textId="77777777" w:rsidR="00EA3441" w:rsidRDefault="00EA344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20936DFA" w14:textId="77777777" w:rsidR="00EA3441" w:rsidRDefault="00EA344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2EECBD6" w14:textId="77777777" w:rsidR="00EA3441" w:rsidRDefault="00EA3441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EA3441" w14:paraId="0A46C67D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0EBD8A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7</w:t>
            </w:r>
          </w:p>
          <w:p w14:paraId="068A2716" w14:textId="77777777" w:rsidR="00EA3441" w:rsidRDefault="00E07ACE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Backlog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A2332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3BD0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0"/>
              <w:tblW w:w="856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65"/>
            </w:tblGrid>
            <w:tr w:rsidR="00EA3441" w14:paraId="18D3B65F" w14:textId="77777777">
              <w:trPr>
                <w:trHeight w:val="420"/>
              </w:trPr>
              <w:tc>
                <w:tcPr>
                  <w:tcW w:w="85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45DC6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98E4C26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30C11C5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1125C61" w14:textId="77777777" w:rsidR="00EA3441" w:rsidRDefault="00E07A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386EB65B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A56859E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450A67C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50FC3B5" w14:textId="77777777" w:rsidR="00EA3441" w:rsidRDefault="00EA34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D081628" w14:textId="77777777" w:rsidR="00EA3441" w:rsidRDefault="00EA3441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8396799" w14:textId="77777777" w:rsidR="00EA3441" w:rsidRDefault="00EA3441">
      <w:pPr>
        <w:rPr>
          <w:rFonts w:ascii="Inter" w:eastAsia="Inter" w:hAnsi="Inter" w:cs="Inter"/>
          <w:sz w:val="18"/>
          <w:szCs w:val="18"/>
        </w:rPr>
      </w:pPr>
    </w:p>
    <w:sectPr w:rsidR="00EA3441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74A"/>
    <w:multiLevelType w:val="multilevel"/>
    <w:tmpl w:val="2E887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41"/>
    <w:rsid w:val="00867355"/>
    <w:rsid w:val="00E07ACE"/>
    <w:rsid w:val="00EA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1447"/>
  <w15:docId w15:val="{BBB48363-F5C3-4D34-BEAE-83460C42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Arga Sena</cp:lastModifiedBy>
  <cp:revision>2</cp:revision>
  <dcterms:created xsi:type="dcterms:W3CDTF">2022-03-28T11:06:00Z</dcterms:created>
  <dcterms:modified xsi:type="dcterms:W3CDTF">2022-03-28T11:06:00Z</dcterms:modified>
</cp:coreProperties>
</file>