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3AC34" w14:textId="08A1EF3B" w:rsidR="00D97730" w:rsidRPr="003A09E7" w:rsidRDefault="00B95D2B" w:rsidP="00BA4B0D">
      <w:pPr>
        <w:jc w:val="center"/>
        <w:rPr>
          <w:rFonts w:eastAsia="Times New Roman" w:cs="Arial"/>
          <w:color w:val="000000" w:themeColor="text1"/>
          <w:sz w:val="44"/>
          <w:szCs w:val="44"/>
        </w:rPr>
      </w:pPr>
      <w:r w:rsidRPr="003A09E7">
        <w:rPr>
          <w:rFonts w:eastAsia="Times New Roman" w:cs="Arial"/>
          <w:color w:val="000000" w:themeColor="text1"/>
          <w:sz w:val="44"/>
          <w:szCs w:val="44"/>
        </w:rPr>
        <w:t>A user’s manual containing instructions of compiling and executing our</w:t>
      </w:r>
      <w:r w:rsidR="00BA4B0D" w:rsidRPr="003A09E7">
        <w:rPr>
          <w:rFonts w:eastAsia="Times New Roman" w:cs="Arial"/>
          <w:color w:val="000000" w:themeColor="text1"/>
          <w:sz w:val="44"/>
          <w:szCs w:val="44"/>
        </w:rPr>
        <w:t xml:space="preserve"> software</w:t>
      </w:r>
    </w:p>
    <w:p w14:paraId="42A24020" w14:textId="77777777" w:rsidR="00B95D2B" w:rsidRPr="00B95D2B" w:rsidRDefault="00B95D2B">
      <w:pPr>
        <w:rPr>
          <w:rFonts w:eastAsia="Times New Roman" w:cs="Arial"/>
          <w:color w:val="000000" w:themeColor="text1"/>
          <w:sz w:val="22"/>
          <w:szCs w:val="22"/>
        </w:rPr>
      </w:pPr>
    </w:p>
    <w:p w14:paraId="6582E191" w14:textId="77777777" w:rsidR="00B95D2B" w:rsidRPr="00B95D2B" w:rsidRDefault="00B95D2B">
      <w:pPr>
        <w:rPr>
          <w:rFonts w:eastAsia="Times New Roman" w:cs="Arial"/>
          <w:color w:val="000000" w:themeColor="text1"/>
          <w:sz w:val="22"/>
          <w:szCs w:val="22"/>
        </w:rPr>
      </w:pPr>
    </w:p>
    <w:p w14:paraId="69145EA0" w14:textId="77777777" w:rsidR="00B95D2B" w:rsidRPr="00B95D2B" w:rsidRDefault="00B95D2B" w:rsidP="00B95D2B">
      <w:pPr>
        <w:rPr>
          <w:rStyle w:val="Hyperlink"/>
          <w:rFonts w:eastAsia="Times New Roman" w:cs="Arial"/>
          <w:color w:val="000000" w:themeColor="text1"/>
          <w:sz w:val="22"/>
          <w:szCs w:val="22"/>
        </w:rPr>
      </w:pPr>
      <w:r w:rsidRPr="00B95D2B">
        <w:rPr>
          <w:rFonts w:eastAsia="Times New Roman" w:cs="Arial"/>
          <w:color w:val="000000" w:themeColor="text1"/>
          <w:sz w:val="22"/>
          <w:szCs w:val="22"/>
        </w:rPr>
        <w:t xml:space="preserve">step1: Download SWI-prolog from the following website: </w:t>
      </w:r>
      <w:r w:rsidRPr="00B95D2B">
        <w:rPr>
          <w:rFonts w:eastAsia="Times New Roman" w:cs="Arial"/>
          <w:color w:val="000000" w:themeColor="text1"/>
          <w:sz w:val="22"/>
          <w:szCs w:val="22"/>
        </w:rPr>
        <w:fldChar w:fldCharType="begin"/>
      </w:r>
      <w:r w:rsidRPr="00B95D2B">
        <w:rPr>
          <w:rFonts w:eastAsia="Times New Roman" w:cs="Arial"/>
          <w:color w:val="000000" w:themeColor="text1"/>
          <w:sz w:val="22"/>
          <w:szCs w:val="22"/>
        </w:rPr>
        <w:instrText xml:space="preserve"> HYPERLINK "http://www.swi-prolog.org/Download.html" </w:instrText>
      </w:r>
      <w:r w:rsidRPr="00B95D2B">
        <w:rPr>
          <w:rFonts w:eastAsia="Times New Roman" w:cs="Arial"/>
          <w:color w:val="000000" w:themeColor="text1"/>
          <w:sz w:val="22"/>
          <w:szCs w:val="22"/>
        </w:rPr>
        <w:fldChar w:fldCharType="separate"/>
      </w:r>
    </w:p>
    <w:p w14:paraId="4D7F0FFE" w14:textId="77777777" w:rsidR="00B95D2B" w:rsidRPr="00B95D2B" w:rsidRDefault="00B95D2B" w:rsidP="00B95D2B">
      <w:pPr>
        <w:rPr>
          <w:rStyle w:val="Hyperlink"/>
          <w:rFonts w:eastAsia="Times New Roman" w:cs="Arial"/>
          <w:color w:val="000000" w:themeColor="text1"/>
          <w:sz w:val="22"/>
          <w:szCs w:val="22"/>
          <w:u w:val="none"/>
        </w:rPr>
      </w:pPr>
      <w:r w:rsidRPr="00B95D2B">
        <w:rPr>
          <w:rStyle w:val="Hyperlink"/>
          <w:rFonts w:eastAsia="Times New Roman" w:cs="Arial"/>
          <w:color w:val="000000" w:themeColor="text1"/>
          <w:sz w:val="22"/>
          <w:szCs w:val="22"/>
          <w:u w:val="none"/>
        </w:rPr>
        <w:tab/>
      </w:r>
      <w:r w:rsidRPr="00B95D2B">
        <w:rPr>
          <w:rStyle w:val="Hyperlink"/>
          <w:rFonts w:eastAsia="Times New Roman" w:cs="Arial"/>
          <w:color w:val="000000" w:themeColor="text1"/>
          <w:sz w:val="22"/>
          <w:szCs w:val="22"/>
          <w:u w:val="none"/>
        </w:rPr>
        <w:tab/>
        <w:t>www.swi-prolog.org/Download.html</w:t>
      </w:r>
    </w:p>
    <w:p w14:paraId="1E956462" w14:textId="77777777" w:rsidR="00B95D2B" w:rsidRPr="00B95D2B" w:rsidRDefault="00B95D2B" w:rsidP="00B95D2B">
      <w:pPr>
        <w:rPr>
          <w:rFonts w:eastAsia="Times New Roman" w:cs="Arial"/>
          <w:color w:val="000000" w:themeColor="text1"/>
          <w:sz w:val="22"/>
          <w:szCs w:val="22"/>
        </w:rPr>
      </w:pPr>
      <w:r w:rsidRPr="00B95D2B">
        <w:rPr>
          <w:rFonts w:eastAsia="Times New Roman" w:cs="Arial"/>
          <w:color w:val="000000" w:themeColor="text1"/>
          <w:sz w:val="22"/>
          <w:szCs w:val="22"/>
        </w:rPr>
        <w:fldChar w:fldCharType="end"/>
      </w:r>
    </w:p>
    <w:p w14:paraId="6438C6A9" w14:textId="1379A2FB" w:rsidR="00B95D2B" w:rsidRDefault="00B95D2B">
      <w:pPr>
        <w:rPr>
          <w:color w:val="000000" w:themeColor="text1"/>
          <w:sz w:val="22"/>
          <w:szCs w:val="22"/>
        </w:rPr>
      </w:pPr>
      <w:r w:rsidRPr="00B95D2B">
        <w:rPr>
          <w:color w:val="000000" w:themeColor="text1"/>
          <w:sz w:val="22"/>
          <w:szCs w:val="22"/>
        </w:rPr>
        <w:t xml:space="preserve">step2: </w:t>
      </w:r>
      <w:r>
        <w:rPr>
          <w:color w:val="000000" w:themeColor="text1"/>
          <w:sz w:val="22"/>
          <w:szCs w:val="22"/>
        </w:rPr>
        <w:t>write click on the</w:t>
      </w:r>
      <w:r w:rsidR="00635E32">
        <w:rPr>
          <w:color w:val="000000" w:themeColor="text1"/>
          <w:sz w:val="22"/>
          <w:szCs w:val="22"/>
        </w:rPr>
        <w:t xml:space="preserve"> file “dietic</w:t>
      </w:r>
      <w:bookmarkStart w:id="0" w:name="_GoBack"/>
      <w:bookmarkEnd w:id="0"/>
      <w:r>
        <w:rPr>
          <w:color w:val="000000" w:themeColor="text1"/>
          <w:sz w:val="22"/>
          <w:szCs w:val="22"/>
        </w:rPr>
        <w:t>ian.pl” and open with SWI-Prolog</w:t>
      </w:r>
    </w:p>
    <w:p w14:paraId="712A3109" w14:textId="77777777" w:rsidR="00B95D2B" w:rsidRDefault="00B95D2B">
      <w:pPr>
        <w:rPr>
          <w:color w:val="000000" w:themeColor="text1"/>
          <w:sz w:val="22"/>
          <w:szCs w:val="22"/>
        </w:rPr>
      </w:pPr>
    </w:p>
    <w:p w14:paraId="7AA818D5" w14:textId="646D7887" w:rsidR="00B95D2B" w:rsidRDefault="00635E32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step3: type “solve(dietic</w:t>
      </w:r>
      <w:r w:rsidR="00B95D2B">
        <w:rPr>
          <w:color w:val="000000" w:themeColor="text1"/>
          <w:sz w:val="22"/>
          <w:szCs w:val="22"/>
        </w:rPr>
        <w:t>ian(X)).” and Enter.</w:t>
      </w:r>
    </w:p>
    <w:p w14:paraId="1DCD993E" w14:textId="77777777" w:rsidR="00B95D2B" w:rsidRDefault="00B95D2B">
      <w:pPr>
        <w:rPr>
          <w:color w:val="000000" w:themeColor="text1"/>
          <w:sz w:val="22"/>
          <w:szCs w:val="22"/>
        </w:rPr>
      </w:pPr>
    </w:p>
    <w:p w14:paraId="737CAEB8" w14:textId="77777777" w:rsidR="00B95D2B" w:rsidRDefault="00B95D2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step4: you will be the following help screen which shows you how to use the expert system.</w:t>
      </w:r>
    </w:p>
    <w:p w14:paraId="1147C8D3" w14:textId="77777777" w:rsidR="00B95D2B" w:rsidRDefault="00554986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115DC725" wp14:editId="55AD9AED">
            <wp:extent cx="3937635" cy="1160703"/>
            <wp:effectExtent l="0" t="0" r="0" b="8255"/>
            <wp:docPr id="2" name="Picture 2" descr="/Users/Maziar/Desktop/Screen Shot 2018-12-05 at 6.2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ziar/Desktop/Screen Shot 2018-12-05 at 6.24.1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92" cy="11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036C" w14:textId="77777777" w:rsidR="00C11C65" w:rsidRDefault="00C11C65">
      <w:pPr>
        <w:rPr>
          <w:color w:val="000000" w:themeColor="text1"/>
          <w:sz w:val="22"/>
          <w:szCs w:val="22"/>
        </w:rPr>
      </w:pPr>
    </w:p>
    <w:p w14:paraId="57C0059F" w14:textId="77777777" w:rsidR="00C11C65" w:rsidRDefault="00C11C6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 5: you can choose y for yes or n for no or w for why or how(X) or help for the same screen.</w:t>
      </w:r>
    </w:p>
    <w:p w14:paraId="7CA49839" w14:textId="77777777" w:rsidR="00C11C65" w:rsidRDefault="00C11C6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(do not forget to put ”.” at the end of each of your answers.)</w:t>
      </w:r>
    </w:p>
    <w:p w14:paraId="5170BF63" w14:textId="77777777" w:rsidR="00C11C65" w:rsidRDefault="00C11C65">
      <w:pPr>
        <w:rPr>
          <w:color w:val="000000" w:themeColor="text1"/>
          <w:sz w:val="22"/>
          <w:szCs w:val="22"/>
        </w:rPr>
      </w:pPr>
    </w:p>
    <w:p w14:paraId="6D6B1C64" w14:textId="77777777" w:rsidR="00554986" w:rsidRDefault="0055498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 6</w:t>
      </w:r>
      <w:r w:rsidR="00501487">
        <w:rPr>
          <w:color w:val="000000" w:themeColor="text1"/>
          <w:sz w:val="22"/>
          <w:szCs w:val="22"/>
        </w:rPr>
        <w:t xml:space="preserve">: First, the system needs to make sure that you are willing to make a change in your diet. If you answer no then it </w:t>
      </w:r>
      <w:r w:rsidR="00B459C0">
        <w:rPr>
          <w:color w:val="000000" w:themeColor="text1"/>
          <w:sz w:val="22"/>
          <w:szCs w:val="22"/>
        </w:rPr>
        <w:t xml:space="preserve">will </w:t>
      </w:r>
      <w:r w:rsidR="00501487">
        <w:rPr>
          <w:color w:val="000000" w:themeColor="text1"/>
          <w:sz w:val="22"/>
          <w:szCs w:val="22"/>
        </w:rPr>
        <w:t>give you some general nutrition tips and exits.</w:t>
      </w:r>
    </w:p>
    <w:p w14:paraId="412D29F4" w14:textId="77777777" w:rsidR="00501487" w:rsidRDefault="00501487">
      <w:pPr>
        <w:rPr>
          <w:color w:val="000000" w:themeColor="text1"/>
          <w:sz w:val="22"/>
          <w:szCs w:val="22"/>
        </w:rPr>
      </w:pPr>
    </w:p>
    <w:p w14:paraId="7CAF58C4" w14:textId="77777777" w:rsidR="00C11C65" w:rsidRDefault="0055498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step7</w:t>
      </w:r>
      <w:r w:rsidR="00C11C65">
        <w:rPr>
          <w:color w:val="000000" w:themeColor="text1"/>
          <w:sz w:val="22"/>
          <w:szCs w:val="22"/>
        </w:rPr>
        <w:t xml:space="preserve">: </w:t>
      </w:r>
      <w:r w:rsidR="00501487">
        <w:rPr>
          <w:color w:val="000000" w:themeColor="text1"/>
          <w:sz w:val="22"/>
          <w:szCs w:val="22"/>
        </w:rPr>
        <w:t xml:space="preserve">Then, </w:t>
      </w:r>
      <w:r w:rsidR="00B459C0">
        <w:rPr>
          <w:color w:val="000000" w:themeColor="text1"/>
          <w:sz w:val="22"/>
          <w:szCs w:val="22"/>
        </w:rPr>
        <w:t>i</w:t>
      </w:r>
      <w:r w:rsidR="00C11C65">
        <w:rPr>
          <w:color w:val="000000" w:themeColor="text1"/>
          <w:sz w:val="22"/>
          <w:szCs w:val="22"/>
        </w:rPr>
        <w:t>f</w:t>
      </w:r>
      <w:r w:rsidR="00501487">
        <w:rPr>
          <w:color w:val="000000" w:themeColor="text1"/>
          <w:sz w:val="22"/>
          <w:szCs w:val="22"/>
        </w:rPr>
        <w:t xml:space="preserve"> you need help with weight_loss, </w:t>
      </w:r>
      <w:r w:rsidR="00C11C65">
        <w:rPr>
          <w:color w:val="000000" w:themeColor="text1"/>
          <w:sz w:val="22"/>
          <w:szCs w:val="22"/>
        </w:rPr>
        <w:t xml:space="preserve">you put “y.” otherwise you type “n.” to get the next </w:t>
      </w:r>
      <w:r w:rsidR="00C11C65">
        <w:rPr>
          <w:color w:val="000000" w:themeColor="text1"/>
          <w:sz w:val="22"/>
          <w:szCs w:val="22"/>
        </w:rPr>
        <w:tab/>
        <w:t>option and so on as you see:</w:t>
      </w:r>
    </w:p>
    <w:p w14:paraId="6DED6351" w14:textId="77777777" w:rsidR="00501487" w:rsidRDefault="00501487">
      <w:pPr>
        <w:rPr>
          <w:color w:val="000000" w:themeColor="text1"/>
          <w:sz w:val="22"/>
          <w:szCs w:val="22"/>
        </w:rPr>
      </w:pPr>
    </w:p>
    <w:p w14:paraId="47080E0A" w14:textId="77777777" w:rsidR="00C11C65" w:rsidRDefault="00C11C6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B459C0">
        <w:rPr>
          <w:noProof/>
          <w:color w:val="000000" w:themeColor="text1"/>
          <w:sz w:val="22"/>
          <w:szCs w:val="22"/>
        </w:rPr>
        <w:drawing>
          <wp:inline distT="0" distB="0" distL="0" distR="0" wp14:anchorId="001D50B1" wp14:editId="7FAD3A90">
            <wp:extent cx="3647429" cy="1711597"/>
            <wp:effectExtent l="0" t="0" r="10795" b="0"/>
            <wp:docPr id="3" name="Picture 3" descr="/Users/Maziar/Desktop/Screen Shot 2018-12-05 at 6.32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ziar/Desktop/Screen Shot 2018-12-05 at 6.32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62" cy="173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79F7" w14:textId="77777777" w:rsidR="00B459C0" w:rsidRDefault="00B459C0">
      <w:pPr>
        <w:rPr>
          <w:color w:val="000000" w:themeColor="text1"/>
          <w:sz w:val="22"/>
          <w:szCs w:val="22"/>
        </w:rPr>
      </w:pPr>
    </w:p>
    <w:p w14:paraId="3BC6B486" w14:textId="77777777" w:rsidR="00B459C0" w:rsidRDefault="00B459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step8: Then based on your answer to a series of questions, the system gives you some dietary advice which fits your needs.</w:t>
      </w:r>
    </w:p>
    <w:p w14:paraId="51085092" w14:textId="77777777" w:rsidR="00B459C0" w:rsidRDefault="00B459C0">
      <w:pPr>
        <w:rPr>
          <w:color w:val="000000" w:themeColor="text1"/>
          <w:sz w:val="22"/>
          <w:szCs w:val="22"/>
        </w:rPr>
      </w:pPr>
    </w:p>
    <w:p w14:paraId="4707CD5A" w14:textId="77777777" w:rsidR="00B459C0" w:rsidRPr="00B95D2B" w:rsidRDefault="00B459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step9: At the end you have the option of tracing your answer.</w:t>
      </w:r>
    </w:p>
    <w:sectPr w:rsidR="00B459C0" w:rsidRPr="00B95D2B" w:rsidSect="006F20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ECE82" w14:textId="77777777" w:rsidR="00F708A1" w:rsidRDefault="00F708A1" w:rsidP="00B459C0">
      <w:r>
        <w:separator/>
      </w:r>
    </w:p>
  </w:endnote>
  <w:endnote w:type="continuationSeparator" w:id="0">
    <w:p w14:paraId="246F86C0" w14:textId="77777777" w:rsidR="00F708A1" w:rsidRDefault="00F708A1" w:rsidP="00B4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9014F" w14:textId="77777777" w:rsidR="00F708A1" w:rsidRDefault="00F708A1" w:rsidP="00B459C0">
      <w:r>
        <w:separator/>
      </w:r>
    </w:p>
  </w:footnote>
  <w:footnote w:type="continuationSeparator" w:id="0">
    <w:p w14:paraId="3AFFCF1B" w14:textId="77777777" w:rsidR="00F708A1" w:rsidRDefault="00F708A1" w:rsidP="00B459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AED11" w14:textId="556FC1B7" w:rsidR="00B459C0" w:rsidRDefault="00B459C0" w:rsidP="00B459C0">
    <w:pPr>
      <w:pStyle w:val="Header"/>
    </w:pPr>
    <w:r>
      <w:t>Maziar Refahi</w:t>
    </w:r>
    <w:r>
      <w:tab/>
    </w:r>
    <w:r w:rsidR="00BA4B0D">
      <w:t>User Manual</w:t>
    </w:r>
    <w:r>
      <w:tab/>
      <w:t>CS-571</w:t>
    </w:r>
  </w:p>
  <w:p w14:paraId="5015A1A2" w14:textId="77777777" w:rsidR="00B459C0" w:rsidRPr="00B459C0" w:rsidRDefault="00B459C0" w:rsidP="00B459C0">
    <w:pPr>
      <w:pStyle w:val="Header"/>
    </w:pPr>
    <w:r>
      <w:t>Arghadeep Mitra</w:t>
    </w:r>
    <w:r>
      <w:tab/>
      <w:t>Dr. Wu</w:t>
    </w:r>
    <w:r>
      <w:tab/>
      <w:t>12/01/2018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2B"/>
    <w:rsid w:val="003A09E7"/>
    <w:rsid w:val="003E4099"/>
    <w:rsid w:val="004577AC"/>
    <w:rsid w:val="00501487"/>
    <w:rsid w:val="00554986"/>
    <w:rsid w:val="00635E32"/>
    <w:rsid w:val="006F209F"/>
    <w:rsid w:val="00B459C0"/>
    <w:rsid w:val="00B95D2B"/>
    <w:rsid w:val="00BA4B0D"/>
    <w:rsid w:val="00C11C65"/>
    <w:rsid w:val="00C1318B"/>
    <w:rsid w:val="00D97730"/>
    <w:rsid w:val="00F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C99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D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9C0"/>
  </w:style>
  <w:style w:type="paragraph" w:styleId="Footer">
    <w:name w:val="footer"/>
    <w:basedOn w:val="Normal"/>
    <w:link w:val="FooterChar"/>
    <w:uiPriority w:val="99"/>
    <w:unhideWhenUsed/>
    <w:rsid w:val="00B45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2018-12-06T02:01:00Z</dcterms:created>
  <dcterms:modified xsi:type="dcterms:W3CDTF">2018-12-06T18:31:00Z</dcterms:modified>
</cp:coreProperties>
</file>