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Intersecting Segments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Given an array of 2n numbers, each number from 1 to n in it occurs exactly twice. We say that the segment y intersects the segment x if exactly one occurrence of the number y is between the occurrences of the number x. Find for each segment i how many segments there are that intersect with it.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Constraints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i w:val="1"/>
          <w:sz w:val="28"/>
          <w:szCs w:val="28"/>
          <w:vertAlign w:val="superscript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1 &lt;= n &lt;= 10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Example input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5</w:t>
      </w:r>
    </w:p>
    <w:p w:rsidR="00000000" w:rsidDel="00000000" w:rsidP="00000000" w:rsidRDefault="00000000" w:rsidRPr="00000000" w14:paraId="0000000B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5 1 2 2 3 1 3 4 5 4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0E">
      <w:pPr>
        <w:spacing w:line="300" w:lineRule="auto"/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</w:rPr>
      </w:pPr>
      <w:r w:rsidDel="00000000" w:rsidR="00000000" w:rsidRPr="00000000">
        <w:rPr>
          <w:rFonts w:ascii="Courier New" w:cs="Courier New" w:eastAsia="Courier New" w:hAnsi="Courier New"/>
          <w:color w:val="880000"/>
          <w:sz w:val="19"/>
          <w:szCs w:val="19"/>
          <w:shd w:fill="efefef" w:val="clear"/>
          <w:rtl w:val="0"/>
        </w:rPr>
        <w:t xml:space="preserve">1 0 1 1 1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Number of segments lying partially inside = Number of segments between the segment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- 2*number of segments lying completely inside it.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= (r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- 1) - (l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-1) + 1 - 2*query(1,0,2*n - 1,l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,r</w:t>
      </w:r>
      <w:r w:rsidDel="00000000" w:rsidR="00000000" w:rsidRPr="00000000">
        <w:rPr>
          <w:rFonts w:ascii="Calibri" w:cs="Calibri" w:eastAsia="Calibri" w:hAnsi="Calibri"/>
          <w:sz w:val="28"/>
          <w:szCs w:val="28"/>
          <w:vertAlign w:val="subscript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Slight modification in ‘present sir’ approach.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Sort all the intervals in increasing order of ‘r’ values.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Start from the left and after calculating ans for each interval, mark the ‘l’ on the number line as present.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22222"/>
          <w:sz w:val="28"/>
          <w:szCs w:val="28"/>
          <w:highlight w:val="white"/>
          <w:rtl w:val="0"/>
        </w:rPr>
        <w:t xml:space="preserve">Keep updating the query’s response in the answer array.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