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35" w:type="dxa"/>
        <w:tblCellMar>
          <w:left w:w="187" w:type="dxa"/>
          <w:right w:w="187" w:type="dxa"/>
        </w:tblCellMar>
        <w:tblLook w:val="0000" w:firstRow="0" w:lastRow="0" w:firstColumn="0" w:lastColumn="0" w:noHBand="0" w:noVBand="0"/>
      </w:tblPr>
      <w:tblGrid>
        <w:gridCol w:w="4817"/>
        <w:gridCol w:w="3708"/>
      </w:tblGrid>
      <w:tr w:rsidR="005C5CF5" w:rsidTr="001124B5">
        <w:trPr>
          <w:trHeight w:val="720"/>
        </w:trPr>
        <w:tc>
          <w:tcPr>
            <w:tcW w:w="5040" w:type="dxa"/>
            <w:tcMar>
              <w:left w:w="0" w:type="dxa"/>
              <w:right w:w="0" w:type="dxa"/>
            </w:tcMar>
          </w:tcPr>
          <w:p w:rsidR="005C5CF5" w:rsidRDefault="005C5CF5" w:rsidP="001124B5">
            <w:pPr>
              <w:pStyle w:val="ReturnAddress"/>
            </w:pPr>
            <w:r>
              <w:object w:dxaOrig="7944" w:dyaOrig="7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90pt" o:ole="" fillcolor="window">
                  <v:imagedata r:id="rId6" o:title=""/>
                </v:shape>
                <o:OLEObject Type="Embed" ProgID="MSDraw" ShapeID="_x0000_i1025" DrawAspect="Content" ObjectID="_1536407505" r:id="rId7"/>
              </w:object>
            </w:r>
          </w:p>
        </w:tc>
        <w:tc>
          <w:tcPr>
            <w:tcW w:w="3845" w:type="dxa"/>
            <w:shd w:val="solid" w:color="auto" w:fill="auto"/>
            <w:vAlign w:val="center"/>
          </w:tcPr>
          <w:p w:rsidR="005C5CF5" w:rsidRDefault="005C5CF5" w:rsidP="001124B5">
            <w:pPr>
              <w:pStyle w:val="CompanyName"/>
            </w:pPr>
            <w:proofErr w:type="spellStart"/>
            <w:r>
              <w:t>Francotyp-Postalia</w:t>
            </w:r>
            <w:proofErr w:type="spellEnd"/>
          </w:p>
        </w:tc>
      </w:tr>
    </w:tbl>
    <w:p w:rsidR="005C5CF5" w:rsidRDefault="005C5CF5" w:rsidP="005C5CF5">
      <w:pPr>
        <w:pStyle w:val="DocumentLabel"/>
        <w:rPr>
          <w:b w:val="0"/>
        </w:rPr>
      </w:pPr>
      <w:r>
        <w:rPr>
          <w:sz w:val="36"/>
        </w:rPr>
        <w:t xml:space="preserve">Windows </w:t>
      </w:r>
      <w:proofErr w:type="spellStart"/>
      <w:r>
        <w:rPr>
          <w:sz w:val="36"/>
        </w:rPr>
        <w:t>Io</w:t>
      </w:r>
      <w:r w:rsidRPr="00F44546">
        <w:rPr>
          <w:sz w:val="36"/>
        </w:rPr>
        <w:t>T</w:t>
      </w:r>
      <w:proofErr w:type="spellEnd"/>
      <w:r w:rsidRPr="00F44546">
        <w:rPr>
          <w:sz w:val="36"/>
        </w:rPr>
        <w:t xml:space="preserve"> </w:t>
      </w:r>
      <w:r>
        <w:rPr>
          <w:sz w:val="36"/>
        </w:rPr>
        <w:t>–</w:t>
      </w:r>
      <w:r w:rsidRPr="00F44546">
        <w:rPr>
          <w:sz w:val="36"/>
        </w:rPr>
        <w:t xml:space="preserve"> </w:t>
      </w:r>
      <w:r>
        <w:rPr>
          <w:sz w:val="36"/>
        </w:rPr>
        <w:t>Development Environment Setup</w:t>
      </w:r>
    </w:p>
    <w:tbl>
      <w:tblPr>
        <w:tblW w:w="9001" w:type="dxa"/>
        <w:tblInd w:w="72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0" w:type="dxa"/>
          <w:right w:w="70" w:type="dxa"/>
        </w:tblCellMar>
        <w:tblLook w:val="0000" w:firstRow="0" w:lastRow="0" w:firstColumn="0" w:lastColumn="0" w:noHBand="0" w:noVBand="0"/>
      </w:tblPr>
      <w:tblGrid>
        <w:gridCol w:w="584"/>
        <w:gridCol w:w="762"/>
        <w:gridCol w:w="992"/>
        <w:gridCol w:w="1614"/>
        <w:gridCol w:w="5049"/>
      </w:tblGrid>
      <w:tr w:rsidR="005C5CF5" w:rsidTr="005C5CF5">
        <w:tc>
          <w:tcPr>
            <w:tcW w:w="584" w:type="dxa"/>
            <w:shd w:val="pct20" w:color="000000" w:fill="FFFFFF"/>
          </w:tcPr>
          <w:p w:rsidR="005C5CF5" w:rsidRDefault="005C5CF5" w:rsidP="001124B5">
            <w:pPr>
              <w:pStyle w:val="Deckblatt"/>
              <w:keepNext/>
              <w:tabs>
                <w:tab w:val="right" w:pos="9072"/>
              </w:tabs>
              <w:spacing w:before="0"/>
              <w:ind w:right="0"/>
              <w:jc w:val="left"/>
              <w:rPr>
                <w:b w:val="0"/>
                <w:noProof w:val="0"/>
                <w:sz w:val="16"/>
                <w:lang w:val="en-US"/>
              </w:rPr>
            </w:pPr>
            <w:r>
              <w:rPr>
                <w:b w:val="0"/>
                <w:noProof w:val="0"/>
                <w:sz w:val="16"/>
                <w:lang w:val="en-US"/>
              </w:rPr>
              <w:t>#</w:t>
            </w:r>
          </w:p>
        </w:tc>
        <w:tc>
          <w:tcPr>
            <w:tcW w:w="762" w:type="dxa"/>
            <w:shd w:val="pct20" w:color="000000" w:fill="FFFFFF"/>
          </w:tcPr>
          <w:p w:rsidR="005C5CF5" w:rsidRDefault="005C5CF5" w:rsidP="001124B5">
            <w:pPr>
              <w:pStyle w:val="Deckblatt"/>
              <w:keepNext/>
              <w:tabs>
                <w:tab w:val="right" w:pos="9072"/>
              </w:tabs>
              <w:spacing w:before="0"/>
              <w:ind w:right="0"/>
              <w:jc w:val="left"/>
              <w:rPr>
                <w:b w:val="0"/>
                <w:noProof w:val="0"/>
                <w:sz w:val="16"/>
                <w:lang w:val="en-US"/>
              </w:rPr>
            </w:pPr>
            <w:r>
              <w:rPr>
                <w:b w:val="0"/>
                <w:noProof w:val="0"/>
                <w:sz w:val="16"/>
                <w:lang w:val="en-US"/>
              </w:rPr>
              <w:t>Version</w:t>
            </w:r>
          </w:p>
        </w:tc>
        <w:tc>
          <w:tcPr>
            <w:tcW w:w="992" w:type="dxa"/>
            <w:shd w:val="pct20" w:color="000000" w:fill="FFFFFF"/>
          </w:tcPr>
          <w:p w:rsidR="005C5CF5" w:rsidRDefault="005C5CF5" w:rsidP="001124B5">
            <w:pPr>
              <w:pStyle w:val="Deckblatt"/>
              <w:keepNext/>
              <w:tabs>
                <w:tab w:val="right" w:pos="9072"/>
              </w:tabs>
              <w:spacing w:before="0"/>
              <w:ind w:right="0"/>
              <w:jc w:val="left"/>
              <w:rPr>
                <w:b w:val="0"/>
                <w:noProof w:val="0"/>
                <w:sz w:val="16"/>
                <w:lang w:val="en-US"/>
              </w:rPr>
            </w:pPr>
            <w:r>
              <w:rPr>
                <w:b w:val="0"/>
                <w:noProof w:val="0"/>
                <w:sz w:val="16"/>
                <w:lang w:val="en-US"/>
              </w:rPr>
              <w:t>Date</w:t>
            </w:r>
          </w:p>
        </w:tc>
        <w:tc>
          <w:tcPr>
            <w:tcW w:w="1614" w:type="dxa"/>
            <w:shd w:val="pct20" w:color="000000" w:fill="FFFFFF"/>
          </w:tcPr>
          <w:p w:rsidR="005C5CF5" w:rsidRDefault="005C5CF5" w:rsidP="001124B5">
            <w:pPr>
              <w:pStyle w:val="Deckblatt"/>
              <w:keepNext/>
              <w:tabs>
                <w:tab w:val="right" w:pos="9072"/>
              </w:tabs>
              <w:spacing w:before="0"/>
              <w:ind w:right="0"/>
              <w:jc w:val="left"/>
              <w:rPr>
                <w:b w:val="0"/>
                <w:noProof w:val="0"/>
                <w:sz w:val="16"/>
                <w:lang w:val="en-US"/>
              </w:rPr>
            </w:pPr>
            <w:r>
              <w:rPr>
                <w:b w:val="0"/>
                <w:noProof w:val="0"/>
                <w:sz w:val="16"/>
                <w:lang w:val="en-US"/>
              </w:rPr>
              <w:t>Authors</w:t>
            </w:r>
          </w:p>
        </w:tc>
        <w:tc>
          <w:tcPr>
            <w:tcW w:w="5049" w:type="dxa"/>
            <w:shd w:val="pct20" w:color="000000" w:fill="FFFFFF"/>
          </w:tcPr>
          <w:p w:rsidR="005C5CF5" w:rsidRDefault="005C5CF5" w:rsidP="001124B5">
            <w:pPr>
              <w:pStyle w:val="Deckblatt"/>
              <w:keepNext/>
              <w:tabs>
                <w:tab w:val="right" w:pos="9072"/>
              </w:tabs>
              <w:spacing w:before="0"/>
              <w:ind w:right="0"/>
              <w:jc w:val="left"/>
              <w:rPr>
                <w:b w:val="0"/>
                <w:noProof w:val="0"/>
                <w:sz w:val="16"/>
                <w:lang w:val="en-US"/>
              </w:rPr>
            </w:pPr>
            <w:r>
              <w:rPr>
                <w:b w:val="0"/>
                <w:noProof w:val="0"/>
                <w:sz w:val="16"/>
                <w:lang w:val="en-US"/>
              </w:rPr>
              <w:t>Comments/Modifications</w:t>
            </w:r>
          </w:p>
        </w:tc>
      </w:tr>
      <w:tr w:rsidR="005C5CF5" w:rsidTr="005C5CF5">
        <w:tc>
          <w:tcPr>
            <w:tcW w:w="584" w:type="dxa"/>
          </w:tcPr>
          <w:p w:rsidR="005C5CF5" w:rsidRDefault="005C5CF5" w:rsidP="005C5CF5">
            <w:pPr>
              <w:pStyle w:val="Deckblatt"/>
              <w:keepNext/>
              <w:numPr>
                <w:ilvl w:val="0"/>
                <w:numId w:val="6"/>
              </w:numPr>
              <w:tabs>
                <w:tab w:val="right" w:pos="9072"/>
              </w:tabs>
              <w:spacing w:before="0"/>
              <w:ind w:right="0"/>
              <w:jc w:val="left"/>
              <w:rPr>
                <w:b w:val="0"/>
                <w:noProof w:val="0"/>
                <w:sz w:val="16"/>
                <w:lang w:val="en-US"/>
              </w:rPr>
            </w:pPr>
          </w:p>
        </w:tc>
        <w:tc>
          <w:tcPr>
            <w:tcW w:w="762" w:type="dxa"/>
          </w:tcPr>
          <w:p w:rsidR="005C5CF5" w:rsidRDefault="005C5CF5" w:rsidP="001124B5">
            <w:pPr>
              <w:pStyle w:val="Deckblatt"/>
              <w:keepNext/>
              <w:tabs>
                <w:tab w:val="right" w:pos="9072"/>
              </w:tabs>
              <w:spacing w:before="0"/>
              <w:ind w:right="0"/>
              <w:jc w:val="left"/>
              <w:rPr>
                <w:b w:val="0"/>
                <w:noProof w:val="0"/>
                <w:sz w:val="16"/>
                <w:lang w:val="en-US"/>
              </w:rPr>
            </w:pPr>
            <w:r>
              <w:rPr>
                <w:b w:val="0"/>
                <w:noProof w:val="0"/>
                <w:sz w:val="16"/>
                <w:lang w:val="en-US"/>
              </w:rPr>
              <w:t>1.0</w:t>
            </w:r>
          </w:p>
        </w:tc>
        <w:tc>
          <w:tcPr>
            <w:tcW w:w="992" w:type="dxa"/>
          </w:tcPr>
          <w:p w:rsidR="005C5CF5" w:rsidRDefault="00350BEA" w:rsidP="005C5CF5">
            <w:pPr>
              <w:pStyle w:val="Deckblatt"/>
              <w:keepNext/>
              <w:tabs>
                <w:tab w:val="right" w:pos="9072"/>
              </w:tabs>
              <w:spacing w:before="0"/>
              <w:ind w:right="0"/>
              <w:jc w:val="left"/>
              <w:rPr>
                <w:b w:val="0"/>
                <w:noProof w:val="0"/>
                <w:sz w:val="16"/>
                <w:lang w:val="en-US"/>
              </w:rPr>
            </w:pPr>
            <w:r>
              <w:rPr>
                <w:b w:val="0"/>
                <w:noProof w:val="0"/>
                <w:sz w:val="16"/>
                <w:lang w:val="en-US"/>
              </w:rPr>
              <w:t>26</w:t>
            </w:r>
            <w:r w:rsidR="005C5CF5">
              <w:rPr>
                <w:b w:val="0"/>
                <w:noProof w:val="0"/>
                <w:sz w:val="16"/>
                <w:lang w:val="en-US"/>
              </w:rPr>
              <w:t>.09.2016</w:t>
            </w:r>
          </w:p>
        </w:tc>
        <w:tc>
          <w:tcPr>
            <w:tcW w:w="1614" w:type="dxa"/>
          </w:tcPr>
          <w:p w:rsidR="005C5CF5" w:rsidRDefault="005C5CF5" w:rsidP="001124B5">
            <w:pPr>
              <w:pStyle w:val="Deckblatt"/>
              <w:keepNext/>
              <w:tabs>
                <w:tab w:val="right" w:pos="9072"/>
              </w:tabs>
              <w:spacing w:before="0"/>
              <w:ind w:right="0"/>
              <w:jc w:val="left"/>
              <w:rPr>
                <w:b w:val="0"/>
                <w:noProof w:val="0"/>
                <w:sz w:val="16"/>
                <w:lang w:val="en-US"/>
              </w:rPr>
            </w:pPr>
            <w:r>
              <w:rPr>
                <w:b w:val="0"/>
                <w:noProof w:val="0"/>
                <w:sz w:val="16"/>
                <w:lang w:val="en-US"/>
              </w:rPr>
              <w:t>Hendryk Irmischer</w:t>
            </w:r>
          </w:p>
        </w:tc>
        <w:tc>
          <w:tcPr>
            <w:tcW w:w="5049" w:type="dxa"/>
          </w:tcPr>
          <w:p w:rsidR="005C5CF5" w:rsidRDefault="005C5CF5" w:rsidP="001124B5">
            <w:pPr>
              <w:pStyle w:val="Deckblatt"/>
              <w:keepNext/>
              <w:tabs>
                <w:tab w:val="right" w:pos="9072"/>
              </w:tabs>
              <w:spacing w:before="0"/>
              <w:ind w:right="0"/>
              <w:jc w:val="left"/>
              <w:rPr>
                <w:b w:val="0"/>
                <w:noProof w:val="0"/>
                <w:sz w:val="16"/>
                <w:lang w:val="en-US"/>
              </w:rPr>
            </w:pPr>
            <w:r>
              <w:rPr>
                <w:b w:val="0"/>
                <w:noProof w:val="0"/>
                <w:sz w:val="16"/>
                <w:lang w:val="en-US"/>
              </w:rPr>
              <w:t xml:space="preserve"> initial revision</w:t>
            </w:r>
          </w:p>
        </w:tc>
      </w:tr>
      <w:tr w:rsidR="005C5CF5" w:rsidTr="005C5CF5">
        <w:tc>
          <w:tcPr>
            <w:tcW w:w="584" w:type="dxa"/>
          </w:tcPr>
          <w:p w:rsidR="005C5CF5" w:rsidRDefault="005C5CF5" w:rsidP="005C5CF5">
            <w:pPr>
              <w:pStyle w:val="Deckblatt"/>
              <w:keepNext/>
              <w:numPr>
                <w:ilvl w:val="0"/>
                <w:numId w:val="7"/>
              </w:numPr>
              <w:tabs>
                <w:tab w:val="right" w:pos="9072"/>
              </w:tabs>
              <w:spacing w:before="0"/>
              <w:ind w:right="0"/>
              <w:jc w:val="left"/>
              <w:rPr>
                <w:b w:val="0"/>
                <w:noProof w:val="0"/>
                <w:sz w:val="16"/>
                <w:lang w:val="en-US"/>
              </w:rPr>
            </w:pPr>
          </w:p>
        </w:tc>
        <w:tc>
          <w:tcPr>
            <w:tcW w:w="762" w:type="dxa"/>
          </w:tcPr>
          <w:p w:rsidR="005C5CF5" w:rsidRDefault="005C5CF5" w:rsidP="001124B5">
            <w:pPr>
              <w:pStyle w:val="Deckblatt"/>
              <w:keepNext/>
              <w:tabs>
                <w:tab w:val="right" w:pos="9072"/>
              </w:tabs>
              <w:spacing w:before="0"/>
              <w:ind w:right="0"/>
              <w:jc w:val="left"/>
              <w:rPr>
                <w:b w:val="0"/>
                <w:noProof w:val="0"/>
                <w:sz w:val="16"/>
                <w:lang w:val="en-US"/>
              </w:rPr>
            </w:pPr>
          </w:p>
        </w:tc>
        <w:tc>
          <w:tcPr>
            <w:tcW w:w="992" w:type="dxa"/>
          </w:tcPr>
          <w:p w:rsidR="005C5CF5" w:rsidRDefault="005C5CF5" w:rsidP="001124B5">
            <w:pPr>
              <w:pStyle w:val="Deckblatt"/>
              <w:keepNext/>
              <w:tabs>
                <w:tab w:val="right" w:pos="9072"/>
              </w:tabs>
              <w:spacing w:before="0"/>
              <w:ind w:right="0"/>
              <w:jc w:val="left"/>
              <w:rPr>
                <w:b w:val="0"/>
                <w:noProof w:val="0"/>
                <w:sz w:val="16"/>
                <w:lang w:val="en-US"/>
              </w:rPr>
            </w:pPr>
          </w:p>
        </w:tc>
        <w:tc>
          <w:tcPr>
            <w:tcW w:w="1614" w:type="dxa"/>
          </w:tcPr>
          <w:p w:rsidR="005C5CF5" w:rsidRDefault="005C5CF5" w:rsidP="001124B5">
            <w:pPr>
              <w:pStyle w:val="Deckblatt"/>
              <w:keepNext/>
              <w:tabs>
                <w:tab w:val="right" w:pos="9072"/>
              </w:tabs>
              <w:spacing w:before="0"/>
              <w:ind w:right="0"/>
              <w:jc w:val="left"/>
              <w:rPr>
                <w:b w:val="0"/>
                <w:noProof w:val="0"/>
                <w:sz w:val="16"/>
                <w:lang w:val="en-US"/>
              </w:rPr>
            </w:pPr>
          </w:p>
        </w:tc>
        <w:tc>
          <w:tcPr>
            <w:tcW w:w="5049" w:type="dxa"/>
          </w:tcPr>
          <w:p w:rsidR="005C5CF5" w:rsidRDefault="005C5CF5" w:rsidP="001124B5">
            <w:pPr>
              <w:pStyle w:val="Deckblatt"/>
              <w:keepNext/>
              <w:tabs>
                <w:tab w:val="right" w:pos="9072"/>
              </w:tabs>
              <w:spacing w:before="0"/>
              <w:ind w:right="0"/>
              <w:jc w:val="left"/>
              <w:rPr>
                <w:b w:val="0"/>
                <w:noProof w:val="0"/>
                <w:sz w:val="16"/>
                <w:lang w:val="en-US"/>
              </w:rPr>
            </w:pPr>
          </w:p>
        </w:tc>
      </w:tr>
      <w:tr w:rsidR="005C5CF5" w:rsidTr="005C5CF5">
        <w:tc>
          <w:tcPr>
            <w:tcW w:w="584" w:type="dxa"/>
          </w:tcPr>
          <w:p w:rsidR="005C5CF5" w:rsidRDefault="005C5CF5" w:rsidP="005C5CF5">
            <w:pPr>
              <w:pStyle w:val="Deckblatt"/>
              <w:keepNext/>
              <w:numPr>
                <w:ilvl w:val="0"/>
                <w:numId w:val="7"/>
              </w:numPr>
              <w:tabs>
                <w:tab w:val="right" w:pos="9072"/>
              </w:tabs>
              <w:spacing w:before="0"/>
              <w:ind w:right="0"/>
              <w:jc w:val="left"/>
              <w:rPr>
                <w:b w:val="0"/>
                <w:noProof w:val="0"/>
                <w:sz w:val="16"/>
                <w:lang w:val="en-US"/>
              </w:rPr>
            </w:pPr>
          </w:p>
        </w:tc>
        <w:tc>
          <w:tcPr>
            <w:tcW w:w="762" w:type="dxa"/>
          </w:tcPr>
          <w:p w:rsidR="005C5CF5" w:rsidRDefault="005C5CF5" w:rsidP="001124B5">
            <w:pPr>
              <w:pStyle w:val="Deckblatt"/>
              <w:keepNext/>
              <w:tabs>
                <w:tab w:val="right" w:pos="9072"/>
              </w:tabs>
              <w:spacing w:before="0"/>
              <w:ind w:right="0"/>
              <w:jc w:val="left"/>
              <w:rPr>
                <w:b w:val="0"/>
                <w:noProof w:val="0"/>
                <w:sz w:val="16"/>
                <w:lang w:val="en-US"/>
              </w:rPr>
            </w:pPr>
          </w:p>
        </w:tc>
        <w:tc>
          <w:tcPr>
            <w:tcW w:w="992" w:type="dxa"/>
          </w:tcPr>
          <w:p w:rsidR="005C5CF5" w:rsidRDefault="005C5CF5" w:rsidP="001124B5">
            <w:pPr>
              <w:pStyle w:val="Deckblatt"/>
              <w:keepNext/>
              <w:tabs>
                <w:tab w:val="right" w:pos="9072"/>
              </w:tabs>
              <w:spacing w:before="0"/>
              <w:ind w:right="0"/>
              <w:jc w:val="left"/>
              <w:rPr>
                <w:b w:val="0"/>
                <w:noProof w:val="0"/>
                <w:sz w:val="16"/>
                <w:lang w:val="en-US"/>
              </w:rPr>
            </w:pPr>
          </w:p>
        </w:tc>
        <w:tc>
          <w:tcPr>
            <w:tcW w:w="1614" w:type="dxa"/>
          </w:tcPr>
          <w:p w:rsidR="005C5CF5" w:rsidRDefault="005C5CF5" w:rsidP="001124B5">
            <w:pPr>
              <w:pStyle w:val="Deckblatt"/>
              <w:keepNext/>
              <w:tabs>
                <w:tab w:val="right" w:pos="9072"/>
              </w:tabs>
              <w:spacing w:before="0"/>
              <w:ind w:right="0"/>
              <w:jc w:val="left"/>
              <w:rPr>
                <w:b w:val="0"/>
                <w:noProof w:val="0"/>
                <w:sz w:val="16"/>
                <w:lang w:val="en-US"/>
              </w:rPr>
            </w:pPr>
          </w:p>
        </w:tc>
        <w:tc>
          <w:tcPr>
            <w:tcW w:w="5049" w:type="dxa"/>
          </w:tcPr>
          <w:p w:rsidR="005C5CF5" w:rsidRDefault="005C5CF5" w:rsidP="001124B5">
            <w:pPr>
              <w:pStyle w:val="Deckblatt"/>
              <w:keepNext/>
              <w:tabs>
                <w:tab w:val="right" w:pos="9072"/>
              </w:tabs>
              <w:spacing w:before="0"/>
              <w:ind w:right="0"/>
              <w:jc w:val="left"/>
              <w:rPr>
                <w:b w:val="0"/>
                <w:noProof w:val="0"/>
                <w:sz w:val="16"/>
                <w:lang w:val="en-US"/>
              </w:rPr>
            </w:pPr>
          </w:p>
        </w:tc>
      </w:tr>
    </w:tbl>
    <w:p w:rsidR="005C5CF5" w:rsidRDefault="005C5CF5" w:rsidP="005C5CF5">
      <w:pPr>
        <w:pStyle w:val="MessageHeaderLast"/>
        <w:rPr>
          <w:b/>
          <w:bCs/>
        </w:rPr>
      </w:pPr>
    </w:p>
    <w:p w:rsidR="005C5CF5" w:rsidRDefault="00350BEA" w:rsidP="005C5CF5">
      <w:pPr>
        <w:pStyle w:val="BodyText"/>
      </w:pPr>
      <w:r>
        <w:t>Basic starter guide for application development with Angular2.</w:t>
      </w:r>
    </w:p>
    <w:p w:rsidR="005C5CF5" w:rsidRDefault="005C5CF5" w:rsidP="005C5CF5">
      <w:pPr>
        <w:pStyle w:val="BodyText"/>
      </w:pPr>
    </w:p>
    <w:sdt>
      <w:sdtPr>
        <w:rPr>
          <w:rFonts w:asciiTheme="minorHAnsi" w:eastAsiaTheme="minorHAnsi" w:hAnsiTheme="minorHAnsi" w:cstheme="minorBidi"/>
          <w:color w:val="auto"/>
          <w:sz w:val="22"/>
          <w:szCs w:val="22"/>
        </w:rPr>
        <w:id w:val="244929813"/>
        <w:docPartObj>
          <w:docPartGallery w:val="Table of Contents"/>
          <w:docPartUnique/>
        </w:docPartObj>
      </w:sdtPr>
      <w:sdtEndPr>
        <w:rPr>
          <w:b/>
          <w:bCs/>
          <w:noProof/>
        </w:rPr>
      </w:sdtEndPr>
      <w:sdtContent>
        <w:p w:rsidR="005C5CF5" w:rsidRDefault="005C5CF5">
          <w:pPr>
            <w:pStyle w:val="TOCHeading"/>
          </w:pPr>
          <w:r>
            <w:t>Table of Contents</w:t>
          </w:r>
        </w:p>
        <w:p w:rsidR="00C13D5C" w:rsidRDefault="005C5CF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2657980" w:history="1">
            <w:r w:rsidR="00C13D5C" w:rsidRPr="00675740">
              <w:rPr>
                <w:rStyle w:val="Hyperlink"/>
                <w:noProof/>
              </w:rPr>
              <w:t>1.</w:t>
            </w:r>
            <w:r w:rsidR="00C13D5C">
              <w:rPr>
                <w:rFonts w:eastAsiaTheme="minorEastAsia"/>
                <w:noProof/>
              </w:rPr>
              <w:tab/>
            </w:r>
            <w:r w:rsidR="00C13D5C" w:rsidRPr="00675740">
              <w:rPr>
                <w:rStyle w:val="Hyperlink"/>
                <w:noProof/>
              </w:rPr>
              <w:t>Links</w:t>
            </w:r>
            <w:r w:rsidR="00C13D5C">
              <w:rPr>
                <w:noProof/>
                <w:webHidden/>
              </w:rPr>
              <w:tab/>
            </w:r>
            <w:r w:rsidR="00C13D5C">
              <w:rPr>
                <w:noProof/>
                <w:webHidden/>
              </w:rPr>
              <w:fldChar w:fldCharType="begin"/>
            </w:r>
            <w:r w:rsidR="00C13D5C">
              <w:rPr>
                <w:noProof/>
                <w:webHidden/>
              </w:rPr>
              <w:instrText xml:space="preserve"> PAGEREF _Toc462657980 \h </w:instrText>
            </w:r>
            <w:r w:rsidR="00C13D5C">
              <w:rPr>
                <w:noProof/>
                <w:webHidden/>
              </w:rPr>
            </w:r>
            <w:r w:rsidR="00C13D5C">
              <w:rPr>
                <w:noProof/>
                <w:webHidden/>
              </w:rPr>
              <w:fldChar w:fldCharType="separate"/>
            </w:r>
            <w:r w:rsidR="00C13D5C">
              <w:rPr>
                <w:noProof/>
                <w:webHidden/>
              </w:rPr>
              <w:t>2</w:t>
            </w:r>
            <w:r w:rsidR="00C13D5C">
              <w:rPr>
                <w:noProof/>
                <w:webHidden/>
              </w:rPr>
              <w:fldChar w:fldCharType="end"/>
            </w:r>
          </w:hyperlink>
        </w:p>
        <w:p w:rsidR="00C13D5C" w:rsidRDefault="00F0341D">
          <w:pPr>
            <w:pStyle w:val="TOC1"/>
            <w:tabs>
              <w:tab w:val="left" w:pos="440"/>
              <w:tab w:val="right" w:leader="dot" w:pos="9350"/>
            </w:tabs>
            <w:rPr>
              <w:rFonts w:eastAsiaTheme="minorEastAsia"/>
              <w:noProof/>
            </w:rPr>
          </w:pPr>
          <w:hyperlink w:anchor="_Toc462657981" w:history="1">
            <w:r w:rsidR="00C13D5C" w:rsidRPr="00675740">
              <w:rPr>
                <w:rStyle w:val="Hyperlink"/>
                <w:noProof/>
              </w:rPr>
              <w:t>2.</w:t>
            </w:r>
            <w:r w:rsidR="00C13D5C">
              <w:rPr>
                <w:rFonts w:eastAsiaTheme="minorEastAsia"/>
                <w:noProof/>
              </w:rPr>
              <w:tab/>
            </w:r>
            <w:r w:rsidR="00C13D5C" w:rsidRPr="00675740">
              <w:rPr>
                <w:rStyle w:val="Hyperlink"/>
                <w:noProof/>
              </w:rPr>
              <w:t>Angular2 Best Practices</w:t>
            </w:r>
            <w:r w:rsidR="00C13D5C">
              <w:rPr>
                <w:noProof/>
                <w:webHidden/>
              </w:rPr>
              <w:tab/>
            </w:r>
            <w:r w:rsidR="00C13D5C">
              <w:rPr>
                <w:noProof/>
                <w:webHidden/>
              </w:rPr>
              <w:fldChar w:fldCharType="begin"/>
            </w:r>
            <w:r w:rsidR="00C13D5C">
              <w:rPr>
                <w:noProof/>
                <w:webHidden/>
              </w:rPr>
              <w:instrText xml:space="preserve"> PAGEREF _Toc462657981 \h </w:instrText>
            </w:r>
            <w:r w:rsidR="00C13D5C">
              <w:rPr>
                <w:noProof/>
                <w:webHidden/>
              </w:rPr>
            </w:r>
            <w:r w:rsidR="00C13D5C">
              <w:rPr>
                <w:noProof/>
                <w:webHidden/>
              </w:rPr>
              <w:fldChar w:fldCharType="separate"/>
            </w:r>
            <w:r w:rsidR="00C13D5C">
              <w:rPr>
                <w:noProof/>
                <w:webHidden/>
              </w:rPr>
              <w:t>2</w:t>
            </w:r>
            <w:r w:rsidR="00C13D5C">
              <w:rPr>
                <w:noProof/>
                <w:webHidden/>
              </w:rPr>
              <w:fldChar w:fldCharType="end"/>
            </w:r>
          </w:hyperlink>
        </w:p>
        <w:p w:rsidR="00C13D5C" w:rsidRDefault="00F0341D">
          <w:pPr>
            <w:pStyle w:val="TOC1"/>
            <w:tabs>
              <w:tab w:val="left" w:pos="440"/>
              <w:tab w:val="right" w:leader="dot" w:pos="9350"/>
            </w:tabs>
            <w:rPr>
              <w:rFonts w:eastAsiaTheme="minorEastAsia"/>
              <w:noProof/>
            </w:rPr>
          </w:pPr>
          <w:hyperlink w:anchor="_Toc462657982" w:history="1">
            <w:r w:rsidR="00C13D5C" w:rsidRPr="00675740">
              <w:rPr>
                <w:rStyle w:val="Hyperlink"/>
                <w:noProof/>
              </w:rPr>
              <w:t>3.</w:t>
            </w:r>
            <w:r w:rsidR="00C13D5C">
              <w:rPr>
                <w:rFonts w:eastAsiaTheme="minorEastAsia"/>
                <w:noProof/>
              </w:rPr>
              <w:tab/>
            </w:r>
            <w:r w:rsidR="00C13D5C" w:rsidRPr="00675740">
              <w:rPr>
                <w:rStyle w:val="Hyperlink"/>
                <w:noProof/>
              </w:rPr>
              <w:t>Creating a sample component</w:t>
            </w:r>
            <w:r w:rsidR="00C13D5C">
              <w:rPr>
                <w:noProof/>
                <w:webHidden/>
              </w:rPr>
              <w:tab/>
            </w:r>
            <w:r w:rsidR="00C13D5C">
              <w:rPr>
                <w:noProof/>
                <w:webHidden/>
              </w:rPr>
              <w:fldChar w:fldCharType="begin"/>
            </w:r>
            <w:r w:rsidR="00C13D5C">
              <w:rPr>
                <w:noProof/>
                <w:webHidden/>
              </w:rPr>
              <w:instrText xml:space="preserve"> PAGEREF _Toc462657982 \h </w:instrText>
            </w:r>
            <w:r w:rsidR="00C13D5C">
              <w:rPr>
                <w:noProof/>
                <w:webHidden/>
              </w:rPr>
            </w:r>
            <w:r w:rsidR="00C13D5C">
              <w:rPr>
                <w:noProof/>
                <w:webHidden/>
              </w:rPr>
              <w:fldChar w:fldCharType="separate"/>
            </w:r>
            <w:r w:rsidR="00C13D5C">
              <w:rPr>
                <w:noProof/>
                <w:webHidden/>
              </w:rPr>
              <w:t>2</w:t>
            </w:r>
            <w:r w:rsidR="00C13D5C">
              <w:rPr>
                <w:noProof/>
                <w:webHidden/>
              </w:rPr>
              <w:fldChar w:fldCharType="end"/>
            </w:r>
          </w:hyperlink>
        </w:p>
        <w:p w:rsidR="00C13D5C" w:rsidRDefault="00F0341D">
          <w:pPr>
            <w:pStyle w:val="TOC2"/>
            <w:tabs>
              <w:tab w:val="left" w:pos="880"/>
              <w:tab w:val="right" w:leader="dot" w:pos="9350"/>
            </w:tabs>
            <w:rPr>
              <w:rFonts w:eastAsiaTheme="minorEastAsia"/>
              <w:noProof/>
            </w:rPr>
          </w:pPr>
          <w:hyperlink w:anchor="_Toc462657983" w:history="1">
            <w:r w:rsidR="00C13D5C" w:rsidRPr="00675740">
              <w:rPr>
                <w:rStyle w:val="Hyperlink"/>
                <w:noProof/>
              </w:rPr>
              <w:t>3.1.</w:t>
            </w:r>
            <w:r w:rsidR="00C13D5C">
              <w:rPr>
                <w:rFonts w:eastAsiaTheme="minorEastAsia"/>
                <w:noProof/>
              </w:rPr>
              <w:tab/>
            </w:r>
            <w:r w:rsidR="00C13D5C" w:rsidRPr="00675740">
              <w:rPr>
                <w:rStyle w:val="Hyperlink"/>
                <w:noProof/>
              </w:rPr>
              <w:t>Component Parts</w:t>
            </w:r>
            <w:r w:rsidR="00C13D5C">
              <w:rPr>
                <w:noProof/>
                <w:webHidden/>
              </w:rPr>
              <w:tab/>
            </w:r>
            <w:r w:rsidR="00C13D5C">
              <w:rPr>
                <w:noProof/>
                <w:webHidden/>
              </w:rPr>
              <w:fldChar w:fldCharType="begin"/>
            </w:r>
            <w:r w:rsidR="00C13D5C">
              <w:rPr>
                <w:noProof/>
                <w:webHidden/>
              </w:rPr>
              <w:instrText xml:space="preserve"> PAGEREF _Toc462657983 \h </w:instrText>
            </w:r>
            <w:r w:rsidR="00C13D5C">
              <w:rPr>
                <w:noProof/>
                <w:webHidden/>
              </w:rPr>
            </w:r>
            <w:r w:rsidR="00C13D5C">
              <w:rPr>
                <w:noProof/>
                <w:webHidden/>
              </w:rPr>
              <w:fldChar w:fldCharType="separate"/>
            </w:r>
            <w:r w:rsidR="00C13D5C">
              <w:rPr>
                <w:noProof/>
                <w:webHidden/>
              </w:rPr>
              <w:t>2</w:t>
            </w:r>
            <w:r w:rsidR="00C13D5C">
              <w:rPr>
                <w:noProof/>
                <w:webHidden/>
              </w:rPr>
              <w:fldChar w:fldCharType="end"/>
            </w:r>
          </w:hyperlink>
        </w:p>
        <w:p w:rsidR="00C13D5C" w:rsidRDefault="00F0341D">
          <w:pPr>
            <w:pStyle w:val="TOC2"/>
            <w:tabs>
              <w:tab w:val="left" w:pos="880"/>
              <w:tab w:val="right" w:leader="dot" w:pos="9350"/>
            </w:tabs>
            <w:rPr>
              <w:rFonts w:eastAsiaTheme="minorEastAsia"/>
              <w:noProof/>
            </w:rPr>
          </w:pPr>
          <w:hyperlink w:anchor="_Toc462657984" w:history="1">
            <w:r w:rsidR="00C13D5C" w:rsidRPr="00675740">
              <w:rPr>
                <w:rStyle w:val="Hyperlink"/>
                <w:noProof/>
              </w:rPr>
              <w:t>3.2.</w:t>
            </w:r>
            <w:r w:rsidR="00C13D5C">
              <w:rPr>
                <w:rFonts w:eastAsiaTheme="minorEastAsia"/>
                <w:noProof/>
              </w:rPr>
              <w:tab/>
            </w:r>
            <w:r w:rsidR="00C13D5C" w:rsidRPr="00675740">
              <w:rPr>
                <w:rStyle w:val="Hyperlink"/>
                <w:noProof/>
              </w:rPr>
              <w:t>Passing data to sub components</w:t>
            </w:r>
            <w:r w:rsidR="00C13D5C">
              <w:rPr>
                <w:noProof/>
                <w:webHidden/>
              </w:rPr>
              <w:tab/>
            </w:r>
            <w:r w:rsidR="00C13D5C">
              <w:rPr>
                <w:noProof/>
                <w:webHidden/>
              </w:rPr>
              <w:fldChar w:fldCharType="begin"/>
            </w:r>
            <w:r w:rsidR="00C13D5C">
              <w:rPr>
                <w:noProof/>
                <w:webHidden/>
              </w:rPr>
              <w:instrText xml:space="preserve"> PAGEREF _Toc462657984 \h </w:instrText>
            </w:r>
            <w:r w:rsidR="00C13D5C">
              <w:rPr>
                <w:noProof/>
                <w:webHidden/>
              </w:rPr>
            </w:r>
            <w:r w:rsidR="00C13D5C">
              <w:rPr>
                <w:noProof/>
                <w:webHidden/>
              </w:rPr>
              <w:fldChar w:fldCharType="separate"/>
            </w:r>
            <w:r w:rsidR="00C13D5C">
              <w:rPr>
                <w:noProof/>
                <w:webHidden/>
              </w:rPr>
              <w:t>3</w:t>
            </w:r>
            <w:r w:rsidR="00C13D5C">
              <w:rPr>
                <w:noProof/>
                <w:webHidden/>
              </w:rPr>
              <w:fldChar w:fldCharType="end"/>
            </w:r>
          </w:hyperlink>
        </w:p>
        <w:p w:rsidR="00C13D5C" w:rsidRDefault="00F0341D">
          <w:pPr>
            <w:pStyle w:val="TOC2"/>
            <w:tabs>
              <w:tab w:val="left" w:pos="880"/>
              <w:tab w:val="right" w:leader="dot" w:pos="9350"/>
            </w:tabs>
            <w:rPr>
              <w:rFonts w:eastAsiaTheme="minorEastAsia"/>
              <w:noProof/>
            </w:rPr>
          </w:pPr>
          <w:hyperlink w:anchor="_Toc462657985" w:history="1">
            <w:r w:rsidR="00C13D5C" w:rsidRPr="00675740">
              <w:rPr>
                <w:rStyle w:val="Hyperlink"/>
                <w:noProof/>
              </w:rPr>
              <w:t>3.3.</w:t>
            </w:r>
            <w:r w:rsidR="00C13D5C">
              <w:rPr>
                <w:rFonts w:eastAsiaTheme="minorEastAsia"/>
                <w:noProof/>
              </w:rPr>
              <w:tab/>
            </w:r>
            <w:r w:rsidR="00C13D5C" w:rsidRPr="00675740">
              <w:rPr>
                <w:rStyle w:val="Hyperlink"/>
                <w:noProof/>
              </w:rPr>
              <w:t>One way bindings</w:t>
            </w:r>
            <w:r w:rsidR="00C13D5C">
              <w:rPr>
                <w:noProof/>
                <w:webHidden/>
              </w:rPr>
              <w:tab/>
            </w:r>
            <w:r w:rsidR="00C13D5C">
              <w:rPr>
                <w:noProof/>
                <w:webHidden/>
              </w:rPr>
              <w:fldChar w:fldCharType="begin"/>
            </w:r>
            <w:r w:rsidR="00C13D5C">
              <w:rPr>
                <w:noProof/>
                <w:webHidden/>
              </w:rPr>
              <w:instrText xml:space="preserve"> PAGEREF _Toc462657985 \h </w:instrText>
            </w:r>
            <w:r w:rsidR="00C13D5C">
              <w:rPr>
                <w:noProof/>
                <w:webHidden/>
              </w:rPr>
            </w:r>
            <w:r w:rsidR="00C13D5C">
              <w:rPr>
                <w:noProof/>
                <w:webHidden/>
              </w:rPr>
              <w:fldChar w:fldCharType="separate"/>
            </w:r>
            <w:r w:rsidR="00C13D5C">
              <w:rPr>
                <w:noProof/>
                <w:webHidden/>
              </w:rPr>
              <w:t>3</w:t>
            </w:r>
            <w:r w:rsidR="00C13D5C">
              <w:rPr>
                <w:noProof/>
                <w:webHidden/>
              </w:rPr>
              <w:fldChar w:fldCharType="end"/>
            </w:r>
          </w:hyperlink>
        </w:p>
        <w:p w:rsidR="00C13D5C" w:rsidRDefault="00F0341D">
          <w:pPr>
            <w:pStyle w:val="TOC2"/>
            <w:tabs>
              <w:tab w:val="left" w:pos="880"/>
              <w:tab w:val="right" w:leader="dot" w:pos="9350"/>
            </w:tabs>
            <w:rPr>
              <w:rFonts w:eastAsiaTheme="minorEastAsia"/>
              <w:noProof/>
            </w:rPr>
          </w:pPr>
          <w:hyperlink w:anchor="_Toc462657986" w:history="1">
            <w:r w:rsidR="00C13D5C" w:rsidRPr="00675740">
              <w:rPr>
                <w:rStyle w:val="Hyperlink"/>
                <w:noProof/>
              </w:rPr>
              <w:t>3.4.</w:t>
            </w:r>
            <w:r w:rsidR="00C13D5C">
              <w:rPr>
                <w:rFonts w:eastAsiaTheme="minorEastAsia"/>
                <w:noProof/>
              </w:rPr>
              <w:tab/>
            </w:r>
            <w:r w:rsidR="00C13D5C" w:rsidRPr="00675740">
              <w:rPr>
                <w:rStyle w:val="Hyperlink"/>
                <w:noProof/>
              </w:rPr>
              <w:t>Two way bindings</w:t>
            </w:r>
            <w:r w:rsidR="00C13D5C">
              <w:rPr>
                <w:noProof/>
                <w:webHidden/>
              </w:rPr>
              <w:tab/>
            </w:r>
            <w:r w:rsidR="00C13D5C">
              <w:rPr>
                <w:noProof/>
                <w:webHidden/>
              </w:rPr>
              <w:fldChar w:fldCharType="begin"/>
            </w:r>
            <w:r w:rsidR="00C13D5C">
              <w:rPr>
                <w:noProof/>
                <w:webHidden/>
              </w:rPr>
              <w:instrText xml:space="preserve"> PAGEREF _Toc462657986 \h </w:instrText>
            </w:r>
            <w:r w:rsidR="00C13D5C">
              <w:rPr>
                <w:noProof/>
                <w:webHidden/>
              </w:rPr>
            </w:r>
            <w:r w:rsidR="00C13D5C">
              <w:rPr>
                <w:noProof/>
                <w:webHidden/>
              </w:rPr>
              <w:fldChar w:fldCharType="separate"/>
            </w:r>
            <w:r w:rsidR="00C13D5C">
              <w:rPr>
                <w:noProof/>
                <w:webHidden/>
              </w:rPr>
              <w:t>3</w:t>
            </w:r>
            <w:r w:rsidR="00C13D5C">
              <w:rPr>
                <w:noProof/>
                <w:webHidden/>
              </w:rPr>
              <w:fldChar w:fldCharType="end"/>
            </w:r>
          </w:hyperlink>
        </w:p>
        <w:p w:rsidR="00C13D5C" w:rsidRDefault="00F0341D">
          <w:pPr>
            <w:pStyle w:val="TOC2"/>
            <w:tabs>
              <w:tab w:val="left" w:pos="880"/>
              <w:tab w:val="right" w:leader="dot" w:pos="9350"/>
            </w:tabs>
            <w:rPr>
              <w:rFonts w:eastAsiaTheme="minorEastAsia"/>
              <w:noProof/>
            </w:rPr>
          </w:pPr>
          <w:hyperlink w:anchor="_Toc462657987" w:history="1">
            <w:r w:rsidR="00C13D5C" w:rsidRPr="00675740">
              <w:rPr>
                <w:rStyle w:val="Hyperlink"/>
                <w:noProof/>
              </w:rPr>
              <w:t>3.5.</w:t>
            </w:r>
            <w:r w:rsidR="00C13D5C">
              <w:rPr>
                <w:rFonts w:eastAsiaTheme="minorEastAsia"/>
                <w:noProof/>
              </w:rPr>
              <w:tab/>
            </w:r>
            <w:r w:rsidR="00C13D5C" w:rsidRPr="00675740">
              <w:rPr>
                <w:rStyle w:val="Hyperlink"/>
                <w:noProof/>
              </w:rPr>
              <w:t>Retrieving data from sub components</w:t>
            </w:r>
            <w:r w:rsidR="00C13D5C">
              <w:rPr>
                <w:noProof/>
                <w:webHidden/>
              </w:rPr>
              <w:tab/>
            </w:r>
            <w:r w:rsidR="00C13D5C">
              <w:rPr>
                <w:noProof/>
                <w:webHidden/>
              </w:rPr>
              <w:fldChar w:fldCharType="begin"/>
            </w:r>
            <w:r w:rsidR="00C13D5C">
              <w:rPr>
                <w:noProof/>
                <w:webHidden/>
              </w:rPr>
              <w:instrText xml:space="preserve"> PAGEREF _Toc462657987 \h </w:instrText>
            </w:r>
            <w:r w:rsidR="00C13D5C">
              <w:rPr>
                <w:noProof/>
                <w:webHidden/>
              </w:rPr>
            </w:r>
            <w:r w:rsidR="00C13D5C">
              <w:rPr>
                <w:noProof/>
                <w:webHidden/>
              </w:rPr>
              <w:fldChar w:fldCharType="separate"/>
            </w:r>
            <w:r w:rsidR="00C13D5C">
              <w:rPr>
                <w:noProof/>
                <w:webHidden/>
              </w:rPr>
              <w:t>3</w:t>
            </w:r>
            <w:r w:rsidR="00C13D5C">
              <w:rPr>
                <w:noProof/>
                <w:webHidden/>
              </w:rPr>
              <w:fldChar w:fldCharType="end"/>
            </w:r>
          </w:hyperlink>
        </w:p>
        <w:p w:rsidR="005C5CF5" w:rsidRDefault="005C5CF5">
          <w:pPr>
            <w:rPr>
              <w:b/>
              <w:bCs/>
              <w:noProof/>
            </w:rPr>
          </w:pPr>
          <w:r>
            <w:rPr>
              <w:b/>
              <w:bCs/>
              <w:noProof/>
            </w:rPr>
            <w:fldChar w:fldCharType="end"/>
          </w:r>
        </w:p>
      </w:sdtContent>
    </w:sdt>
    <w:p w:rsidR="005C5CF5" w:rsidRDefault="005C5CF5">
      <w:pPr>
        <w:rPr>
          <w:b/>
          <w:bCs/>
          <w:noProof/>
        </w:rPr>
      </w:pPr>
      <w:r>
        <w:rPr>
          <w:b/>
          <w:bCs/>
          <w:noProof/>
        </w:rPr>
        <w:br w:type="page"/>
      </w:r>
    </w:p>
    <w:p w:rsidR="005C5CF5" w:rsidRDefault="00350BEA" w:rsidP="005C5CF5">
      <w:pPr>
        <w:pStyle w:val="Heading1"/>
        <w:numPr>
          <w:ilvl w:val="0"/>
          <w:numId w:val="4"/>
        </w:numPr>
      </w:pPr>
      <w:bookmarkStart w:id="0" w:name="_Toc462657980"/>
      <w:r>
        <w:lastRenderedPageBreak/>
        <w:t>Links</w:t>
      </w:r>
      <w:bookmarkEnd w:id="0"/>
    </w:p>
    <w:p w:rsidR="00350BEA" w:rsidRDefault="00F0341D" w:rsidP="00350BEA">
      <w:pPr>
        <w:pStyle w:val="BodyText"/>
        <w:numPr>
          <w:ilvl w:val="0"/>
          <w:numId w:val="27"/>
        </w:numPr>
      </w:pPr>
      <w:hyperlink r:id="rId8" w:history="1">
        <w:r w:rsidR="00350BEA">
          <w:rPr>
            <w:rStyle w:val="Hyperlink"/>
          </w:rPr>
          <w:t xml:space="preserve">Angular2 - </w:t>
        </w:r>
        <w:proofErr w:type="spellStart"/>
        <w:r w:rsidR="00350BEA">
          <w:rPr>
            <w:rStyle w:val="Hyperlink"/>
          </w:rPr>
          <w:t>QuickStart</w:t>
        </w:r>
        <w:proofErr w:type="spellEnd"/>
        <w:r w:rsidR="00350BEA">
          <w:rPr>
            <w:rStyle w:val="Hyperlink"/>
          </w:rPr>
          <w:t xml:space="preserve"> and API Reference</w:t>
        </w:r>
      </w:hyperlink>
    </w:p>
    <w:p w:rsidR="00350BEA" w:rsidRDefault="00F0341D" w:rsidP="00350BEA">
      <w:pPr>
        <w:pStyle w:val="BodyText"/>
        <w:numPr>
          <w:ilvl w:val="0"/>
          <w:numId w:val="27"/>
        </w:numPr>
      </w:pPr>
      <w:hyperlink r:id="rId9" w:history="1">
        <w:r w:rsidR="00350BEA" w:rsidRPr="00350BEA">
          <w:rPr>
            <w:rStyle w:val="Hyperlink"/>
          </w:rPr>
          <w:t>Angular 2 Basics</w:t>
        </w:r>
      </w:hyperlink>
    </w:p>
    <w:p w:rsidR="00350BEA" w:rsidRDefault="00F0341D" w:rsidP="00350BEA">
      <w:pPr>
        <w:pStyle w:val="BodyText"/>
        <w:numPr>
          <w:ilvl w:val="0"/>
          <w:numId w:val="27"/>
        </w:numPr>
      </w:pPr>
      <w:hyperlink r:id="rId10" w:history="1">
        <w:r w:rsidR="00350BEA" w:rsidRPr="00350BEA">
          <w:rPr>
            <w:rStyle w:val="Hyperlink"/>
          </w:rPr>
          <w:t>Angular 2 Components: Inputs and Outputs</w:t>
        </w:r>
      </w:hyperlink>
    </w:p>
    <w:p w:rsidR="00350BEA" w:rsidRDefault="00F0341D" w:rsidP="00350BEA">
      <w:pPr>
        <w:pStyle w:val="BodyText"/>
        <w:numPr>
          <w:ilvl w:val="0"/>
          <w:numId w:val="27"/>
        </w:numPr>
      </w:pPr>
      <w:hyperlink r:id="rId11" w:history="1">
        <w:r w:rsidR="00350BEA" w:rsidRPr="00350BEA">
          <w:rPr>
            <w:rStyle w:val="Hyperlink"/>
          </w:rPr>
          <w:t>Passing data to and from a nested component in Angular 2</w:t>
        </w:r>
      </w:hyperlink>
    </w:p>
    <w:p w:rsidR="00350BEA" w:rsidRDefault="00350BEA" w:rsidP="00350BEA">
      <w:pPr>
        <w:pStyle w:val="Heading1"/>
        <w:numPr>
          <w:ilvl w:val="0"/>
          <w:numId w:val="4"/>
        </w:numPr>
      </w:pPr>
      <w:bookmarkStart w:id="1" w:name="_Toc462657981"/>
      <w:r>
        <w:t>Angular2 Best Practices</w:t>
      </w:r>
      <w:bookmarkEnd w:id="1"/>
    </w:p>
    <w:p w:rsidR="00800376" w:rsidRDefault="00800376" w:rsidP="00350BEA">
      <w:pPr>
        <w:pStyle w:val="BodyText"/>
        <w:numPr>
          <w:ilvl w:val="0"/>
          <w:numId w:val="29"/>
        </w:numPr>
      </w:pPr>
      <w:r>
        <w:t>Use dependency injection whenever possible</w:t>
      </w:r>
    </w:p>
    <w:p w:rsidR="00350BEA" w:rsidRDefault="00800376" w:rsidP="00350BEA">
      <w:pPr>
        <w:pStyle w:val="BodyText"/>
        <w:numPr>
          <w:ilvl w:val="0"/>
          <w:numId w:val="29"/>
        </w:numPr>
      </w:pPr>
      <w:r>
        <w:t>Encapsulate as much service functionality as possible into separate service classes</w:t>
      </w:r>
    </w:p>
    <w:p w:rsidR="00800376" w:rsidRDefault="00800376" w:rsidP="00800376">
      <w:pPr>
        <w:pStyle w:val="BodyText"/>
        <w:numPr>
          <w:ilvl w:val="0"/>
          <w:numId w:val="29"/>
        </w:numPr>
      </w:pPr>
      <w:r>
        <w:t>Think in components: Always split up new features into parts of functionality</w:t>
      </w:r>
    </w:p>
    <w:p w:rsidR="00350BEA" w:rsidRDefault="00350BEA" w:rsidP="00350BEA">
      <w:pPr>
        <w:pStyle w:val="Heading1"/>
        <w:numPr>
          <w:ilvl w:val="0"/>
          <w:numId w:val="4"/>
        </w:numPr>
      </w:pPr>
      <w:bookmarkStart w:id="2" w:name="_Toc462657982"/>
      <w:r>
        <w:t xml:space="preserve">Creating </w:t>
      </w:r>
      <w:r w:rsidR="00225B5D">
        <w:t>a sample component</w:t>
      </w:r>
      <w:bookmarkEnd w:id="2"/>
    </w:p>
    <w:p w:rsidR="00225B5D" w:rsidRDefault="00225B5D" w:rsidP="00225B5D">
      <w:pPr>
        <w:pStyle w:val="Heading2"/>
        <w:numPr>
          <w:ilvl w:val="1"/>
          <w:numId w:val="4"/>
        </w:numPr>
      </w:pPr>
      <w:bookmarkStart w:id="3" w:name="_Toc462657983"/>
      <w:r>
        <w:t>Component Parts</w:t>
      </w:r>
      <w:bookmarkEnd w:id="3"/>
    </w:p>
    <w:p w:rsidR="00225B5D" w:rsidRDefault="00225B5D" w:rsidP="00225B5D">
      <w:pPr>
        <w:pStyle w:val="BodyText"/>
        <w:numPr>
          <w:ilvl w:val="0"/>
          <w:numId w:val="31"/>
        </w:numPr>
      </w:pPr>
      <w:r>
        <w:t>View – Declarative Description of our View. The view is typically described in HTML and some sort of template language which Angular2 can interpret.</w:t>
      </w:r>
    </w:p>
    <w:p w:rsidR="00DA5E2F" w:rsidRDefault="00DA5E2F" w:rsidP="00357F78">
      <w:pPr>
        <w:pStyle w:val="Code"/>
      </w:pPr>
      <w:r>
        <w:t>&lt;</w:t>
      </w:r>
      <w:proofErr w:type="gramStart"/>
      <w:r>
        <w:t>settings-component</w:t>
      </w:r>
      <w:proofErr w:type="gramEnd"/>
      <w:r>
        <w:t>&gt;</w:t>
      </w:r>
    </w:p>
    <w:p w:rsidR="00DA5E2F" w:rsidRDefault="00DA5E2F" w:rsidP="00357F78">
      <w:pPr>
        <w:pStyle w:val="Code"/>
        <w:ind w:left="1440"/>
      </w:pPr>
      <w:r>
        <w:t>&lt;h3&gt;Settings&lt;/h3&gt;</w:t>
      </w:r>
    </w:p>
    <w:p w:rsidR="00DA5E2F" w:rsidRDefault="00DA5E2F" w:rsidP="00357F78">
      <w:pPr>
        <w:pStyle w:val="Code"/>
        <w:ind w:left="1440"/>
      </w:pPr>
      <w:r>
        <w:t>&lt;sub-component-1&gt;&lt;/sub-component-1&gt;</w:t>
      </w:r>
    </w:p>
    <w:p w:rsidR="00DA5E2F" w:rsidRDefault="00DA5E2F" w:rsidP="00357F78">
      <w:pPr>
        <w:pStyle w:val="Code"/>
        <w:ind w:left="1440"/>
      </w:pPr>
      <w:r>
        <w:t>&lt;sub-component-2&gt;&lt;/sub-component-2&gt;</w:t>
      </w:r>
    </w:p>
    <w:p w:rsidR="00DA5E2F" w:rsidRDefault="00DA5E2F" w:rsidP="00357F78">
      <w:pPr>
        <w:pStyle w:val="Code"/>
      </w:pPr>
      <w:r>
        <w:t>&lt;/settings-component&gt;</w:t>
      </w:r>
    </w:p>
    <w:p w:rsidR="00225B5D" w:rsidRDefault="00225B5D" w:rsidP="00225B5D">
      <w:pPr>
        <w:pStyle w:val="BodyText"/>
        <w:numPr>
          <w:ilvl w:val="0"/>
          <w:numId w:val="31"/>
        </w:numPr>
      </w:pPr>
      <w:r>
        <w:t xml:space="preserve">Controller – Sometimes also referred to as </w:t>
      </w:r>
      <w:proofErr w:type="spellStart"/>
      <w:r>
        <w:t>ViewModel</w:t>
      </w:r>
      <w:proofErr w:type="spellEnd"/>
      <w:r>
        <w:t xml:space="preserve"> it acts as the data layer for the view. Text fields in the view are bound to properties of the controller. Changes to those properties are then automatically propagated to the view by Angular 2.</w:t>
      </w:r>
      <w:r w:rsidR="00DA5E2F">
        <w:t xml:space="preserve"> To associate a view with its controller one only needs to decorate the controller class with the ‘@Component’ attribute. For the moment, only the most important component properties are being described:</w:t>
      </w:r>
    </w:p>
    <w:p w:rsidR="00DA5E2F" w:rsidRPr="00610448" w:rsidRDefault="00DA5E2F" w:rsidP="00DA5E2F">
      <w:pPr>
        <w:pStyle w:val="BodyText"/>
        <w:numPr>
          <w:ilvl w:val="0"/>
          <w:numId w:val="32"/>
        </w:numPr>
        <w:rPr>
          <w:rFonts w:ascii="Tahoma" w:hAnsi="Tahoma" w:cs="Tahoma"/>
          <w:i/>
          <w:sz w:val="20"/>
          <w:szCs w:val="20"/>
        </w:rPr>
      </w:pPr>
      <w:r w:rsidRPr="00610448">
        <w:rPr>
          <w:rFonts w:ascii="Tahoma" w:hAnsi="Tahoma" w:cs="Tahoma"/>
          <w:i/>
          <w:sz w:val="20"/>
          <w:szCs w:val="20"/>
        </w:rPr>
        <w:t>selector: identifier/html tag in the view</w:t>
      </w:r>
    </w:p>
    <w:p w:rsidR="00DA5E2F" w:rsidRPr="00610448" w:rsidRDefault="00DA5E2F" w:rsidP="00DA5E2F">
      <w:pPr>
        <w:pStyle w:val="BodyText"/>
        <w:numPr>
          <w:ilvl w:val="0"/>
          <w:numId w:val="32"/>
        </w:numPr>
        <w:rPr>
          <w:rFonts w:ascii="Tahoma" w:hAnsi="Tahoma" w:cs="Tahoma"/>
          <w:i/>
          <w:sz w:val="20"/>
          <w:szCs w:val="20"/>
        </w:rPr>
      </w:pPr>
      <w:proofErr w:type="spellStart"/>
      <w:r w:rsidRPr="00610448">
        <w:rPr>
          <w:rFonts w:ascii="Tahoma" w:hAnsi="Tahoma" w:cs="Tahoma"/>
          <w:i/>
          <w:sz w:val="20"/>
          <w:szCs w:val="20"/>
        </w:rPr>
        <w:t>templateUrl</w:t>
      </w:r>
      <w:proofErr w:type="spellEnd"/>
      <w:r w:rsidRPr="00610448">
        <w:rPr>
          <w:rFonts w:ascii="Tahoma" w:hAnsi="Tahoma" w:cs="Tahoma"/>
          <w:i/>
          <w:sz w:val="20"/>
          <w:szCs w:val="20"/>
        </w:rPr>
        <w:t xml:space="preserve">: </w:t>
      </w:r>
      <w:proofErr w:type="spellStart"/>
      <w:r w:rsidRPr="00610448">
        <w:rPr>
          <w:rFonts w:ascii="Tahoma" w:hAnsi="Tahoma" w:cs="Tahoma"/>
          <w:i/>
          <w:sz w:val="20"/>
          <w:szCs w:val="20"/>
        </w:rPr>
        <w:t>url</w:t>
      </w:r>
      <w:proofErr w:type="spellEnd"/>
      <w:r w:rsidRPr="00610448">
        <w:rPr>
          <w:rFonts w:ascii="Tahoma" w:hAnsi="Tahoma" w:cs="Tahoma"/>
          <w:i/>
          <w:sz w:val="20"/>
          <w:szCs w:val="20"/>
        </w:rPr>
        <w:t xml:space="preserve"> to the template file</w:t>
      </w:r>
    </w:p>
    <w:p w:rsidR="00DA5E2F" w:rsidRPr="00610448" w:rsidRDefault="00DA5E2F" w:rsidP="00DA5E2F">
      <w:pPr>
        <w:pStyle w:val="BodyText"/>
        <w:numPr>
          <w:ilvl w:val="0"/>
          <w:numId w:val="32"/>
        </w:numPr>
        <w:rPr>
          <w:rFonts w:ascii="Tahoma" w:hAnsi="Tahoma" w:cs="Tahoma"/>
          <w:i/>
          <w:sz w:val="20"/>
          <w:szCs w:val="20"/>
        </w:rPr>
      </w:pPr>
      <w:r w:rsidRPr="00610448">
        <w:rPr>
          <w:rFonts w:ascii="Tahoma" w:hAnsi="Tahoma" w:cs="Tahoma"/>
          <w:i/>
          <w:sz w:val="20"/>
          <w:szCs w:val="20"/>
        </w:rPr>
        <w:t xml:space="preserve">providers: </w:t>
      </w:r>
      <w:r w:rsidR="00610448" w:rsidRPr="00610448">
        <w:rPr>
          <w:rFonts w:ascii="Tahoma" w:hAnsi="Tahoma" w:cs="Tahoma"/>
          <w:i/>
          <w:sz w:val="20"/>
          <w:szCs w:val="20"/>
        </w:rPr>
        <w:t>Services, that need to be provided to the component via dependency injection</w:t>
      </w:r>
    </w:p>
    <w:p w:rsidR="00DA5E2F" w:rsidRPr="00357F78" w:rsidRDefault="00DA5E2F" w:rsidP="00357F78">
      <w:pPr>
        <w:pStyle w:val="Code"/>
        <w:rPr>
          <w:sz w:val="20"/>
        </w:rPr>
      </w:pPr>
      <w:proofErr w:type="gramStart"/>
      <w:r w:rsidRPr="00357F78">
        <w:rPr>
          <w:sz w:val="20"/>
        </w:rPr>
        <w:t>@Component({</w:t>
      </w:r>
      <w:proofErr w:type="gramEnd"/>
    </w:p>
    <w:p w:rsidR="00DA5E2F" w:rsidRPr="00357F78" w:rsidRDefault="00DA5E2F" w:rsidP="00357F78">
      <w:pPr>
        <w:pStyle w:val="Code"/>
        <w:rPr>
          <w:sz w:val="20"/>
        </w:rPr>
      </w:pPr>
      <w:r w:rsidRPr="00357F78">
        <w:rPr>
          <w:sz w:val="20"/>
        </w:rPr>
        <w:t xml:space="preserve">    </w:t>
      </w:r>
      <w:proofErr w:type="gramStart"/>
      <w:r w:rsidRPr="00357F78">
        <w:rPr>
          <w:sz w:val="20"/>
        </w:rPr>
        <w:t>selector</w:t>
      </w:r>
      <w:proofErr w:type="gramEnd"/>
      <w:r w:rsidRPr="00357F78">
        <w:rPr>
          <w:sz w:val="20"/>
        </w:rPr>
        <w:t>: 'settings-component',</w:t>
      </w:r>
    </w:p>
    <w:p w:rsidR="00DA5E2F" w:rsidRPr="00357F78" w:rsidRDefault="00DA5E2F" w:rsidP="00357F78">
      <w:pPr>
        <w:pStyle w:val="Code"/>
        <w:rPr>
          <w:sz w:val="20"/>
        </w:rPr>
      </w:pPr>
      <w:r w:rsidRPr="00357F78">
        <w:rPr>
          <w:sz w:val="20"/>
        </w:rPr>
        <w:t xml:space="preserve">    </w:t>
      </w:r>
      <w:proofErr w:type="spellStart"/>
      <w:proofErr w:type="gramStart"/>
      <w:r w:rsidRPr="00357F78">
        <w:rPr>
          <w:sz w:val="20"/>
        </w:rPr>
        <w:t>templateUrl</w:t>
      </w:r>
      <w:proofErr w:type="spellEnd"/>
      <w:proofErr w:type="gramEnd"/>
      <w:r w:rsidRPr="00357F78">
        <w:rPr>
          <w:sz w:val="20"/>
        </w:rPr>
        <w:t>: 'templates/settings.component.html'</w:t>
      </w:r>
    </w:p>
    <w:p w:rsidR="00DA5E2F" w:rsidRPr="00357F78" w:rsidRDefault="00DA5E2F" w:rsidP="00357F78">
      <w:pPr>
        <w:pStyle w:val="Code"/>
        <w:rPr>
          <w:sz w:val="20"/>
        </w:rPr>
      </w:pPr>
      <w:r w:rsidRPr="00357F78">
        <w:rPr>
          <w:sz w:val="20"/>
        </w:rPr>
        <w:t xml:space="preserve">    </w:t>
      </w:r>
      <w:proofErr w:type="gramStart"/>
      <w:r w:rsidRPr="00357F78">
        <w:rPr>
          <w:sz w:val="20"/>
        </w:rPr>
        <w:t>providers</w:t>
      </w:r>
      <w:proofErr w:type="gramEnd"/>
      <w:r w:rsidRPr="00357F78">
        <w:rPr>
          <w:sz w:val="20"/>
        </w:rPr>
        <w:t>: [</w:t>
      </w:r>
    </w:p>
    <w:p w:rsidR="00DA5E2F" w:rsidRPr="00357F78" w:rsidRDefault="00DA5E2F" w:rsidP="00357F78">
      <w:pPr>
        <w:pStyle w:val="Code"/>
        <w:rPr>
          <w:sz w:val="20"/>
        </w:rPr>
      </w:pPr>
      <w:r w:rsidRPr="00357F78">
        <w:rPr>
          <w:sz w:val="20"/>
        </w:rPr>
        <w:t xml:space="preserve">        </w:t>
      </w:r>
      <w:proofErr w:type="spellStart"/>
      <w:r w:rsidRPr="00357F78">
        <w:rPr>
          <w:sz w:val="20"/>
        </w:rPr>
        <w:t>SettingsService</w:t>
      </w:r>
      <w:proofErr w:type="spellEnd"/>
    </w:p>
    <w:p w:rsidR="00DA5E2F" w:rsidRPr="00357F78" w:rsidRDefault="00DA5E2F" w:rsidP="00357F78">
      <w:pPr>
        <w:pStyle w:val="Code"/>
        <w:rPr>
          <w:sz w:val="20"/>
        </w:rPr>
      </w:pPr>
      <w:r w:rsidRPr="00357F78">
        <w:rPr>
          <w:sz w:val="20"/>
        </w:rPr>
        <w:t xml:space="preserve">    ]</w:t>
      </w:r>
    </w:p>
    <w:p w:rsidR="00DA5E2F" w:rsidRPr="00357F78" w:rsidRDefault="00DA5E2F" w:rsidP="00357F78">
      <w:pPr>
        <w:pStyle w:val="Code"/>
        <w:rPr>
          <w:sz w:val="20"/>
        </w:rPr>
      </w:pPr>
      <w:r w:rsidRPr="00357F78">
        <w:rPr>
          <w:sz w:val="20"/>
        </w:rPr>
        <w:t>})</w:t>
      </w:r>
    </w:p>
    <w:p w:rsidR="00BC0C75" w:rsidRDefault="00DA5E2F" w:rsidP="00357F78">
      <w:pPr>
        <w:pStyle w:val="Code"/>
      </w:pPr>
      <w:proofErr w:type="gramStart"/>
      <w:r w:rsidRPr="00DA5E2F">
        <w:t>export</w:t>
      </w:r>
      <w:proofErr w:type="gramEnd"/>
      <w:r w:rsidRPr="00DA5E2F">
        <w:t xml:space="preserve"> default class </w:t>
      </w:r>
      <w:proofErr w:type="spellStart"/>
      <w:r w:rsidRPr="00DA5E2F">
        <w:t>SettingsComponent</w:t>
      </w:r>
      <w:proofErr w:type="spellEnd"/>
      <w:r w:rsidRPr="00DA5E2F">
        <w:t xml:space="preserve"> {</w:t>
      </w:r>
    </w:p>
    <w:p w:rsidR="00BC0C75" w:rsidRDefault="00BC0C75" w:rsidP="00357F78">
      <w:pPr>
        <w:pStyle w:val="Code"/>
      </w:pPr>
      <w:r>
        <w:tab/>
      </w:r>
      <w:proofErr w:type="gramStart"/>
      <w:r>
        <w:t>constructor(</w:t>
      </w:r>
      <w:proofErr w:type="spellStart"/>
      <w:proofErr w:type="gramEnd"/>
      <w:r>
        <w:t>settingsService</w:t>
      </w:r>
      <w:proofErr w:type="spellEnd"/>
      <w:r>
        <w:t xml:space="preserve">: </w:t>
      </w:r>
      <w:proofErr w:type="spellStart"/>
      <w:r>
        <w:t>SettingsService</w:t>
      </w:r>
      <w:proofErr w:type="spellEnd"/>
      <w:r>
        <w:t>) {}</w:t>
      </w:r>
    </w:p>
    <w:p w:rsidR="00DA5E2F" w:rsidRDefault="00DA5E2F" w:rsidP="00357F78">
      <w:pPr>
        <w:pStyle w:val="Code"/>
      </w:pPr>
      <w:r>
        <w:t>}</w:t>
      </w:r>
    </w:p>
    <w:p w:rsidR="00225B5D" w:rsidRDefault="00225B5D" w:rsidP="00225B5D">
      <w:pPr>
        <w:pStyle w:val="BodyText"/>
        <w:numPr>
          <w:ilvl w:val="0"/>
          <w:numId w:val="31"/>
        </w:numPr>
      </w:pPr>
      <w:r>
        <w:t>Services – Although services are not a direct part of components, every reusable piece of functionality should be encapsulated into separate services which are then provided as services to components.</w:t>
      </w:r>
    </w:p>
    <w:p w:rsidR="00BC0C75" w:rsidRDefault="00BC0C75" w:rsidP="00225B5D">
      <w:pPr>
        <w:pStyle w:val="BodyText"/>
        <w:numPr>
          <w:ilvl w:val="0"/>
          <w:numId w:val="31"/>
        </w:numPr>
      </w:pPr>
      <w:r>
        <w:lastRenderedPageBreak/>
        <w:t>Components itself can contain other components</w:t>
      </w:r>
    </w:p>
    <w:p w:rsidR="00BC0C75" w:rsidRDefault="00BC0C75" w:rsidP="00BC0C75">
      <w:pPr>
        <w:pStyle w:val="Heading2"/>
        <w:numPr>
          <w:ilvl w:val="1"/>
          <w:numId w:val="4"/>
        </w:numPr>
      </w:pPr>
      <w:bookmarkStart w:id="4" w:name="_Toc462657984"/>
      <w:r>
        <w:t>Passing data to sub components</w:t>
      </w:r>
      <w:bookmarkEnd w:id="4"/>
    </w:p>
    <w:p w:rsidR="00BC0C75" w:rsidRDefault="00BC0C75" w:rsidP="00BC0C75">
      <w:pPr>
        <w:pStyle w:val="BodyText"/>
      </w:pPr>
      <w:r>
        <w:t xml:space="preserve">Let’s say we retrieve all relevant view data in the parent component via some service. We now need to propagate these data to the sub components. We do this, by using </w:t>
      </w:r>
      <w:proofErr w:type="spellStart"/>
      <w:r>
        <w:t>Angulars</w:t>
      </w:r>
      <w:proofErr w:type="spellEnd"/>
      <w:r>
        <w:t xml:space="preserve"> property notation:</w:t>
      </w:r>
    </w:p>
    <w:p w:rsidR="00BC0C75" w:rsidRDefault="00BC0C75" w:rsidP="00357F78">
      <w:pPr>
        <w:pStyle w:val="Code"/>
      </w:pPr>
      <w:r>
        <w:t>&lt;</w:t>
      </w:r>
      <w:proofErr w:type="gramStart"/>
      <w:r>
        <w:t>settings-component</w:t>
      </w:r>
      <w:proofErr w:type="gramEnd"/>
      <w:r>
        <w:t>&gt;</w:t>
      </w:r>
    </w:p>
    <w:p w:rsidR="00BC0C75" w:rsidRDefault="00BC0C75" w:rsidP="00357F78">
      <w:pPr>
        <w:pStyle w:val="Code"/>
        <w:ind w:left="1440"/>
      </w:pPr>
      <w:r>
        <w:t>&lt;h3&gt;Settings&lt;/h3&gt;</w:t>
      </w:r>
    </w:p>
    <w:p w:rsidR="003B25D4" w:rsidRDefault="003B25D4" w:rsidP="00357F78">
      <w:pPr>
        <w:pStyle w:val="Code"/>
        <w:ind w:left="1440"/>
      </w:pPr>
    </w:p>
    <w:p w:rsidR="00BC0C75" w:rsidRDefault="00BC0C75" w:rsidP="00357F78">
      <w:pPr>
        <w:pStyle w:val="Code"/>
        <w:ind w:left="1440"/>
      </w:pPr>
      <w:r>
        <w:t xml:space="preserve">&lt;sub-component-1 </w:t>
      </w:r>
      <w:r w:rsidRPr="003B25D4">
        <w:t>[</w:t>
      </w:r>
      <w:proofErr w:type="spellStart"/>
      <w:r w:rsidRPr="003B25D4">
        <w:t>propertyToBeSet</w:t>
      </w:r>
      <w:proofErr w:type="spellEnd"/>
      <w:proofErr w:type="gramStart"/>
      <w:r w:rsidRPr="003B25D4">
        <w:t>]=</w:t>
      </w:r>
      <w:proofErr w:type="gramEnd"/>
      <w:r w:rsidRPr="003B25D4">
        <w:t>”</w:t>
      </w:r>
      <w:proofErr w:type="spellStart"/>
      <w:r w:rsidRPr="003B25D4">
        <w:t>settings.value</w:t>
      </w:r>
      <w:proofErr w:type="spellEnd"/>
      <w:r w:rsidRPr="003B25D4">
        <w:t>”</w:t>
      </w:r>
      <w:r>
        <w:t>&gt;</w:t>
      </w:r>
    </w:p>
    <w:p w:rsidR="00BC0C75" w:rsidRDefault="00BC0C75" w:rsidP="00357F78">
      <w:pPr>
        <w:pStyle w:val="Code"/>
        <w:ind w:left="1440"/>
      </w:pPr>
      <w:r>
        <w:t>&lt;/sub-component-1&gt;</w:t>
      </w:r>
    </w:p>
    <w:p w:rsidR="003B25D4" w:rsidRDefault="003B25D4" w:rsidP="00357F78">
      <w:pPr>
        <w:pStyle w:val="Code"/>
        <w:ind w:left="1440"/>
      </w:pPr>
    </w:p>
    <w:p w:rsidR="00BC0C75" w:rsidRDefault="00BC0C75" w:rsidP="00357F78">
      <w:pPr>
        <w:pStyle w:val="Code"/>
        <w:ind w:left="1440"/>
      </w:pPr>
      <w:r>
        <w:t>&lt;sub-component-2&gt;&lt;/sub-component-2&gt;</w:t>
      </w:r>
    </w:p>
    <w:p w:rsidR="00BC0C75" w:rsidRDefault="00BC0C75" w:rsidP="00357F78">
      <w:pPr>
        <w:pStyle w:val="Code"/>
      </w:pPr>
      <w:r>
        <w:t>&lt;/settings-component&gt;</w:t>
      </w:r>
    </w:p>
    <w:p w:rsidR="003B25D4" w:rsidRDefault="003B25D4" w:rsidP="00357F78">
      <w:pPr>
        <w:pStyle w:val="Code"/>
      </w:pPr>
    </w:p>
    <w:p w:rsidR="003B25D4" w:rsidRDefault="003B25D4" w:rsidP="003B25D4">
      <w:r>
        <w:t>We simply tell Angular2 here, that we want to pass the value of the settings object inside our parent component to ‘</w:t>
      </w:r>
      <w:proofErr w:type="spellStart"/>
      <w:r>
        <w:t>propertyToBeSet</w:t>
      </w:r>
      <w:proofErr w:type="spellEnd"/>
      <w:r>
        <w:t>’ inside the sub component. Inside the sub component we then need a property with that exact name and a specific decorator:</w:t>
      </w:r>
    </w:p>
    <w:p w:rsidR="003B25D4" w:rsidRPr="00357F78" w:rsidRDefault="003B25D4" w:rsidP="00357F78">
      <w:pPr>
        <w:pStyle w:val="Code"/>
        <w:rPr>
          <w:sz w:val="20"/>
        </w:rPr>
      </w:pPr>
      <w:proofErr w:type="gramStart"/>
      <w:r w:rsidRPr="00357F78">
        <w:rPr>
          <w:sz w:val="20"/>
        </w:rPr>
        <w:t>@Component({</w:t>
      </w:r>
      <w:proofErr w:type="gramEnd"/>
    </w:p>
    <w:p w:rsidR="003B25D4" w:rsidRPr="00357F78" w:rsidRDefault="003B25D4" w:rsidP="00357F78">
      <w:pPr>
        <w:pStyle w:val="Code"/>
        <w:rPr>
          <w:sz w:val="20"/>
        </w:rPr>
      </w:pPr>
      <w:r w:rsidRPr="00357F78">
        <w:rPr>
          <w:sz w:val="20"/>
        </w:rPr>
        <w:t xml:space="preserve">    </w:t>
      </w:r>
      <w:proofErr w:type="gramStart"/>
      <w:r w:rsidRPr="00357F78">
        <w:rPr>
          <w:sz w:val="20"/>
        </w:rPr>
        <w:t>selector</w:t>
      </w:r>
      <w:proofErr w:type="gramEnd"/>
      <w:r w:rsidRPr="00357F78">
        <w:rPr>
          <w:sz w:val="20"/>
        </w:rPr>
        <w:t>: ‘sub-component-1’,</w:t>
      </w:r>
    </w:p>
    <w:p w:rsidR="003B25D4" w:rsidRPr="00357F78" w:rsidRDefault="003B25D4" w:rsidP="00357F78">
      <w:pPr>
        <w:pStyle w:val="Code"/>
        <w:rPr>
          <w:sz w:val="20"/>
        </w:rPr>
      </w:pPr>
      <w:r w:rsidRPr="00357F78">
        <w:rPr>
          <w:sz w:val="20"/>
        </w:rPr>
        <w:t xml:space="preserve">    </w:t>
      </w:r>
      <w:proofErr w:type="spellStart"/>
      <w:proofErr w:type="gramStart"/>
      <w:r w:rsidRPr="00357F78">
        <w:rPr>
          <w:sz w:val="20"/>
        </w:rPr>
        <w:t>templateUrl</w:t>
      </w:r>
      <w:proofErr w:type="spellEnd"/>
      <w:proofErr w:type="gramEnd"/>
      <w:r w:rsidRPr="00357F78">
        <w:rPr>
          <w:sz w:val="20"/>
        </w:rPr>
        <w:t>: 'templates/settings/settings.sub1.html'</w:t>
      </w:r>
    </w:p>
    <w:p w:rsidR="003B25D4" w:rsidRPr="00357F78" w:rsidRDefault="003B25D4" w:rsidP="00357F78">
      <w:pPr>
        <w:pStyle w:val="Code"/>
        <w:rPr>
          <w:sz w:val="20"/>
        </w:rPr>
      </w:pPr>
      <w:r w:rsidRPr="00357F78">
        <w:rPr>
          <w:sz w:val="20"/>
        </w:rPr>
        <w:t>})</w:t>
      </w:r>
    </w:p>
    <w:p w:rsidR="003B25D4" w:rsidRDefault="003B25D4" w:rsidP="00357F78">
      <w:pPr>
        <w:pStyle w:val="Code"/>
      </w:pPr>
      <w:proofErr w:type="gramStart"/>
      <w:r>
        <w:t>export</w:t>
      </w:r>
      <w:proofErr w:type="gramEnd"/>
      <w:r>
        <w:t xml:space="preserve"> default class SubComponent1 {</w:t>
      </w:r>
    </w:p>
    <w:p w:rsidR="00DC51F2" w:rsidRPr="00DC51F2" w:rsidRDefault="00DC51F2" w:rsidP="00357F78">
      <w:pPr>
        <w:pStyle w:val="Code"/>
      </w:pPr>
      <w:r w:rsidRPr="00DC51F2">
        <w:tab/>
        <w:t xml:space="preserve">// </w:t>
      </w:r>
      <w:proofErr w:type="gramStart"/>
      <w:r>
        <w:t>Provided</w:t>
      </w:r>
      <w:proofErr w:type="gramEnd"/>
      <w:r>
        <w:t xml:space="preserve"> by</w:t>
      </w:r>
      <w:r w:rsidRPr="00DC51F2">
        <w:t xml:space="preserve"> parent component</w:t>
      </w:r>
    </w:p>
    <w:p w:rsidR="003B25D4" w:rsidRDefault="003B25D4" w:rsidP="00357F78">
      <w:pPr>
        <w:pStyle w:val="Code"/>
        <w:ind w:firstLine="589"/>
      </w:pPr>
      <w:proofErr w:type="gramStart"/>
      <w:r w:rsidRPr="003B25D4">
        <w:rPr>
          <w:u w:val="single"/>
        </w:rPr>
        <w:t>@Input(</w:t>
      </w:r>
      <w:proofErr w:type="gramEnd"/>
      <w:r w:rsidRPr="003B25D4">
        <w:rPr>
          <w:u w:val="single"/>
        </w:rPr>
        <w:t>)</w:t>
      </w:r>
      <w:r>
        <w:t xml:space="preserve"> </w:t>
      </w:r>
      <w:proofErr w:type="spellStart"/>
      <w:r w:rsidRPr="003B25D4">
        <w:t>propertyToBeSet</w:t>
      </w:r>
      <w:proofErr w:type="spellEnd"/>
      <w:r>
        <w:t>: string;</w:t>
      </w:r>
    </w:p>
    <w:p w:rsidR="003B25D4" w:rsidRPr="003B25D4" w:rsidRDefault="003B25D4" w:rsidP="00357F78">
      <w:pPr>
        <w:pStyle w:val="Code"/>
      </w:pPr>
      <w:r>
        <w:t>}</w:t>
      </w:r>
    </w:p>
    <w:p w:rsidR="00BC0C75" w:rsidRDefault="003B25D4" w:rsidP="00BC0C75">
      <w:pPr>
        <w:pStyle w:val="BodyText"/>
      </w:pPr>
      <w:r>
        <w:t xml:space="preserve">Fields marked with this </w:t>
      </w:r>
      <w:proofErr w:type="gramStart"/>
      <w:r>
        <w:t>‘@Input(</w:t>
      </w:r>
      <w:proofErr w:type="gramEnd"/>
      <w:r>
        <w:t>)’ decorator can be bound to and set from outside the component.</w:t>
      </w:r>
    </w:p>
    <w:p w:rsidR="00DC51F2" w:rsidRDefault="00DC51F2" w:rsidP="003B25D4">
      <w:pPr>
        <w:pStyle w:val="Heading2"/>
        <w:numPr>
          <w:ilvl w:val="1"/>
          <w:numId w:val="4"/>
        </w:numPr>
      </w:pPr>
      <w:bookmarkStart w:id="5" w:name="_Toc462657985"/>
      <w:r>
        <w:t>One way bindings</w:t>
      </w:r>
      <w:bookmarkEnd w:id="5"/>
    </w:p>
    <w:p w:rsidR="00DC51F2" w:rsidRDefault="00DC51F2" w:rsidP="00357F78">
      <w:pPr>
        <w:pStyle w:val="Code"/>
      </w:pPr>
      <w:r>
        <w:t>&lt;input type="text" value=</w:t>
      </w:r>
      <w:proofErr w:type="gramStart"/>
      <w:r>
        <w:t>”{</w:t>
      </w:r>
      <w:proofErr w:type="gramEnd"/>
      <w:r>
        <w:t>{</w:t>
      </w:r>
      <w:proofErr w:type="spellStart"/>
      <w:r>
        <w:t>propertyToBeSet</w:t>
      </w:r>
      <w:proofErr w:type="spellEnd"/>
      <w:r>
        <w:t>}} /&gt;</w:t>
      </w:r>
    </w:p>
    <w:p w:rsidR="00DC51F2" w:rsidRPr="00DC51F2" w:rsidRDefault="00357F78" w:rsidP="00DC51F2">
      <w:r>
        <w:t>One way bindings or one time bindings are bindings, where values are being set once. There is no additional change tracking.</w:t>
      </w:r>
    </w:p>
    <w:p w:rsidR="00DC51F2" w:rsidRDefault="00DC51F2" w:rsidP="003B25D4">
      <w:pPr>
        <w:pStyle w:val="Heading2"/>
        <w:numPr>
          <w:ilvl w:val="1"/>
          <w:numId w:val="4"/>
        </w:numPr>
      </w:pPr>
      <w:bookmarkStart w:id="6" w:name="_Toc462657986"/>
      <w:r>
        <w:t>Two way bindings</w:t>
      </w:r>
      <w:bookmarkEnd w:id="6"/>
    </w:p>
    <w:p w:rsidR="00357F78" w:rsidRPr="00357F78" w:rsidRDefault="00357F78" w:rsidP="00357F78">
      <w:pPr>
        <w:pStyle w:val="BodyText"/>
      </w:pPr>
    </w:p>
    <w:p w:rsidR="00DC51F2" w:rsidRDefault="00357F78" w:rsidP="00357F78">
      <w:pPr>
        <w:pStyle w:val="Code"/>
      </w:pPr>
      <w:r>
        <w:t>&lt;input type="text" [(</w:t>
      </w:r>
      <w:proofErr w:type="spellStart"/>
      <w:r>
        <w:t>ngModel</w:t>
      </w:r>
      <w:proofErr w:type="spellEnd"/>
      <w:r>
        <w:t>)</w:t>
      </w:r>
      <w:proofErr w:type="gramStart"/>
      <w:r>
        <w:t>]=</w:t>
      </w:r>
      <w:proofErr w:type="gramEnd"/>
      <w:r>
        <w:t>”{{</w:t>
      </w:r>
      <w:proofErr w:type="spellStart"/>
      <w:r>
        <w:t>propertyToBeSet</w:t>
      </w:r>
      <w:proofErr w:type="spellEnd"/>
      <w:r>
        <w:t>}} /&gt;</w:t>
      </w:r>
    </w:p>
    <w:p w:rsidR="00357F78" w:rsidRPr="00357F78" w:rsidRDefault="00357F78" w:rsidP="00357F78">
      <w:r>
        <w:t>To add change tracking to a binding, we typically use the ‘</w:t>
      </w:r>
      <w:proofErr w:type="spellStart"/>
      <w:r>
        <w:t>ngModel</w:t>
      </w:r>
      <w:proofErr w:type="spellEnd"/>
      <w:r>
        <w:t>’ attribute. Changes in the controller are automatically propagated to the view and vice versa.</w:t>
      </w:r>
    </w:p>
    <w:p w:rsidR="003B25D4" w:rsidRDefault="003B25D4" w:rsidP="003B25D4">
      <w:pPr>
        <w:pStyle w:val="Heading2"/>
        <w:numPr>
          <w:ilvl w:val="1"/>
          <w:numId w:val="4"/>
        </w:numPr>
      </w:pPr>
      <w:bookmarkStart w:id="7" w:name="_Toc462657987"/>
      <w:r>
        <w:t>Retrieving data from sub components</w:t>
      </w:r>
      <w:bookmarkEnd w:id="7"/>
    </w:p>
    <w:p w:rsidR="003B25D4" w:rsidRDefault="003B25D4" w:rsidP="003B25D4">
      <w:r>
        <w:t>To propagate changes back to the parent component we will need another decorator inside our sub component:</w:t>
      </w:r>
      <w:r w:rsidRPr="003B25D4">
        <w:t xml:space="preserve"> </w:t>
      </w:r>
    </w:p>
    <w:p w:rsidR="00C13D5C" w:rsidRDefault="00C13D5C" w:rsidP="003B25D4"/>
    <w:p w:rsidR="00C13D5C" w:rsidRDefault="00C13D5C" w:rsidP="003B25D4"/>
    <w:p w:rsidR="003B25D4" w:rsidRPr="00357F78" w:rsidRDefault="003B25D4" w:rsidP="00357F78">
      <w:pPr>
        <w:pStyle w:val="Code"/>
        <w:rPr>
          <w:sz w:val="20"/>
        </w:rPr>
      </w:pPr>
      <w:proofErr w:type="gramStart"/>
      <w:r w:rsidRPr="00357F78">
        <w:rPr>
          <w:sz w:val="20"/>
        </w:rPr>
        <w:lastRenderedPageBreak/>
        <w:t>@Component({</w:t>
      </w:r>
      <w:proofErr w:type="gramEnd"/>
    </w:p>
    <w:p w:rsidR="003B25D4" w:rsidRPr="00357F78" w:rsidRDefault="003B25D4" w:rsidP="00357F78">
      <w:pPr>
        <w:pStyle w:val="Code"/>
        <w:rPr>
          <w:sz w:val="20"/>
        </w:rPr>
      </w:pPr>
      <w:r w:rsidRPr="00357F78">
        <w:rPr>
          <w:sz w:val="20"/>
        </w:rPr>
        <w:t xml:space="preserve">    </w:t>
      </w:r>
      <w:proofErr w:type="gramStart"/>
      <w:r w:rsidRPr="00357F78">
        <w:rPr>
          <w:sz w:val="20"/>
        </w:rPr>
        <w:t>selector</w:t>
      </w:r>
      <w:proofErr w:type="gramEnd"/>
      <w:r w:rsidRPr="00357F78">
        <w:rPr>
          <w:sz w:val="20"/>
        </w:rPr>
        <w:t>: ‘sub-component-1’,</w:t>
      </w:r>
    </w:p>
    <w:p w:rsidR="003B25D4" w:rsidRPr="00357F78" w:rsidRDefault="003B25D4" w:rsidP="00357F78">
      <w:pPr>
        <w:pStyle w:val="Code"/>
        <w:rPr>
          <w:sz w:val="20"/>
        </w:rPr>
      </w:pPr>
      <w:r w:rsidRPr="00357F78">
        <w:rPr>
          <w:sz w:val="20"/>
        </w:rPr>
        <w:t xml:space="preserve">    </w:t>
      </w:r>
      <w:proofErr w:type="spellStart"/>
      <w:proofErr w:type="gramStart"/>
      <w:r w:rsidRPr="00357F78">
        <w:rPr>
          <w:sz w:val="20"/>
        </w:rPr>
        <w:t>templateUrl</w:t>
      </w:r>
      <w:proofErr w:type="spellEnd"/>
      <w:proofErr w:type="gramEnd"/>
      <w:r w:rsidRPr="00357F78">
        <w:rPr>
          <w:sz w:val="20"/>
        </w:rPr>
        <w:t>: 'templates/settings/settings.sub1.html'</w:t>
      </w:r>
    </w:p>
    <w:p w:rsidR="003B25D4" w:rsidRPr="00357F78" w:rsidRDefault="003B25D4" w:rsidP="00357F78">
      <w:pPr>
        <w:pStyle w:val="Code"/>
        <w:rPr>
          <w:sz w:val="20"/>
        </w:rPr>
      </w:pPr>
      <w:r w:rsidRPr="00357F78">
        <w:rPr>
          <w:sz w:val="20"/>
        </w:rPr>
        <w:t>})</w:t>
      </w:r>
    </w:p>
    <w:p w:rsidR="003B25D4" w:rsidRDefault="003B25D4" w:rsidP="00357F78">
      <w:pPr>
        <w:pStyle w:val="Code"/>
      </w:pPr>
      <w:proofErr w:type="gramStart"/>
      <w:r>
        <w:t>export</w:t>
      </w:r>
      <w:proofErr w:type="gramEnd"/>
      <w:r>
        <w:t xml:space="preserve"> default class SubComponent1 {</w:t>
      </w:r>
    </w:p>
    <w:p w:rsidR="003B25D4" w:rsidRDefault="003B25D4" w:rsidP="00357F78">
      <w:pPr>
        <w:pStyle w:val="Code"/>
        <w:ind w:firstLine="589"/>
      </w:pPr>
      <w:proofErr w:type="gramStart"/>
      <w:r w:rsidRPr="00DC51F2">
        <w:t>@Input(</w:t>
      </w:r>
      <w:proofErr w:type="gramEnd"/>
      <w:r w:rsidRPr="00DC51F2">
        <w:t xml:space="preserve">) </w:t>
      </w:r>
      <w:proofErr w:type="spellStart"/>
      <w:r w:rsidRPr="00DC51F2">
        <w:t>propertyToBeSet</w:t>
      </w:r>
      <w:proofErr w:type="spellEnd"/>
      <w:r>
        <w:t>: string;</w:t>
      </w:r>
      <w:r w:rsidRPr="003B25D4">
        <w:t xml:space="preserve"> </w:t>
      </w:r>
    </w:p>
    <w:p w:rsidR="00DC51F2" w:rsidRDefault="00DC51F2" w:rsidP="00357F78">
      <w:pPr>
        <w:pStyle w:val="Code"/>
      </w:pPr>
    </w:p>
    <w:p w:rsidR="00DC51F2" w:rsidRPr="00DC51F2" w:rsidRDefault="00DC51F2" w:rsidP="00357F78">
      <w:pPr>
        <w:pStyle w:val="Code"/>
        <w:ind w:left="1440"/>
      </w:pPr>
      <w:r w:rsidRPr="00DC51F2">
        <w:t xml:space="preserve">// </w:t>
      </w:r>
      <w:proofErr w:type="gramStart"/>
      <w:r w:rsidRPr="00DC51F2">
        <w:t>Propagates</w:t>
      </w:r>
      <w:proofErr w:type="gramEnd"/>
      <w:r w:rsidRPr="00DC51F2">
        <w:t xml:space="preserve"> changes to parent component</w:t>
      </w:r>
    </w:p>
    <w:p w:rsidR="003B25D4" w:rsidRDefault="003B25D4" w:rsidP="00357F78">
      <w:pPr>
        <w:pStyle w:val="Code"/>
        <w:ind w:left="1440"/>
      </w:pPr>
      <w:proofErr w:type="gramStart"/>
      <w:r w:rsidRPr="00DC51F2">
        <w:rPr>
          <w:b/>
          <w:u w:val="single"/>
        </w:rPr>
        <w:t>@Output(</w:t>
      </w:r>
      <w:proofErr w:type="gramEnd"/>
      <w:r w:rsidRPr="00DC51F2">
        <w:rPr>
          <w:b/>
          <w:u w:val="single"/>
        </w:rPr>
        <w:t>)</w:t>
      </w:r>
      <w:r>
        <w:t xml:space="preserve"> </w:t>
      </w:r>
      <w:r w:rsidR="00DC51F2" w:rsidRPr="00DC51F2">
        <w:rPr>
          <w:b/>
        </w:rPr>
        <w:t>handler</w:t>
      </w:r>
      <w:r>
        <w:t xml:space="preserve">: </w:t>
      </w:r>
      <w:proofErr w:type="spellStart"/>
      <w:r>
        <w:t>EventEmitter</w:t>
      </w:r>
      <w:proofErr w:type="spellEnd"/>
      <w:r>
        <w:t>&lt;</w:t>
      </w:r>
      <w:r w:rsidR="00DC51F2">
        <w:t>string</w:t>
      </w:r>
      <w:r>
        <w:t xml:space="preserve">&gt; = new </w:t>
      </w:r>
      <w:proofErr w:type="spellStart"/>
      <w:r>
        <w:t>EventEmitter</w:t>
      </w:r>
      <w:proofErr w:type="spellEnd"/>
      <w:r>
        <w:t>&lt;</w:t>
      </w:r>
      <w:r w:rsidR="00DC51F2">
        <w:t>string</w:t>
      </w:r>
      <w:r>
        <w:t>&gt;();</w:t>
      </w:r>
    </w:p>
    <w:p w:rsidR="00DC51F2" w:rsidRDefault="00DC51F2" w:rsidP="00357F78">
      <w:pPr>
        <w:pStyle w:val="Code"/>
      </w:pPr>
    </w:p>
    <w:p w:rsidR="00DC51F2" w:rsidRPr="00DC51F2" w:rsidRDefault="00DC51F2" w:rsidP="00357F78">
      <w:pPr>
        <w:pStyle w:val="Code"/>
        <w:ind w:left="1440"/>
      </w:pPr>
      <w:proofErr w:type="gramStart"/>
      <w:r w:rsidRPr="00DC51F2">
        <w:t>private</w:t>
      </w:r>
      <w:proofErr w:type="gramEnd"/>
      <w:r w:rsidRPr="00DC51F2">
        <w:t xml:space="preserve"> </w:t>
      </w:r>
      <w:proofErr w:type="spellStart"/>
      <w:r w:rsidRPr="00DC51F2">
        <w:t>button_onClick</w:t>
      </w:r>
      <w:proofErr w:type="spellEnd"/>
      <w:r w:rsidRPr="00DC51F2">
        <w:t>() {</w:t>
      </w:r>
    </w:p>
    <w:p w:rsidR="00DC51F2" w:rsidRPr="00DC51F2" w:rsidRDefault="00DC51F2" w:rsidP="00357F78">
      <w:pPr>
        <w:pStyle w:val="Code"/>
        <w:ind w:left="1440"/>
      </w:pPr>
      <w:r w:rsidRPr="00DC51F2">
        <w:tab/>
      </w:r>
      <w:proofErr w:type="spellStart"/>
      <w:r w:rsidRPr="00DC51F2">
        <w:t>this.propertyToBeSet</w:t>
      </w:r>
      <w:proofErr w:type="spellEnd"/>
      <w:r w:rsidRPr="00DC51F2">
        <w:t xml:space="preserve"> = “</w:t>
      </w:r>
      <w:proofErr w:type="spellStart"/>
      <w:r w:rsidRPr="00DC51F2">
        <w:t>newValue</w:t>
      </w:r>
      <w:proofErr w:type="spellEnd"/>
      <w:r w:rsidRPr="00DC51F2">
        <w:t>”;</w:t>
      </w:r>
    </w:p>
    <w:p w:rsidR="00DC51F2" w:rsidRPr="00DC51F2" w:rsidRDefault="00DC51F2" w:rsidP="00357F78">
      <w:pPr>
        <w:pStyle w:val="Code"/>
        <w:ind w:left="1440"/>
      </w:pPr>
      <w:r w:rsidRPr="00DC51F2">
        <w:tab/>
      </w:r>
      <w:proofErr w:type="spellStart"/>
      <w:proofErr w:type="gramStart"/>
      <w:r w:rsidRPr="00DC51F2">
        <w:t>this.handler.emit</w:t>
      </w:r>
      <w:proofErr w:type="spellEnd"/>
      <w:r w:rsidRPr="00DC51F2">
        <w:t>(</w:t>
      </w:r>
      <w:proofErr w:type="spellStart"/>
      <w:proofErr w:type="gramEnd"/>
      <w:r w:rsidRPr="00DC51F2">
        <w:t>this.propertyToBeSet</w:t>
      </w:r>
      <w:proofErr w:type="spellEnd"/>
      <w:r w:rsidRPr="00DC51F2">
        <w:t>);</w:t>
      </w:r>
    </w:p>
    <w:p w:rsidR="00DC51F2" w:rsidRPr="00DC51F2" w:rsidRDefault="00DC51F2" w:rsidP="00357F78">
      <w:pPr>
        <w:pStyle w:val="Code"/>
        <w:ind w:left="1440"/>
      </w:pPr>
      <w:r w:rsidRPr="00DC51F2">
        <w:t>}</w:t>
      </w:r>
    </w:p>
    <w:p w:rsidR="003B25D4" w:rsidRDefault="003B25D4" w:rsidP="00357F78">
      <w:pPr>
        <w:pStyle w:val="Code"/>
      </w:pPr>
      <w:r>
        <w:t>}</w:t>
      </w:r>
    </w:p>
    <w:p w:rsidR="00DC51F2" w:rsidRDefault="00DC51F2" w:rsidP="00DC51F2">
      <w:r>
        <w:t>The ‘@Output’ decorator ensures, that the parent component is being notified, if a value inside one of the sub components has changed.</w:t>
      </w:r>
      <w:r w:rsidR="00C13D5C">
        <w:t xml:space="preserve"> We just need to ensure, that the corresponding event is being emitted, if a value has been changed. As a little helper, we can make use of setters:</w:t>
      </w:r>
    </w:p>
    <w:p w:rsidR="00C13D5C" w:rsidRDefault="00C13D5C" w:rsidP="00C13D5C">
      <w:pPr>
        <w:pStyle w:val="Code"/>
      </w:pPr>
      <w:proofErr w:type="gramStart"/>
      <w:r>
        <w:t>export</w:t>
      </w:r>
      <w:proofErr w:type="gramEnd"/>
      <w:r>
        <w:t xml:space="preserve"> default class SubComponent1 {</w:t>
      </w:r>
    </w:p>
    <w:p w:rsidR="00C13D5C" w:rsidRDefault="00C13D5C" w:rsidP="00C13D5C">
      <w:pPr>
        <w:pStyle w:val="Code"/>
        <w:ind w:firstLine="589"/>
      </w:pPr>
      <w:proofErr w:type="gramStart"/>
      <w:r w:rsidRPr="00DC51F2">
        <w:t>@Input(</w:t>
      </w:r>
      <w:proofErr w:type="gramEnd"/>
      <w:r w:rsidRPr="00DC51F2">
        <w:t xml:space="preserve">) </w:t>
      </w:r>
      <w:proofErr w:type="spellStart"/>
      <w:r w:rsidRPr="00DC51F2">
        <w:t>propertyToBeSet</w:t>
      </w:r>
      <w:proofErr w:type="spellEnd"/>
      <w:r>
        <w:t>: string;</w:t>
      </w:r>
      <w:r w:rsidRPr="003B25D4">
        <w:t xml:space="preserve"> </w:t>
      </w:r>
    </w:p>
    <w:p w:rsidR="00C13D5C" w:rsidRDefault="00C13D5C" w:rsidP="00C13D5C">
      <w:pPr>
        <w:pStyle w:val="Code"/>
      </w:pPr>
    </w:p>
    <w:p w:rsidR="00C13D5C" w:rsidRPr="00C13D5C" w:rsidRDefault="00C13D5C" w:rsidP="00C13D5C">
      <w:pPr>
        <w:pStyle w:val="Code"/>
        <w:ind w:firstLine="589"/>
        <w:rPr>
          <w:b/>
        </w:rPr>
      </w:pPr>
      <w:proofErr w:type="gramStart"/>
      <w:r w:rsidRPr="00C13D5C">
        <w:rPr>
          <w:b/>
        </w:rPr>
        <w:t>public</w:t>
      </w:r>
      <w:proofErr w:type="gramEnd"/>
      <w:r w:rsidRPr="00C13D5C">
        <w:rPr>
          <w:b/>
        </w:rPr>
        <w:t xml:space="preserve"> set </w:t>
      </w:r>
      <w:proofErr w:type="spellStart"/>
      <w:r w:rsidRPr="00C13D5C">
        <w:rPr>
          <w:b/>
        </w:rPr>
        <w:t>PropertyToBeSet</w:t>
      </w:r>
      <w:proofErr w:type="spellEnd"/>
      <w:r w:rsidRPr="00C13D5C">
        <w:rPr>
          <w:b/>
        </w:rPr>
        <w:t>(</w:t>
      </w:r>
      <w:proofErr w:type="spellStart"/>
      <w:r w:rsidRPr="00C13D5C">
        <w:rPr>
          <w:b/>
        </w:rPr>
        <w:t>val</w:t>
      </w:r>
      <w:proofErr w:type="spellEnd"/>
      <w:r w:rsidRPr="00C13D5C">
        <w:rPr>
          <w:b/>
        </w:rPr>
        <w:t>: string) {</w:t>
      </w:r>
    </w:p>
    <w:p w:rsidR="00C13D5C" w:rsidRDefault="00C13D5C" w:rsidP="00C13D5C">
      <w:pPr>
        <w:pStyle w:val="Code"/>
        <w:ind w:firstLine="589"/>
      </w:pPr>
      <w:r>
        <w:tab/>
      </w:r>
      <w:proofErr w:type="spellStart"/>
      <w:r>
        <w:t>this.propertyToBeSet</w:t>
      </w:r>
      <w:proofErr w:type="spellEnd"/>
      <w:r>
        <w:t xml:space="preserve"> = </w:t>
      </w:r>
      <w:proofErr w:type="spellStart"/>
      <w:proofErr w:type="gramStart"/>
      <w:r>
        <w:t>val</w:t>
      </w:r>
      <w:proofErr w:type="spellEnd"/>
      <w:proofErr w:type="gramEnd"/>
      <w:r>
        <w:t>;</w:t>
      </w:r>
    </w:p>
    <w:p w:rsidR="00C13D5C" w:rsidRPr="00C13D5C" w:rsidRDefault="00C13D5C" w:rsidP="00C13D5C">
      <w:pPr>
        <w:pStyle w:val="Code"/>
        <w:ind w:firstLine="589"/>
        <w:rPr>
          <w:color w:val="538135" w:themeColor="accent6" w:themeShade="BF"/>
        </w:rPr>
      </w:pPr>
      <w:r>
        <w:tab/>
      </w:r>
      <w:r w:rsidRPr="00C13D5C">
        <w:rPr>
          <w:color w:val="538135" w:themeColor="accent6" w:themeShade="BF"/>
        </w:rPr>
        <w:t>// automatically emit changed event</w:t>
      </w:r>
    </w:p>
    <w:p w:rsidR="00C13D5C" w:rsidRDefault="00C13D5C" w:rsidP="00C13D5C">
      <w:pPr>
        <w:pStyle w:val="Code"/>
        <w:ind w:firstLine="589"/>
      </w:pPr>
      <w:r>
        <w:tab/>
      </w:r>
      <w:proofErr w:type="spellStart"/>
      <w:proofErr w:type="gramStart"/>
      <w:r>
        <w:t>this.handler.emit</w:t>
      </w:r>
      <w:proofErr w:type="spellEnd"/>
      <w:r>
        <w:t>(</w:t>
      </w:r>
      <w:proofErr w:type="spellStart"/>
      <w:proofErr w:type="gramEnd"/>
      <w:r>
        <w:t>this.propertyToBeSet</w:t>
      </w:r>
      <w:proofErr w:type="spellEnd"/>
      <w:r>
        <w:t>);</w:t>
      </w:r>
    </w:p>
    <w:p w:rsidR="00C13D5C" w:rsidRPr="00C13D5C" w:rsidRDefault="00C13D5C" w:rsidP="00C13D5C">
      <w:pPr>
        <w:pStyle w:val="Code"/>
        <w:ind w:firstLine="589"/>
        <w:rPr>
          <w:b/>
        </w:rPr>
      </w:pPr>
      <w:r w:rsidRPr="00C13D5C">
        <w:rPr>
          <w:b/>
        </w:rPr>
        <w:t>}</w:t>
      </w:r>
    </w:p>
    <w:p w:rsidR="00C13D5C" w:rsidRDefault="00C13D5C" w:rsidP="00C13D5C">
      <w:pPr>
        <w:pStyle w:val="Code"/>
      </w:pPr>
    </w:p>
    <w:p w:rsidR="00C13D5C" w:rsidRPr="00C13D5C" w:rsidRDefault="00C13D5C" w:rsidP="00C13D5C">
      <w:pPr>
        <w:pStyle w:val="Code"/>
        <w:ind w:left="1440"/>
        <w:rPr>
          <w:color w:val="538135" w:themeColor="accent6" w:themeShade="BF"/>
        </w:rPr>
      </w:pPr>
      <w:r w:rsidRPr="00C13D5C">
        <w:rPr>
          <w:color w:val="538135" w:themeColor="accent6" w:themeShade="BF"/>
        </w:rPr>
        <w:t xml:space="preserve">// </w:t>
      </w:r>
      <w:proofErr w:type="gramStart"/>
      <w:r w:rsidRPr="00C13D5C">
        <w:rPr>
          <w:color w:val="538135" w:themeColor="accent6" w:themeShade="BF"/>
        </w:rPr>
        <w:t>Propagates</w:t>
      </w:r>
      <w:proofErr w:type="gramEnd"/>
      <w:r w:rsidRPr="00C13D5C">
        <w:rPr>
          <w:color w:val="538135" w:themeColor="accent6" w:themeShade="BF"/>
        </w:rPr>
        <w:t xml:space="preserve"> changes to parent component</w:t>
      </w:r>
    </w:p>
    <w:p w:rsidR="00C13D5C" w:rsidRDefault="00C13D5C" w:rsidP="00C13D5C">
      <w:pPr>
        <w:pStyle w:val="Code"/>
        <w:ind w:left="1440"/>
      </w:pPr>
      <w:proofErr w:type="gramStart"/>
      <w:r w:rsidRPr="00DC51F2">
        <w:rPr>
          <w:b/>
          <w:u w:val="single"/>
        </w:rPr>
        <w:t>@Output(</w:t>
      </w:r>
      <w:proofErr w:type="gramEnd"/>
      <w:r w:rsidRPr="00DC51F2">
        <w:rPr>
          <w:b/>
          <w:u w:val="single"/>
        </w:rPr>
        <w:t>)</w:t>
      </w:r>
      <w:r>
        <w:t xml:space="preserve"> </w:t>
      </w:r>
      <w:r w:rsidRPr="00DC51F2">
        <w:rPr>
          <w:b/>
        </w:rPr>
        <w:t>handler</w:t>
      </w:r>
      <w:r>
        <w:t xml:space="preserve">: </w:t>
      </w:r>
      <w:proofErr w:type="spellStart"/>
      <w:r>
        <w:t>EventEmitter</w:t>
      </w:r>
      <w:proofErr w:type="spellEnd"/>
      <w:r>
        <w:t xml:space="preserve">&lt;string&gt; = new </w:t>
      </w:r>
      <w:proofErr w:type="spellStart"/>
      <w:r>
        <w:t>EventEmitter</w:t>
      </w:r>
      <w:proofErr w:type="spellEnd"/>
      <w:r>
        <w:t>&lt;string&gt;();</w:t>
      </w:r>
    </w:p>
    <w:p w:rsidR="00C13D5C" w:rsidRDefault="00C13D5C" w:rsidP="00C13D5C">
      <w:pPr>
        <w:pStyle w:val="Code"/>
      </w:pPr>
    </w:p>
    <w:p w:rsidR="00C13D5C" w:rsidRPr="00DC51F2" w:rsidRDefault="00C13D5C" w:rsidP="00C13D5C">
      <w:pPr>
        <w:pStyle w:val="Code"/>
        <w:ind w:left="1440"/>
      </w:pPr>
      <w:proofErr w:type="gramStart"/>
      <w:r w:rsidRPr="00DC51F2">
        <w:t>private</w:t>
      </w:r>
      <w:proofErr w:type="gramEnd"/>
      <w:r w:rsidRPr="00DC51F2">
        <w:t xml:space="preserve"> </w:t>
      </w:r>
      <w:proofErr w:type="spellStart"/>
      <w:r w:rsidRPr="00DC51F2">
        <w:t>button_onClick</w:t>
      </w:r>
      <w:proofErr w:type="spellEnd"/>
      <w:r w:rsidRPr="00DC51F2">
        <w:t>() {</w:t>
      </w:r>
    </w:p>
    <w:p w:rsidR="00C13D5C" w:rsidRPr="00DC51F2" w:rsidRDefault="00C13D5C" w:rsidP="00F0341D">
      <w:pPr>
        <w:pStyle w:val="Code"/>
        <w:ind w:left="1440"/>
      </w:pPr>
      <w:r w:rsidRPr="00DC51F2">
        <w:tab/>
      </w:r>
      <w:proofErr w:type="spellStart"/>
      <w:r w:rsidRPr="00DC51F2">
        <w:t>this.</w:t>
      </w:r>
      <w:r w:rsidR="00F0341D">
        <w:t>P</w:t>
      </w:r>
      <w:r w:rsidRPr="00DC51F2">
        <w:t>ropertyToBeSet</w:t>
      </w:r>
      <w:proofErr w:type="spellEnd"/>
      <w:r w:rsidRPr="00DC51F2">
        <w:t xml:space="preserve"> = “</w:t>
      </w:r>
      <w:proofErr w:type="spellStart"/>
      <w:r w:rsidRPr="00DC51F2">
        <w:t>newValue</w:t>
      </w:r>
      <w:proofErr w:type="spellEnd"/>
      <w:r w:rsidRPr="00DC51F2">
        <w:t>”;</w:t>
      </w:r>
      <w:bookmarkStart w:id="8" w:name="_GoBack"/>
      <w:bookmarkEnd w:id="8"/>
    </w:p>
    <w:p w:rsidR="00C13D5C" w:rsidRPr="00DC51F2" w:rsidRDefault="00C13D5C" w:rsidP="00C13D5C">
      <w:pPr>
        <w:pStyle w:val="Code"/>
        <w:ind w:left="1440"/>
      </w:pPr>
      <w:r w:rsidRPr="00DC51F2">
        <w:t>}</w:t>
      </w:r>
    </w:p>
    <w:p w:rsidR="00C13D5C" w:rsidRDefault="00C13D5C" w:rsidP="00C13D5C">
      <w:pPr>
        <w:pStyle w:val="Code"/>
      </w:pPr>
      <w:r>
        <w:t>}</w:t>
      </w:r>
    </w:p>
    <w:p w:rsidR="00C13D5C" w:rsidRDefault="00C13D5C" w:rsidP="00DC51F2">
      <w:r>
        <w:t>Now, to get a notification from sub components inside the parent, we just need to subscribe to the corresponding changed events of the sub components:</w:t>
      </w:r>
    </w:p>
    <w:p w:rsidR="00C13D5C" w:rsidRDefault="00C13D5C" w:rsidP="00DC51F2"/>
    <w:p w:rsidR="00C13D5C" w:rsidRDefault="00C13D5C" w:rsidP="00DC51F2"/>
    <w:p w:rsidR="00C13D5C" w:rsidRDefault="00C13D5C" w:rsidP="00DC51F2"/>
    <w:p w:rsidR="00C13D5C" w:rsidRDefault="00C13D5C" w:rsidP="00DC51F2"/>
    <w:p w:rsidR="00C13D5C" w:rsidRPr="00C13D5C" w:rsidRDefault="00C13D5C" w:rsidP="00C13D5C">
      <w:pPr>
        <w:pStyle w:val="Code"/>
        <w:rPr>
          <w:sz w:val="20"/>
        </w:rPr>
      </w:pPr>
      <w:r w:rsidRPr="00C13D5C">
        <w:rPr>
          <w:sz w:val="20"/>
        </w:rPr>
        <w:t>&lt;</w:t>
      </w:r>
      <w:proofErr w:type="gramStart"/>
      <w:r w:rsidRPr="00C13D5C">
        <w:rPr>
          <w:sz w:val="20"/>
        </w:rPr>
        <w:t>settings-component</w:t>
      </w:r>
      <w:proofErr w:type="gramEnd"/>
      <w:r w:rsidRPr="00C13D5C">
        <w:rPr>
          <w:sz w:val="20"/>
        </w:rPr>
        <w:t>&gt;</w:t>
      </w:r>
    </w:p>
    <w:p w:rsidR="00C13D5C" w:rsidRPr="00C13D5C" w:rsidRDefault="00C13D5C" w:rsidP="00C13D5C">
      <w:pPr>
        <w:pStyle w:val="Code"/>
        <w:ind w:left="1440"/>
        <w:rPr>
          <w:sz w:val="20"/>
        </w:rPr>
      </w:pPr>
      <w:r w:rsidRPr="00C13D5C">
        <w:rPr>
          <w:sz w:val="20"/>
        </w:rPr>
        <w:lastRenderedPageBreak/>
        <w:t>&lt;h3&gt;Settings&lt;/h3&gt;</w:t>
      </w:r>
    </w:p>
    <w:p w:rsidR="00C13D5C" w:rsidRPr="00C13D5C" w:rsidRDefault="00C13D5C" w:rsidP="00C13D5C">
      <w:pPr>
        <w:pStyle w:val="Code"/>
        <w:ind w:left="1440"/>
        <w:rPr>
          <w:sz w:val="20"/>
        </w:rPr>
      </w:pPr>
    </w:p>
    <w:p w:rsidR="00C13D5C" w:rsidRPr="00C13D5C" w:rsidRDefault="00C13D5C" w:rsidP="00C13D5C">
      <w:pPr>
        <w:pStyle w:val="Code"/>
        <w:ind w:left="1440"/>
        <w:rPr>
          <w:sz w:val="20"/>
        </w:rPr>
      </w:pPr>
      <w:r w:rsidRPr="00C13D5C">
        <w:rPr>
          <w:sz w:val="20"/>
        </w:rPr>
        <w:t>&lt;sub-component-1 [</w:t>
      </w:r>
      <w:proofErr w:type="spellStart"/>
      <w:r w:rsidRPr="00C13D5C">
        <w:rPr>
          <w:sz w:val="20"/>
        </w:rPr>
        <w:t>propertyToBeSet</w:t>
      </w:r>
      <w:proofErr w:type="spellEnd"/>
      <w:proofErr w:type="gramStart"/>
      <w:r w:rsidRPr="00C13D5C">
        <w:rPr>
          <w:sz w:val="20"/>
        </w:rPr>
        <w:t>]=</w:t>
      </w:r>
      <w:proofErr w:type="gramEnd"/>
      <w:r w:rsidRPr="00C13D5C">
        <w:rPr>
          <w:sz w:val="20"/>
        </w:rPr>
        <w:t>”</w:t>
      </w:r>
      <w:proofErr w:type="spellStart"/>
      <w:r w:rsidRPr="00C13D5C">
        <w:rPr>
          <w:sz w:val="20"/>
        </w:rPr>
        <w:t>settings.value</w:t>
      </w:r>
      <w:proofErr w:type="spellEnd"/>
      <w:r w:rsidRPr="00C13D5C">
        <w:rPr>
          <w:sz w:val="20"/>
        </w:rPr>
        <w:t>”</w:t>
      </w:r>
    </w:p>
    <w:p w:rsidR="00C13D5C" w:rsidRPr="00C13D5C" w:rsidRDefault="00C13D5C" w:rsidP="00C13D5C">
      <w:pPr>
        <w:pStyle w:val="Code"/>
        <w:ind w:left="3011"/>
        <w:rPr>
          <w:sz w:val="20"/>
        </w:rPr>
      </w:pPr>
      <w:r>
        <w:rPr>
          <w:sz w:val="20"/>
        </w:rPr>
        <w:t xml:space="preserve">    </w:t>
      </w:r>
      <w:r w:rsidRPr="00C13D5C">
        <w:rPr>
          <w:b/>
          <w:sz w:val="20"/>
        </w:rPr>
        <w:t>(</w:t>
      </w:r>
      <w:proofErr w:type="gramStart"/>
      <w:r w:rsidRPr="00C13D5C">
        <w:rPr>
          <w:b/>
          <w:sz w:val="20"/>
        </w:rPr>
        <w:t>handler</w:t>
      </w:r>
      <w:proofErr w:type="gramEnd"/>
      <w:r w:rsidRPr="00C13D5C">
        <w:rPr>
          <w:b/>
          <w:sz w:val="20"/>
        </w:rPr>
        <w:t>)=”subComponent1_</w:t>
      </w:r>
      <w:proofErr w:type="gramStart"/>
      <w:r w:rsidRPr="00C13D5C">
        <w:rPr>
          <w:b/>
          <w:sz w:val="20"/>
        </w:rPr>
        <w:t>OnChanged(</w:t>
      </w:r>
      <w:proofErr w:type="gramEnd"/>
      <w:r w:rsidRPr="00C13D5C">
        <w:rPr>
          <w:b/>
          <w:sz w:val="20"/>
        </w:rPr>
        <w:t>$event);”</w:t>
      </w:r>
      <w:r w:rsidRPr="00C13D5C">
        <w:rPr>
          <w:sz w:val="20"/>
        </w:rPr>
        <w:t>&gt;</w:t>
      </w:r>
    </w:p>
    <w:p w:rsidR="00C13D5C" w:rsidRPr="00C13D5C" w:rsidRDefault="00C13D5C" w:rsidP="00C13D5C">
      <w:pPr>
        <w:pStyle w:val="Code"/>
        <w:ind w:left="1440"/>
        <w:rPr>
          <w:sz w:val="20"/>
        </w:rPr>
      </w:pPr>
      <w:r w:rsidRPr="00C13D5C">
        <w:rPr>
          <w:sz w:val="20"/>
        </w:rPr>
        <w:t>&lt;/sub-component-1&gt;</w:t>
      </w:r>
    </w:p>
    <w:p w:rsidR="00C13D5C" w:rsidRPr="00C13D5C" w:rsidRDefault="00C13D5C" w:rsidP="00C13D5C">
      <w:pPr>
        <w:pStyle w:val="Code"/>
        <w:ind w:left="1440"/>
        <w:rPr>
          <w:sz w:val="20"/>
        </w:rPr>
      </w:pPr>
    </w:p>
    <w:p w:rsidR="00C13D5C" w:rsidRPr="00C13D5C" w:rsidRDefault="00C13D5C" w:rsidP="00C13D5C">
      <w:pPr>
        <w:pStyle w:val="Code"/>
        <w:ind w:left="1440"/>
        <w:rPr>
          <w:sz w:val="20"/>
        </w:rPr>
      </w:pPr>
      <w:r w:rsidRPr="00C13D5C">
        <w:rPr>
          <w:sz w:val="20"/>
        </w:rPr>
        <w:t>&lt;sub-component-2&gt;&lt;/sub-component-2&gt;</w:t>
      </w:r>
    </w:p>
    <w:p w:rsidR="00C13D5C" w:rsidRPr="00C13D5C" w:rsidRDefault="00C13D5C" w:rsidP="00C13D5C">
      <w:pPr>
        <w:pStyle w:val="Code"/>
        <w:rPr>
          <w:sz w:val="20"/>
        </w:rPr>
      </w:pPr>
      <w:r w:rsidRPr="00C13D5C">
        <w:rPr>
          <w:sz w:val="20"/>
        </w:rPr>
        <w:t>&lt;/settings-component&gt;</w:t>
      </w:r>
    </w:p>
    <w:p w:rsidR="00C13D5C" w:rsidRDefault="00C13D5C" w:rsidP="00DC51F2">
      <w:r>
        <w:t>Now we can handle every change from a subcomponent inside the parent component:</w:t>
      </w:r>
    </w:p>
    <w:p w:rsidR="00C13D5C" w:rsidRPr="00357F78" w:rsidRDefault="00C13D5C" w:rsidP="00C13D5C">
      <w:pPr>
        <w:pStyle w:val="Code"/>
        <w:rPr>
          <w:sz w:val="20"/>
        </w:rPr>
      </w:pPr>
      <w:proofErr w:type="gramStart"/>
      <w:r w:rsidRPr="00357F78">
        <w:rPr>
          <w:sz w:val="20"/>
        </w:rPr>
        <w:t>@Component({</w:t>
      </w:r>
      <w:proofErr w:type="gramEnd"/>
    </w:p>
    <w:p w:rsidR="00C13D5C" w:rsidRPr="00357F78" w:rsidRDefault="00C13D5C" w:rsidP="00C13D5C">
      <w:pPr>
        <w:pStyle w:val="Code"/>
        <w:rPr>
          <w:sz w:val="20"/>
        </w:rPr>
      </w:pPr>
      <w:r w:rsidRPr="00357F78">
        <w:rPr>
          <w:sz w:val="20"/>
        </w:rPr>
        <w:t xml:space="preserve">    </w:t>
      </w:r>
      <w:proofErr w:type="gramStart"/>
      <w:r w:rsidRPr="00357F78">
        <w:rPr>
          <w:sz w:val="20"/>
        </w:rPr>
        <w:t>selector</w:t>
      </w:r>
      <w:proofErr w:type="gramEnd"/>
      <w:r w:rsidRPr="00357F78">
        <w:rPr>
          <w:sz w:val="20"/>
        </w:rPr>
        <w:t>: 'settings-component',</w:t>
      </w:r>
    </w:p>
    <w:p w:rsidR="00C13D5C" w:rsidRPr="00357F78" w:rsidRDefault="00C13D5C" w:rsidP="00C13D5C">
      <w:pPr>
        <w:pStyle w:val="Code"/>
        <w:rPr>
          <w:sz w:val="20"/>
        </w:rPr>
      </w:pPr>
      <w:r w:rsidRPr="00357F78">
        <w:rPr>
          <w:sz w:val="20"/>
        </w:rPr>
        <w:t xml:space="preserve">    </w:t>
      </w:r>
      <w:proofErr w:type="spellStart"/>
      <w:proofErr w:type="gramStart"/>
      <w:r w:rsidRPr="00357F78">
        <w:rPr>
          <w:sz w:val="20"/>
        </w:rPr>
        <w:t>templateUrl</w:t>
      </w:r>
      <w:proofErr w:type="spellEnd"/>
      <w:proofErr w:type="gramEnd"/>
      <w:r w:rsidRPr="00357F78">
        <w:rPr>
          <w:sz w:val="20"/>
        </w:rPr>
        <w:t>: 'templates/settings.component.html'</w:t>
      </w:r>
    </w:p>
    <w:p w:rsidR="00C13D5C" w:rsidRPr="00357F78" w:rsidRDefault="00C13D5C" w:rsidP="00C13D5C">
      <w:pPr>
        <w:pStyle w:val="Code"/>
        <w:rPr>
          <w:sz w:val="20"/>
        </w:rPr>
      </w:pPr>
      <w:r w:rsidRPr="00357F78">
        <w:rPr>
          <w:sz w:val="20"/>
        </w:rPr>
        <w:t xml:space="preserve">    </w:t>
      </w:r>
      <w:proofErr w:type="gramStart"/>
      <w:r w:rsidRPr="00357F78">
        <w:rPr>
          <w:sz w:val="20"/>
        </w:rPr>
        <w:t>providers</w:t>
      </w:r>
      <w:proofErr w:type="gramEnd"/>
      <w:r w:rsidRPr="00357F78">
        <w:rPr>
          <w:sz w:val="20"/>
        </w:rPr>
        <w:t>: [</w:t>
      </w:r>
    </w:p>
    <w:p w:rsidR="00C13D5C" w:rsidRPr="00357F78" w:rsidRDefault="00C13D5C" w:rsidP="00C13D5C">
      <w:pPr>
        <w:pStyle w:val="Code"/>
        <w:rPr>
          <w:sz w:val="20"/>
        </w:rPr>
      </w:pPr>
      <w:r w:rsidRPr="00357F78">
        <w:rPr>
          <w:sz w:val="20"/>
        </w:rPr>
        <w:t xml:space="preserve">        </w:t>
      </w:r>
      <w:proofErr w:type="spellStart"/>
      <w:r w:rsidRPr="00357F78">
        <w:rPr>
          <w:sz w:val="20"/>
        </w:rPr>
        <w:t>SettingsService</w:t>
      </w:r>
      <w:proofErr w:type="spellEnd"/>
    </w:p>
    <w:p w:rsidR="00C13D5C" w:rsidRPr="00357F78" w:rsidRDefault="00C13D5C" w:rsidP="00C13D5C">
      <w:pPr>
        <w:pStyle w:val="Code"/>
        <w:rPr>
          <w:sz w:val="20"/>
        </w:rPr>
      </w:pPr>
      <w:r w:rsidRPr="00357F78">
        <w:rPr>
          <w:sz w:val="20"/>
        </w:rPr>
        <w:t xml:space="preserve">    ]</w:t>
      </w:r>
    </w:p>
    <w:p w:rsidR="00C13D5C" w:rsidRPr="00357F78" w:rsidRDefault="00C13D5C" w:rsidP="00C13D5C">
      <w:pPr>
        <w:pStyle w:val="Code"/>
        <w:rPr>
          <w:sz w:val="20"/>
        </w:rPr>
      </w:pPr>
      <w:r w:rsidRPr="00357F78">
        <w:rPr>
          <w:sz w:val="20"/>
        </w:rPr>
        <w:t>})</w:t>
      </w:r>
    </w:p>
    <w:p w:rsidR="00C13D5C" w:rsidRDefault="00C13D5C" w:rsidP="00C13D5C">
      <w:pPr>
        <w:pStyle w:val="Code"/>
      </w:pPr>
      <w:proofErr w:type="gramStart"/>
      <w:r w:rsidRPr="00DA5E2F">
        <w:t>export</w:t>
      </w:r>
      <w:proofErr w:type="gramEnd"/>
      <w:r w:rsidRPr="00DA5E2F">
        <w:t xml:space="preserve"> default class </w:t>
      </w:r>
      <w:proofErr w:type="spellStart"/>
      <w:r w:rsidRPr="00DA5E2F">
        <w:t>SettingsComponent</w:t>
      </w:r>
      <w:proofErr w:type="spellEnd"/>
      <w:r w:rsidRPr="00DA5E2F">
        <w:t xml:space="preserve"> {</w:t>
      </w:r>
    </w:p>
    <w:p w:rsidR="00C13D5C" w:rsidRDefault="00C13D5C" w:rsidP="00C13D5C">
      <w:pPr>
        <w:pStyle w:val="Code"/>
      </w:pPr>
      <w:r>
        <w:tab/>
      </w:r>
      <w:proofErr w:type="gramStart"/>
      <w:r>
        <w:t>constructor(</w:t>
      </w:r>
      <w:proofErr w:type="spellStart"/>
      <w:proofErr w:type="gramEnd"/>
      <w:r>
        <w:t>settingsService</w:t>
      </w:r>
      <w:proofErr w:type="spellEnd"/>
      <w:r>
        <w:t xml:space="preserve">: </w:t>
      </w:r>
      <w:proofErr w:type="spellStart"/>
      <w:r>
        <w:t>SettingsService</w:t>
      </w:r>
      <w:proofErr w:type="spellEnd"/>
      <w:r>
        <w:t>) {}</w:t>
      </w:r>
    </w:p>
    <w:p w:rsidR="00C13D5C" w:rsidRDefault="00C13D5C" w:rsidP="00C13D5C">
      <w:pPr>
        <w:pStyle w:val="Code"/>
      </w:pPr>
    </w:p>
    <w:p w:rsidR="00C13D5C" w:rsidRPr="00C13D5C" w:rsidRDefault="00C13D5C" w:rsidP="00C13D5C">
      <w:pPr>
        <w:pStyle w:val="Code"/>
        <w:rPr>
          <w:b/>
        </w:rPr>
      </w:pPr>
      <w:r w:rsidRPr="00C13D5C">
        <w:rPr>
          <w:b/>
        </w:rPr>
        <w:tab/>
      </w:r>
      <w:proofErr w:type="gramStart"/>
      <w:r w:rsidRPr="00C13D5C">
        <w:rPr>
          <w:b/>
        </w:rPr>
        <w:t>private</w:t>
      </w:r>
      <w:proofErr w:type="gramEnd"/>
      <w:r w:rsidRPr="00C13D5C">
        <w:rPr>
          <w:b/>
        </w:rPr>
        <w:t xml:space="preserve"> subComponent1_OnChanged(</w:t>
      </w:r>
      <w:proofErr w:type="spellStart"/>
      <w:r w:rsidRPr="00C13D5C">
        <w:rPr>
          <w:b/>
        </w:rPr>
        <w:t>newString</w:t>
      </w:r>
      <w:proofErr w:type="spellEnd"/>
      <w:r w:rsidRPr="00C13D5C">
        <w:rPr>
          <w:b/>
        </w:rPr>
        <w:t>: string) {</w:t>
      </w:r>
    </w:p>
    <w:p w:rsidR="00C13D5C" w:rsidRPr="00C13D5C" w:rsidRDefault="00C13D5C" w:rsidP="00C13D5C">
      <w:pPr>
        <w:pStyle w:val="Code"/>
        <w:rPr>
          <w:b/>
        </w:rPr>
      </w:pPr>
      <w:r w:rsidRPr="00C13D5C">
        <w:rPr>
          <w:b/>
        </w:rPr>
        <w:tab/>
      </w:r>
      <w:r w:rsidRPr="00C13D5C">
        <w:rPr>
          <w:b/>
        </w:rPr>
        <w:tab/>
      </w:r>
      <w:proofErr w:type="spellStart"/>
      <w:r w:rsidRPr="00C13D5C">
        <w:rPr>
          <w:b/>
        </w:rPr>
        <w:t>this.settings.value</w:t>
      </w:r>
      <w:proofErr w:type="spellEnd"/>
      <w:r w:rsidRPr="00C13D5C">
        <w:rPr>
          <w:b/>
        </w:rPr>
        <w:t xml:space="preserve"> = </w:t>
      </w:r>
      <w:proofErr w:type="spellStart"/>
      <w:r w:rsidRPr="00C13D5C">
        <w:rPr>
          <w:b/>
        </w:rPr>
        <w:t>newString</w:t>
      </w:r>
      <w:proofErr w:type="spellEnd"/>
      <w:r w:rsidRPr="00C13D5C">
        <w:rPr>
          <w:b/>
        </w:rPr>
        <w:t>;</w:t>
      </w:r>
    </w:p>
    <w:p w:rsidR="00C13D5C" w:rsidRPr="00C13D5C" w:rsidRDefault="00C13D5C" w:rsidP="00C13D5C">
      <w:pPr>
        <w:pStyle w:val="Code"/>
        <w:ind w:firstLine="589"/>
        <w:rPr>
          <w:b/>
        </w:rPr>
      </w:pPr>
      <w:r w:rsidRPr="00C13D5C">
        <w:rPr>
          <w:b/>
        </w:rPr>
        <w:t>}</w:t>
      </w:r>
    </w:p>
    <w:p w:rsidR="00C13D5C" w:rsidRDefault="00C13D5C" w:rsidP="00C13D5C">
      <w:pPr>
        <w:pStyle w:val="Code"/>
      </w:pPr>
      <w:r>
        <w:t>}</w:t>
      </w:r>
    </w:p>
    <w:p w:rsidR="00C13D5C" w:rsidRPr="00DC51F2" w:rsidRDefault="00C13D5C" w:rsidP="00DC51F2"/>
    <w:p w:rsidR="003B25D4" w:rsidRDefault="003B25D4" w:rsidP="003B25D4">
      <w:pPr>
        <w:pStyle w:val="BodyText"/>
      </w:pPr>
    </w:p>
    <w:p w:rsidR="003B25D4" w:rsidRPr="003B25D4" w:rsidRDefault="003B25D4" w:rsidP="003B25D4">
      <w:pPr>
        <w:pStyle w:val="BodyText"/>
      </w:pPr>
    </w:p>
    <w:p w:rsidR="00225B5D" w:rsidRPr="00225B5D" w:rsidRDefault="00225B5D" w:rsidP="00225B5D">
      <w:pPr>
        <w:pStyle w:val="BodyText"/>
      </w:pPr>
    </w:p>
    <w:p w:rsidR="00350BEA" w:rsidRPr="00350BEA" w:rsidRDefault="00350BEA" w:rsidP="00350BEA">
      <w:pPr>
        <w:pStyle w:val="BodyText"/>
      </w:pPr>
    </w:p>
    <w:p w:rsidR="00350BEA" w:rsidRPr="00350BEA" w:rsidRDefault="00350BEA" w:rsidP="00350BEA">
      <w:pPr>
        <w:pStyle w:val="BodyText"/>
      </w:pPr>
    </w:p>
    <w:p w:rsidR="00A808E0" w:rsidRPr="00A808E0" w:rsidRDefault="00A808E0" w:rsidP="00350BEA">
      <w:pPr>
        <w:pStyle w:val="BodyText"/>
      </w:pPr>
    </w:p>
    <w:sectPr w:rsidR="00A808E0" w:rsidRPr="00A80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711509E"/>
    <w:multiLevelType w:val="multilevel"/>
    <w:tmpl w:val="670220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E52F98"/>
    <w:multiLevelType w:val="hybridMultilevel"/>
    <w:tmpl w:val="3C8C1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D0DB4"/>
    <w:multiLevelType w:val="multilevel"/>
    <w:tmpl w:val="0409001F"/>
    <w:lvl w:ilvl="0">
      <w:start w:val="1"/>
      <w:numFmt w:val="decimal"/>
      <w:lvlText w:val="%1."/>
      <w:lvlJc w:val="left"/>
      <w:pPr>
        <w:ind w:left="360" w:hanging="360"/>
      </w:pPr>
      <w:rPr>
        <w:rFonts w:hint="default"/>
        <w:b w:val="0"/>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681FE8"/>
    <w:multiLevelType w:val="hybridMultilevel"/>
    <w:tmpl w:val="621C50BC"/>
    <w:lvl w:ilvl="0" w:tplc="2EA86648">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103D69"/>
    <w:multiLevelType w:val="hybridMultilevel"/>
    <w:tmpl w:val="738EA3CE"/>
    <w:lvl w:ilvl="0" w:tplc="E1982C9C">
      <w:start w:val="1"/>
      <w:numFmt w:val="bullet"/>
      <w:lvlText w:val="-"/>
      <w:lvlJc w:val="left"/>
      <w:pPr>
        <w:ind w:left="720" w:hanging="360"/>
      </w:pPr>
      <w:rPr>
        <w:rFonts w:ascii="Arial" w:eastAsia="Times New Roman" w:hAnsi="Arial" w:cs="Arial" w:hint="default"/>
        <w:color w:val="000000"/>
      </w:rPr>
    </w:lvl>
    <w:lvl w:ilvl="1" w:tplc="904090A4">
      <w:start w:val="1"/>
      <w:numFmt w:val="decimal"/>
      <w:lvlText w:val="%2."/>
      <w:lvlJc w:val="left"/>
      <w:pPr>
        <w:ind w:left="1440" w:hanging="360"/>
      </w:pPr>
      <w:rPr>
        <w:rFonts w:ascii="Arial" w:eastAsia="Times New Roman" w:hAnsi="Arial" w:cs="Arial"/>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725B65"/>
    <w:multiLevelType w:val="hybridMultilevel"/>
    <w:tmpl w:val="851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61B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FB5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3C3A40"/>
    <w:multiLevelType w:val="hybridMultilevel"/>
    <w:tmpl w:val="23607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043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854879"/>
    <w:multiLevelType w:val="hybridMultilevel"/>
    <w:tmpl w:val="272C2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A33E1"/>
    <w:multiLevelType w:val="hybridMultilevel"/>
    <w:tmpl w:val="8F10D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494B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906B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6E7730"/>
    <w:multiLevelType w:val="multilevel"/>
    <w:tmpl w:val="670220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65D2DF6"/>
    <w:multiLevelType w:val="hybridMultilevel"/>
    <w:tmpl w:val="E1A88780"/>
    <w:lvl w:ilvl="0" w:tplc="0409000F">
      <w:start w:val="1"/>
      <w:numFmt w:val="decimal"/>
      <w:lvlText w:val="%1."/>
      <w:lvlJc w:val="left"/>
      <w:pPr>
        <w:ind w:left="720" w:hanging="360"/>
      </w:pPr>
      <w:rPr>
        <w:rFonts w:hint="default"/>
      </w:rPr>
    </w:lvl>
    <w:lvl w:ilvl="1" w:tplc="B11C14D2">
      <w:start w:val="1"/>
      <w:numFmt w:val="lowerLetter"/>
      <w:lvlText w:val="%2."/>
      <w:lvlJc w:val="left"/>
      <w:pPr>
        <w:ind w:left="1440" w:hanging="360"/>
      </w:pPr>
      <w:rPr>
        <w:rFonts w:ascii="Arial" w:hAnsi="Arial"/>
      </w:rPr>
    </w:lvl>
    <w:lvl w:ilvl="2" w:tplc="8F760D52">
      <w:start w:val="1"/>
      <w:numFmt w:val="lowerRoman"/>
      <w:lvlText w:val="%3."/>
      <w:lvlJc w:val="right"/>
      <w:pPr>
        <w:ind w:left="2160" w:hanging="180"/>
      </w:pPr>
      <w:rPr>
        <w:rFonts w:ascii="Arial" w:hAnsi="Arial"/>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C900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7234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B76C77"/>
    <w:multiLevelType w:val="multilevel"/>
    <w:tmpl w:val="DE6A0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333045"/>
    <w:multiLevelType w:val="multilevel"/>
    <w:tmpl w:val="1400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676E74"/>
    <w:multiLevelType w:val="multilevel"/>
    <w:tmpl w:val="670220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4AE60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6195339"/>
    <w:multiLevelType w:val="hybridMultilevel"/>
    <w:tmpl w:val="C6CAA6A8"/>
    <w:lvl w:ilvl="0" w:tplc="CA56CF0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5C50A7"/>
    <w:multiLevelType w:val="multilevel"/>
    <w:tmpl w:val="670220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BED5B91"/>
    <w:multiLevelType w:val="hybridMultilevel"/>
    <w:tmpl w:val="14E63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7B0071"/>
    <w:multiLevelType w:val="multilevel"/>
    <w:tmpl w:val="45AEB3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733F0E"/>
    <w:multiLevelType w:val="hybridMultilevel"/>
    <w:tmpl w:val="F7B47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ED193A"/>
    <w:multiLevelType w:val="hybridMultilevel"/>
    <w:tmpl w:val="05C24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2D22A5"/>
    <w:multiLevelType w:val="hybridMultilevel"/>
    <w:tmpl w:val="BC70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F61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6FA2C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D022F4"/>
    <w:multiLevelType w:val="singleLevel"/>
    <w:tmpl w:val="4E72E9C2"/>
    <w:lvl w:ilvl="0">
      <w:start w:val="1"/>
      <w:numFmt w:val="decimal"/>
      <w:lvlText w:val="%1."/>
      <w:legacy w:legacy="1" w:legacySpace="0" w:legacyIndent="283"/>
      <w:lvlJc w:val="left"/>
      <w:pPr>
        <w:ind w:left="283" w:hanging="283"/>
      </w:pPr>
    </w:lvl>
  </w:abstractNum>
  <w:num w:numId="1">
    <w:abstractNumId w:val="20"/>
  </w:num>
  <w:num w:numId="2">
    <w:abstractNumId w:val="19"/>
  </w:num>
  <w:num w:numId="3">
    <w:abstractNumId w:val="26"/>
  </w:num>
  <w:num w:numId="4">
    <w:abstractNumId w:val="3"/>
  </w:num>
  <w:num w:numId="5">
    <w:abstractNumId w:val="0"/>
  </w:num>
  <w:num w:numId="6">
    <w:abstractNumId w:val="32"/>
  </w:num>
  <w:num w:numId="7">
    <w:abstractNumId w:val="32"/>
    <w:lvlOverride w:ilvl="0">
      <w:lvl w:ilvl="0">
        <w:start w:val="1"/>
        <w:numFmt w:val="decimal"/>
        <w:lvlText w:val="%1."/>
        <w:legacy w:legacy="1" w:legacySpace="0" w:legacyIndent="283"/>
        <w:lvlJc w:val="left"/>
        <w:pPr>
          <w:ind w:left="283" w:hanging="283"/>
        </w:pPr>
      </w:lvl>
    </w:lvlOverride>
  </w:num>
  <w:num w:numId="8">
    <w:abstractNumId w:val="22"/>
  </w:num>
  <w:num w:numId="9">
    <w:abstractNumId w:val="13"/>
  </w:num>
  <w:num w:numId="10">
    <w:abstractNumId w:val="17"/>
  </w:num>
  <w:num w:numId="11">
    <w:abstractNumId w:val="16"/>
  </w:num>
  <w:num w:numId="12">
    <w:abstractNumId w:val="6"/>
  </w:num>
  <w:num w:numId="13">
    <w:abstractNumId w:val="30"/>
  </w:num>
  <w:num w:numId="14">
    <w:abstractNumId w:val="5"/>
  </w:num>
  <w:num w:numId="15">
    <w:abstractNumId w:val="28"/>
  </w:num>
  <w:num w:numId="16">
    <w:abstractNumId w:val="9"/>
  </w:num>
  <w:num w:numId="17">
    <w:abstractNumId w:val="27"/>
  </w:num>
  <w:num w:numId="18">
    <w:abstractNumId w:val="12"/>
  </w:num>
  <w:num w:numId="19">
    <w:abstractNumId w:val="15"/>
  </w:num>
  <w:num w:numId="20">
    <w:abstractNumId w:val="24"/>
  </w:num>
  <w:num w:numId="21">
    <w:abstractNumId w:val="23"/>
  </w:num>
  <w:num w:numId="22">
    <w:abstractNumId w:val="29"/>
  </w:num>
  <w:num w:numId="23">
    <w:abstractNumId w:val="31"/>
  </w:num>
  <w:num w:numId="24">
    <w:abstractNumId w:val="21"/>
  </w:num>
  <w:num w:numId="25">
    <w:abstractNumId w:val="8"/>
  </w:num>
  <w:num w:numId="26">
    <w:abstractNumId w:val="1"/>
  </w:num>
  <w:num w:numId="27">
    <w:abstractNumId w:val="25"/>
  </w:num>
  <w:num w:numId="28">
    <w:abstractNumId w:val="14"/>
  </w:num>
  <w:num w:numId="29">
    <w:abstractNumId w:val="2"/>
  </w:num>
  <w:num w:numId="30">
    <w:abstractNumId w:val="18"/>
  </w:num>
  <w:num w:numId="31">
    <w:abstractNumId w:val="11"/>
  </w:num>
  <w:num w:numId="32">
    <w:abstractNumId w:val="4"/>
  </w:num>
  <w:num w:numId="33">
    <w:abstractNumId w:val="10"/>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CD3"/>
    <w:rsid w:val="000E6AE0"/>
    <w:rsid w:val="00127CD3"/>
    <w:rsid w:val="00132BF5"/>
    <w:rsid w:val="00225B5D"/>
    <w:rsid w:val="00243521"/>
    <w:rsid w:val="0024638C"/>
    <w:rsid w:val="00350BEA"/>
    <w:rsid w:val="00357F78"/>
    <w:rsid w:val="003B25D4"/>
    <w:rsid w:val="004237AA"/>
    <w:rsid w:val="00430F26"/>
    <w:rsid w:val="004D0D77"/>
    <w:rsid w:val="00513051"/>
    <w:rsid w:val="0053762A"/>
    <w:rsid w:val="005C5CF5"/>
    <w:rsid w:val="005C621A"/>
    <w:rsid w:val="005E6BCF"/>
    <w:rsid w:val="00610448"/>
    <w:rsid w:val="006A7C74"/>
    <w:rsid w:val="007C4561"/>
    <w:rsid w:val="00800376"/>
    <w:rsid w:val="008733E1"/>
    <w:rsid w:val="008B0B7B"/>
    <w:rsid w:val="00A808E0"/>
    <w:rsid w:val="00AC764A"/>
    <w:rsid w:val="00B23115"/>
    <w:rsid w:val="00BC0C75"/>
    <w:rsid w:val="00BC5EB5"/>
    <w:rsid w:val="00C13D5C"/>
    <w:rsid w:val="00C745D3"/>
    <w:rsid w:val="00C92B4D"/>
    <w:rsid w:val="00CF4211"/>
    <w:rsid w:val="00CF75B4"/>
    <w:rsid w:val="00DA5E2F"/>
    <w:rsid w:val="00DB1667"/>
    <w:rsid w:val="00DC51F2"/>
    <w:rsid w:val="00DD5237"/>
    <w:rsid w:val="00E12626"/>
    <w:rsid w:val="00E2112E"/>
    <w:rsid w:val="00EC7A73"/>
    <w:rsid w:val="00F0341D"/>
    <w:rsid w:val="00F47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D8817-2D1A-419E-B454-E66830E4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EB5"/>
  </w:style>
  <w:style w:type="paragraph" w:styleId="Heading1">
    <w:name w:val="heading 1"/>
    <w:basedOn w:val="Normal"/>
    <w:next w:val="BodyText"/>
    <w:link w:val="Heading1Char"/>
    <w:qFormat/>
    <w:rsid w:val="00F4716B"/>
    <w:pPr>
      <w:keepNext/>
      <w:keepLines/>
      <w:spacing w:before="240" w:after="120" w:line="200" w:lineRule="atLeast"/>
      <w:outlineLvl w:val="0"/>
    </w:pPr>
    <w:rPr>
      <w:rFonts w:ascii="Arial Black" w:eastAsia="Times New Roman" w:hAnsi="Arial Black" w:cs="Times New Roman"/>
      <w:spacing w:val="-10"/>
      <w:kern w:val="28"/>
      <w:szCs w:val="20"/>
    </w:rPr>
  </w:style>
  <w:style w:type="paragraph" w:styleId="Heading2">
    <w:name w:val="heading 2"/>
    <w:basedOn w:val="Normal"/>
    <w:next w:val="BodyText"/>
    <w:link w:val="Heading2Char"/>
    <w:qFormat/>
    <w:rsid w:val="005C5CF5"/>
    <w:pPr>
      <w:keepNext/>
      <w:keepLines/>
      <w:spacing w:after="0" w:line="60" w:lineRule="atLeast"/>
      <w:ind w:left="284"/>
      <w:outlineLvl w:val="1"/>
    </w:pPr>
    <w:rPr>
      <w:rFonts w:ascii="Arial Black" w:eastAsia="Times New Roman" w:hAnsi="Arial Black" w:cs="Times New Roman"/>
      <w:spacing w:val="-10"/>
      <w:kern w:val="28"/>
      <w:sz w:val="20"/>
      <w:szCs w:val="20"/>
    </w:rPr>
  </w:style>
  <w:style w:type="paragraph" w:styleId="Heading3">
    <w:name w:val="heading 3"/>
    <w:basedOn w:val="Normal"/>
    <w:next w:val="BodyText"/>
    <w:link w:val="Heading3Char"/>
    <w:qFormat/>
    <w:rsid w:val="005C5CF5"/>
    <w:pPr>
      <w:keepNext/>
      <w:keepLines/>
      <w:spacing w:after="0" w:line="180" w:lineRule="atLeast"/>
      <w:ind w:left="1195"/>
      <w:outlineLvl w:val="2"/>
    </w:pPr>
    <w:rPr>
      <w:rFonts w:ascii="Arial Black" w:eastAsia="Times New Roman" w:hAnsi="Arial Black" w:cs="Times New Roman"/>
      <w:spacing w:val="-5"/>
      <w:kern w:val="28"/>
      <w:sz w:val="20"/>
      <w:szCs w:val="20"/>
    </w:rPr>
  </w:style>
  <w:style w:type="paragraph" w:styleId="Heading4">
    <w:name w:val="heading 4"/>
    <w:basedOn w:val="Normal"/>
    <w:next w:val="BodyText"/>
    <w:link w:val="Heading4Char"/>
    <w:qFormat/>
    <w:rsid w:val="005C5CF5"/>
    <w:pPr>
      <w:keepNext/>
      <w:keepLines/>
      <w:spacing w:after="0" w:line="180" w:lineRule="atLeast"/>
      <w:ind w:left="1555"/>
      <w:outlineLvl w:val="3"/>
    </w:pPr>
    <w:rPr>
      <w:rFonts w:ascii="Arial Black" w:eastAsia="Times New Roman" w:hAnsi="Arial Black" w:cs="Times New Roman"/>
      <w:spacing w:val="-2"/>
      <w:kern w:val="28"/>
      <w:sz w:val="18"/>
      <w:szCs w:val="20"/>
    </w:rPr>
  </w:style>
  <w:style w:type="paragraph" w:styleId="Heading5">
    <w:name w:val="heading 5"/>
    <w:basedOn w:val="Normal"/>
    <w:next w:val="BodyText"/>
    <w:link w:val="Heading5Char"/>
    <w:qFormat/>
    <w:rsid w:val="005C5CF5"/>
    <w:pPr>
      <w:keepNext/>
      <w:keepLines/>
      <w:spacing w:after="0" w:line="180" w:lineRule="atLeast"/>
      <w:ind w:left="1915"/>
      <w:outlineLvl w:val="4"/>
    </w:pPr>
    <w:rPr>
      <w:rFonts w:ascii="Arial Black" w:eastAsia="Times New Roman" w:hAnsi="Arial Black" w:cs="Times New Roman"/>
      <w:spacing w:val="-2"/>
      <w:kern w:val="28"/>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CD3"/>
    <w:rPr>
      <w:color w:val="0000FF"/>
      <w:u w:val="single"/>
    </w:rPr>
  </w:style>
  <w:style w:type="paragraph" w:styleId="HTMLPreformatted">
    <w:name w:val="HTML Preformatted"/>
    <w:basedOn w:val="Normal"/>
    <w:link w:val="HTMLPreformattedChar"/>
    <w:uiPriority w:val="99"/>
    <w:semiHidden/>
    <w:unhideWhenUsed/>
    <w:rsid w:val="00127CD3"/>
    <w:pPr>
      <w:pBdr>
        <w:top w:val="dotted" w:sz="6" w:space="11" w:color="D1D1D1"/>
        <w:left w:val="dotted" w:sz="6" w:space="11" w:color="D1D1D1"/>
        <w:bottom w:val="dotted" w:sz="6" w:space="11" w:color="D1D1D1"/>
        <w:right w:val="dotted" w:sz="6" w:space="11" w:color="D1D1D1"/>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pPr>
    <w:rPr>
      <w:rFonts w:ascii="Courier" w:eastAsia="Times New Roman" w:hAnsi="Courier" w:cs="Arial"/>
      <w:color w:val="2B2B2B"/>
      <w:sz w:val="18"/>
      <w:szCs w:val="18"/>
    </w:rPr>
  </w:style>
  <w:style w:type="character" w:customStyle="1" w:styleId="HTMLPreformattedChar">
    <w:name w:val="HTML Preformatted Char"/>
    <w:basedOn w:val="DefaultParagraphFont"/>
    <w:link w:val="HTMLPreformatted"/>
    <w:uiPriority w:val="99"/>
    <w:semiHidden/>
    <w:rsid w:val="00127CD3"/>
    <w:rPr>
      <w:rFonts w:ascii="Courier" w:eastAsia="Times New Roman" w:hAnsi="Courier" w:cs="Arial"/>
      <w:color w:val="2B2B2B"/>
      <w:sz w:val="18"/>
      <w:szCs w:val="18"/>
      <w:shd w:val="clear" w:color="auto" w:fill="FAFAFA"/>
    </w:rPr>
  </w:style>
  <w:style w:type="paragraph" w:styleId="NormalWeb">
    <w:name w:val="Normal (Web)"/>
    <w:basedOn w:val="Normal"/>
    <w:uiPriority w:val="99"/>
    <w:semiHidden/>
    <w:unhideWhenUsed/>
    <w:rsid w:val="00127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4716B"/>
    <w:rPr>
      <w:rFonts w:ascii="Arial Black" w:eastAsia="Times New Roman" w:hAnsi="Arial Black" w:cs="Times New Roman"/>
      <w:spacing w:val="-10"/>
      <w:kern w:val="28"/>
      <w:szCs w:val="20"/>
    </w:rPr>
  </w:style>
  <w:style w:type="paragraph" w:styleId="BodyText">
    <w:name w:val="Body Text"/>
    <w:basedOn w:val="Normal"/>
    <w:link w:val="BodyTextChar"/>
    <w:unhideWhenUsed/>
    <w:rsid w:val="005C5CF5"/>
    <w:pPr>
      <w:spacing w:after="120"/>
    </w:pPr>
  </w:style>
  <w:style w:type="character" w:customStyle="1" w:styleId="BodyTextChar">
    <w:name w:val="Body Text Char"/>
    <w:basedOn w:val="DefaultParagraphFont"/>
    <w:link w:val="BodyText"/>
    <w:uiPriority w:val="99"/>
    <w:rsid w:val="005C5CF5"/>
  </w:style>
  <w:style w:type="character" w:customStyle="1" w:styleId="Heading2Char">
    <w:name w:val="Heading 2 Char"/>
    <w:basedOn w:val="DefaultParagraphFont"/>
    <w:link w:val="Heading2"/>
    <w:rsid w:val="005C5CF5"/>
    <w:rPr>
      <w:rFonts w:ascii="Arial Black" w:eastAsia="Times New Roman" w:hAnsi="Arial Black" w:cs="Times New Roman"/>
      <w:spacing w:val="-10"/>
      <w:kern w:val="28"/>
      <w:sz w:val="20"/>
      <w:szCs w:val="20"/>
    </w:rPr>
  </w:style>
  <w:style w:type="character" w:customStyle="1" w:styleId="Heading3Char">
    <w:name w:val="Heading 3 Char"/>
    <w:basedOn w:val="DefaultParagraphFont"/>
    <w:link w:val="Heading3"/>
    <w:rsid w:val="005C5CF5"/>
    <w:rPr>
      <w:rFonts w:ascii="Arial Black" w:eastAsia="Times New Roman" w:hAnsi="Arial Black" w:cs="Times New Roman"/>
      <w:spacing w:val="-5"/>
      <w:kern w:val="28"/>
      <w:sz w:val="20"/>
      <w:szCs w:val="20"/>
    </w:rPr>
  </w:style>
  <w:style w:type="character" w:customStyle="1" w:styleId="Heading4Char">
    <w:name w:val="Heading 4 Char"/>
    <w:basedOn w:val="DefaultParagraphFont"/>
    <w:link w:val="Heading4"/>
    <w:rsid w:val="005C5CF5"/>
    <w:rPr>
      <w:rFonts w:ascii="Arial Black" w:eastAsia="Times New Roman" w:hAnsi="Arial Black" w:cs="Times New Roman"/>
      <w:spacing w:val="-2"/>
      <w:kern w:val="28"/>
      <w:sz w:val="18"/>
      <w:szCs w:val="20"/>
    </w:rPr>
  </w:style>
  <w:style w:type="character" w:customStyle="1" w:styleId="Heading5Char">
    <w:name w:val="Heading 5 Char"/>
    <w:basedOn w:val="DefaultParagraphFont"/>
    <w:link w:val="Heading5"/>
    <w:rsid w:val="005C5CF5"/>
    <w:rPr>
      <w:rFonts w:ascii="Arial Black" w:eastAsia="Times New Roman" w:hAnsi="Arial Black" w:cs="Times New Roman"/>
      <w:spacing w:val="-2"/>
      <w:kern w:val="28"/>
      <w:sz w:val="18"/>
      <w:szCs w:val="20"/>
    </w:rPr>
  </w:style>
  <w:style w:type="paragraph" w:customStyle="1" w:styleId="HeadingBase">
    <w:name w:val="Heading Base"/>
    <w:basedOn w:val="BodyText"/>
    <w:next w:val="BodyText"/>
    <w:rsid w:val="005C5CF5"/>
    <w:pPr>
      <w:keepNext/>
      <w:keepLines/>
      <w:spacing w:after="0" w:line="180" w:lineRule="atLeast"/>
      <w:ind w:left="835"/>
    </w:pPr>
    <w:rPr>
      <w:rFonts w:ascii="Arial Black" w:eastAsia="Times New Roman" w:hAnsi="Arial Black" w:cs="Times New Roman"/>
      <w:spacing w:val="-10"/>
      <w:kern w:val="28"/>
      <w:sz w:val="20"/>
      <w:szCs w:val="20"/>
    </w:rPr>
  </w:style>
  <w:style w:type="paragraph" w:customStyle="1" w:styleId="CompanyName">
    <w:name w:val="Company Name"/>
    <w:basedOn w:val="Normal"/>
    <w:rsid w:val="005C5CF5"/>
    <w:pPr>
      <w:keepLines/>
      <w:shd w:val="solid" w:color="auto" w:fill="auto"/>
      <w:spacing w:after="0" w:line="320" w:lineRule="exact"/>
    </w:pPr>
    <w:rPr>
      <w:rFonts w:ascii="Tahoma" w:eastAsia="Times New Roman" w:hAnsi="Tahoma" w:cs="Times New Roman"/>
      <w:b/>
      <w:color w:val="FFFFFF"/>
      <w:spacing w:val="-15"/>
      <w:sz w:val="32"/>
      <w:szCs w:val="20"/>
    </w:rPr>
  </w:style>
  <w:style w:type="paragraph" w:customStyle="1" w:styleId="DocumentLabel">
    <w:name w:val="Document Label"/>
    <w:basedOn w:val="Normal"/>
    <w:next w:val="Normal"/>
    <w:rsid w:val="005C5CF5"/>
    <w:pPr>
      <w:keepNext/>
      <w:keepLines/>
      <w:spacing w:before="400" w:after="120" w:line="240" w:lineRule="atLeast"/>
    </w:pPr>
    <w:rPr>
      <w:rFonts w:ascii="Tahoma" w:eastAsia="Times New Roman" w:hAnsi="Tahoma" w:cs="Times New Roman"/>
      <w:b/>
      <w:spacing w:val="-5"/>
      <w:kern w:val="28"/>
      <w:sz w:val="96"/>
      <w:szCs w:val="20"/>
    </w:rPr>
  </w:style>
  <w:style w:type="paragraph" w:customStyle="1" w:styleId="MessageHeaderLast">
    <w:name w:val="Message Header Last"/>
    <w:basedOn w:val="MessageHeader"/>
    <w:next w:val="BodyText"/>
    <w:rsid w:val="005C5CF5"/>
    <w:pPr>
      <w:keepLines/>
      <w:pBdr>
        <w:top w:val="none" w:sz="0" w:space="0" w:color="auto"/>
        <w:left w:val="none" w:sz="0" w:space="0" w:color="auto"/>
        <w:bottom w:val="single" w:sz="6" w:space="15" w:color="auto"/>
        <w:right w:val="none" w:sz="0" w:space="0" w:color="auto"/>
      </w:pBdr>
      <w:shd w:val="clear" w:color="auto" w:fill="auto"/>
      <w:spacing w:after="320" w:line="180" w:lineRule="atLeast"/>
      <w:ind w:left="1555" w:hanging="720"/>
    </w:pPr>
    <w:rPr>
      <w:rFonts w:ascii="Arial" w:eastAsia="Times New Roman" w:hAnsi="Arial" w:cs="Times New Roman"/>
      <w:spacing w:val="-5"/>
      <w:sz w:val="20"/>
      <w:szCs w:val="20"/>
    </w:rPr>
  </w:style>
  <w:style w:type="paragraph" w:customStyle="1" w:styleId="ReturnAddress">
    <w:name w:val="Return Address"/>
    <w:basedOn w:val="Normal"/>
    <w:rsid w:val="005C5CF5"/>
    <w:pPr>
      <w:keepLines/>
      <w:spacing w:after="0" w:line="200" w:lineRule="atLeast"/>
    </w:pPr>
    <w:rPr>
      <w:rFonts w:ascii="Tahoma" w:eastAsia="Times New Roman" w:hAnsi="Tahoma" w:cs="Times New Roman"/>
      <w:spacing w:val="-2"/>
      <w:sz w:val="16"/>
      <w:szCs w:val="20"/>
    </w:rPr>
  </w:style>
  <w:style w:type="paragraph" w:styleId="ListBullet2">
    <w:name w:val="List Bullet 2"/>
    <w:basedOn w:val="Normal"/>
    <w:autoRedefine/>
    <w:semiHidden/>
    <w:rsid w:val="005C5CF5"/>
    <w:pPr>
      <w:numPr>
        <w:numId w:val="5"/>
      </w:numPr>
      <w:spacing w:after="0" w:line="240" w:lineRule="auto"/>
      <w:ind w:left="1555"/>
    </w:pPr>
    <w:rPr>
      <w:rFonts w:ascii="Tahoma" w:eastAsia="Times New Roman" w:hAnsi="Tahoma" w:cs="Times New Roman"/>
      <w:spacing w:val="-5"/>
      <w:sz w:val="20"/>
      <w:szCs w:val="20"/>
    </w:rPr>
  </w:style>
  <w:style w:type="paragraph" w:customStyle="1" w:styleId="Deckblatt">
    <w:name w:val="Deckblatt"/>
    <w:rsid w:val="005C5CF5"/>
    <w:pPr>
      <w:keepLines/>
      <w:spacing w:before="2160" w:after="0" w:line="240" w:lineRule="auto"/>
      <w:ind w:right="-6"/>
      <w:jc w:val="center"/>
    </w:pPr>
    <w:rPr>
      <w:rFonts w:ascii="Tahoma" w:eastAsia="Times New Roman" w:hAnsi="Tahoma" w:cs="Times New Roman"/>
      <w:b/>
      <w:noProof/>
      <w:sz w:val="24"/>
      <w:szCs w:val="20"/>
      <w:lang w:val="en-GB"/>
    </w:rPr>
  </w:style>
  <w:style w:type="paragraph" w:styleId="MessageHeader">
    <w:name w:val="Message Header"/>
    <w:basedOn w:val="Normal"/>
    <w:link w:val="MessageHeaderChar"/>
    <w:uiPriority w:val="99"/>
    <w:semiHidden/>
    <w:unhideWhenUsed/>
    <w:rsid w:val="005C5CF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C5CF5"/>
    <w:rPr>
      <w:rFonts w:asciiTheme="majorHAnsi" w:eastAsiaTheme="majorEastAsia" w:hAnsiTheme="majorHAnsi" w:cstheme="majorBidi"/>
      <w:sz w:val="24"/>
      <w:szCs w:val="24"/>
      <w:shd w:val="pct20" w:color="auto" w:fill="auto"/>
    </w:rPr>
  </w:style>
  <w:style w:type="paragraph" w:styleId="TOCHeading">
    <w:name w:val="TOC Heading"/>
    <w:basedOn w:val="Heading1"/>
    <w:next w:val="Normal"/>
    <w:uiPriority w:val="39"/>
    <w:unhideWhenUsed/>
    <w:qFormat/>
    <w:rsid w:val="005C5CF5"/>
    <w:pPr>
      <w:spacing w:after="0" w:line="259" w:lineRule="auto"/>
      <w:outlineLvl w:val="9"/>
    </w:pPr>
    <w:rPr>
      <w:rFonts w:asciiTheme="majorHAnsi" w:eastAsiaTheme="majorEastAsia" w:hAnsiTheme="majorHAnsi" w:cstheme="majorBidi"/>
      <w:color w:val="2E74B5" w:themeColor="accent1" w:themeShade="BF"/>
      <w:spacing w:val="0"/>
      <w:kern w:val="0"/>
      <w:sz w:val="32"/>
      <w:szCs w:val="32"/>
    </w:rPr>
  </w:style>
  <w:style w:type="paragraph" w:styleId="TOC1">
    <w:name w:val="toc 1"/>
    <w:basedOn w:val="Normal"/>
    <w:next w:val="Normal"/>
    <w:autoRedefine/>
    <w:uiPriority w:val="39"/>
    <w:unhideWhenUsed/>
    <w:rsid w:val="005C5CF5"/>
    <w:pPr>
      <w:spacing w:after="100"/>
    </w:pPr>
  </w:style>
  <w:style w:type="paragraph" w:styleId="TOC2">
    <w:name w:val="toc 2"/>
    <w:basedOn w:val="Normal"/>
    <w:next w:val="Normal"/>
    <w:autoRedefine/>
    <w:uiPriority w:val="39"/>
    <w:unhideWhenUsed/>
    <w:rsid w:val="005C5CF5"/>
    <w:pPr>
      <w:spacing w:after="100"/>
      <w:ind w:left="220"/>
    </w:pPr>
  </w:style>
  <w:style w:type="character" w:styleId="FollowedHyperlink">
    <w:name w:val="FollowedHyperlink"/>
    <w:basedOn w:val="DefaultParagraphFont"/>
    <w:uiPriority w:val="99"/>
    <w:semiHidden/>
    <w:unhideWhenUsed/>
    <w:rsid w:val="00AC764A"/>
    <w:rPr>
      <w:color w:val="954F72" w:themeColor="followedHyperlink"/>
      <w:u w:val="single"/>
    </w:rPr>
  </w:style>
  <w:style w:type="paragraph" w:styleId="ListParagraph">
    <w:name w:val="List Paragraph"/>
    <w:basedOn w:val="Normal"/>
    <w:uiPriority w:val="34"/>
    <w:qFormat/>
    <w:rsid w:val="00AC764A"/>
    <w:pPr>
      <w:ind w:left="720"/>
      <w:contextualSpacing/>
    </w:pPr>
  </w:style>
  <w:style w:type="paragraph" w:customStyle="1" w:styleId="Code">
    <w:name w:val="Code"/>
    <w:basedOn w:val="Normal"/>
    <w:autoRedefine/>
    <w:qFormat/>
    <w:rsid w:val="00357F78"/>
    <w:pPr>
      <w:spacing w:before="120" w:after="120" w:line="240" w:lineRule="auto"/>
      <w:ind w:left="851"/>
      <w:contextualSpacing/>
    </w:pPr>
    <w:rPr>
      <w:rFonts w:ascii="Courier New" w:eastAsia="Times New Roman" w:hAnsi="Courier New" w:cs="Tahoma"/>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00199">
      <w:bodyDiv w:val="1"/>
      <w:marLeft w:val="0"/>
      <w:marRight w:val="0"/>
      <w:marTop w:val="0"/>
      <w:marBottom w:val="0"/>
      <w:divBdr>
        <w:top w:val="none" w:sz="0" w:space="0" w:color="auto"/>
        <w:left w:val="none" w:sz="0" w:space="0" w:color="auto"/>
        <w:bottom w:val="none" w:sz="0" w:space="0" w:color="auto"/>
        <w:right w:val="none" w:sz="0" w:space="0" w:color="auto"/>
      </w:divBdr>
    </w:div>
    <w:div w:id="631834551">
      <w:bodyDiv w:val="1"/>
      <w:marLeft w:val="0"/>
      <w:marRight w:val="0"/>
      <w:marTop w:val="0"/>
      <w:marBottom w:val="0"/>
      <w:divBdr>
        <w:top w:val="none" w:sz="0" w:space="0" w:color="auto"/>
        <w:left w:val="none" w:sz="0" w:space="0" w:color="auto"/>
        <w:bottom w:val="none" w:sz="0" w:space="0" w:color="auto"/>
        <w:right w:val="none" w:sz="0" w:space="0" w:color="auto"/>
      </w:divBdr>
    </w:div>
    <w:div w:id="991717346">
      <w:bodyDiv w:val="1"/>
      <w:marLeft w:val="0"/>
      <w:marRight w:val="0"/>
      <w:marTop w:val="0"/>
      <w:marBottom w:val="0"/>
      <w:divBdr>
        <w:top w:val="none" w:sz="0" w:space="0" w:color="auto"/>
        <w:left w:val="none" w:sz="0" w:space="0" w:color="auto"/>
        <w:bottom w:val="none" w:sz="0" w:space="0" w:color="auto"/>
        <w:right w:val="none" w:sz="0" w:space="0" w:color="auto"/>
      </w:divBdr>
    </w:div>
    <w:div w:id="1028871773">
      <w:bodyDiv w:val="1"/>
      <w:marLeft w:val="120"/>
      <w:marRight w:val="120"/>
      <w:marTop w:val="120"/>
      <w:marBottom w:val="120"/>
      <w:divBdr>
        <w:top w:val="none" w:sz="0" w:space="0" w:color="auto"/>
        <w:left w:val="none" w:sz="0" w:space="0" w:color="auto"/>
        <w:bottom w:val="none" w:sz="0" w:space="0" w:color="auto"/>
        <w:right w:val="none" w:sz="0" w:space="0" w:color="auto"/>
      </w:divBdr>
    </w:div>
    <w:div w:id="1294869769">
      <w:bodyDiv w:val="1"/>
      <w:marLeft w:val="0"/>
      <w:marRight w:val="0"/>
      <w:marTop w:val="0"/>
      <w:marBottom w:val="0"/>
      <w:divBdr>
        <w:top w:val="none" w:sz="0" w:space="0" w:color="auto"/>
        <w:left w:val="none" w:sz="0" w:space="0" w:color="auto"/>
        <w:bottom w:val="none" w:sz="0" w:space="0" w:color="auto"/>
        <w:right w:val="none" w:sz="0" w:space="0" w:color="auto"/>
      </w:divBdr>
    </w:div>
    <w:div w:id="1695764457">
      <w:bodyDiv w:val="1"/>
      <w:marLeft w:val="0"/>
      <w:marRight w:val="0"/>
      <w:marTop w:val="0"/>
      <w:marBottom w:val="0"/>
      <w:divBdr>
        <w:top w:val="none" w:sz="0" w:space="0" w:color="auto"/>
        <w:left w:val="none" w:sz="0" w:space="0" w:color="auto"/>
        <w:bottom w:val="none" w:sz="0" w:space="0" w:color="auto"/>
        <w:right w:val="none" w:sz="0" w:space="0" w:color="auto"/>
      </w:divBdr>
    </w:div>
    <w:div w:id="192769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docs/ts/latest/quickstar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hyperlink" Target="https://www.themarketingtechnologist.co/building-nested-components-in-angular-2/" TargetMode="External"/><Relationship Id="rId5" Type="http://schemas.openxmlformats.org/officeDocument/2006/relationships/webSettings" Target="webSettings.xml"/><Relationship Id="rId10" Type="http://schemas.openxmlformats.org/officeDocument/2006/relationships/hyperlink" Target="https://www.sitepoint.com/angular-2-components-inputs-outputs/" TargetMode="External"/><Relationship Id="rId4" Type="http://schemas.openxmlformats.org/officeDocument/2006/relationships/settings" Target="settings.xml"/><Relationship Id="rId9" Type="http://schemas.openxmlformats.org/officeDocument/2006/relationships/hyperlink" Target="https://www.sitepoint.com/getting-past-hello-world-angula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FB8E2-760F-4664-AA35-28BA52DA1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5</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FP</Company>
  <LinksUpToDate>false</LinksUpToDate>
  <CharactersWithSpaces>6596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Irmischer, Hendryk</dc:creator>
  <cp:keywords/>
  <dc:description/>
  <cp:lastModifiedBy>Irmischer, Hendryk</cp:lastModifiedBy>
  <cp:revision>14</cp:revision>
  <dcterms:created xsi:type="dcterms:W3CDTF">2016-09-01T14:42:00Z</dcterms:created>
  <dcterms:modified xsi:type="dcterms:W3CDTF">2016-09-26T13:05:00Z</dcterms:modified>
</cp:coreProperties>
</file>