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7681E" w14:textId="4E02A198" w:rsidR="00EE0009" w:rsidRDefault="00BF39E1" w:rsidP="00890FD4">
      <w:pPr>
        <w:pStyle w:val="Ttulo"/>
        <w:rPr>
          <w:lang w:val="es-MX"/>
        </w:rPr>
      </w:pPr>
      <w:r>
        <w:rPr>
          <w:lang w:val="es-MX"/>
        </w:rPr>
        <w:t>INFORME DE ANÁLISIS DE DATOS DE INGRESO A LA EDUCACIÓN SUPERIOR 2000-2021</w:t>
      </w:r>
    </w:p>
    <w:p w14:paraId="3F65EADA" w14:textId="77777777" w:rsidR="00BF39E1" w:rsidRDefault="00BF39E1">
      <w:pPr>
        <w:rPr>
          <w:lang w:val="es-MX"/>
        </w:rPr>
      </w:pPr>
    </w:p>
    <w:p w14:paraId="0FE561DC" w14:textId="1C749431" w:rsidR="00BF39E1" w:rsidRDefault="00BF39E1" w:rsidP="00890FD4">
      <w:pPr>
        <w:pStyle w:val="Ttulo1"/>
        <w:rPr>
          <w:lang w:val="es-MX"/>
        </w:rPr>
      </w:pPr>
      <w:r>
        <w:rPr>
          <w:lang w:val="es-MX"/>
        </w:rPr>
        <w:t>Introducción</w:t>
      </w:r>
    </w:p>
    <w:p w14:paraId="6888FEE3" w14:textId="1B7BABC2" w:rsidR="00DA04BB" w:rsidRDefault="00DA04BB">
      <w:pPr>
        <w:rPr>
          <w:lang w:val="es-MX"/>
        </w:rPr>
      </w:pPr>
      <w:r>
        <w:rPr>
          <w:lang w:val="es-MX"/>
        </w:rPr>
        <w:t xml:space="preserve">El presente es un informe presentado como parte de un proceso de postulación a un cargo de analista de datos </w:t>
      </w:r>
      <w:proofErr w:type="spellStart"/>
      <w:r>
        <w:rPr>
          <w:lang w:val="es-MX"/>
        </w:rPr>
        <w:t>Tableau</w:t>
      </w:r>
      <w:proofErr w:type="spellEnd"/>
      <w:r>
        <w:rPr>
          <w:lang w:val="es-MX"/>
        </w:rPr>
        <w:t xml:space="preserve"> y Python en la Sede Bogotá de la Universidad Nacional de Colombia. El ejercicio consiste en la descarga de datos de la página de bases consolidadas del Sistema Nacional de Instituciones de Educación Superior (SNIES) del Ministerio de Educación Nacional de Colombia</w:t>
      </w:r>
      <w:r w:rsidR="005236D4">
        <w:rPr>
          <w:lang w:val="es-MX"/>
        </w:rPr>
        <w:t xml:space="preserve"> (SNIES, 2022)</w:t>
      </w:r>
      <w:r>
        <w:rPr>
          <w:lang w:val="es-MX"/>
        </w:rPr>
        <w:t xml:space="preserve">. </w:t>
      </w:r>
    </w:p>
    <w:p w14:paraId="54FCEE62" w14:textId="3B093294" w:rsidR="00BF39E1" w:rsidRDefault="00DA04BB">
      <w:pPr>
        <w:rPr>
          <w:lang w:val="es-MX"/>
        </w:rPr>
      </w:pPr>
      <w:r>
        <w:rPr>
          <w:lang w:val="es-MX"/>
        </w:rPr>
        <w:t>Dichos datos deben someterse a un proceso de extracción, transformación y carga (ETL por sus siglas en inglés), tras de lo cual se deben construir varias visualizaciones tanto en Python como en la herramienta de inteligencia de negocios “</w:t>
      </w:r>
      <w:proofErr w:type="spellStart"/>
      <w:r>
        <w:rPr>
          <w:lang w:val="es-MX"/>
        </w:rPr>
        <w:t>Tableau</w:t>
      </w:r>
      <w:proofErr w:type="spellEnd"/>
      <w:r>
        <w:rPr>
          <w:lang w:val="es-MX"/>
        </w:rPr>
        <w:t xml:space="preserve">”. Después de lo anterior, se debe llevar a cabo un conjunto de análisis y conclusiones a partir de los datos, los cuales se plasman en la parte final de este informe </w:t>
      </w:r>
    </w:p>
    <w:p w14:paraId="146DB075" w14:textId="7BF5E724" w:rsidR="00BF39E1" w:rsidRDefault="00BF39E1" w:rsidP="00890FD4">
      <w:pPr>
        <w:pStyle w:val="Ttulo1"/>
        <w:rPr>
          <w:lang w:val="es-MX"/>
        </w:rPr>
      </w:pPr>
      <w:r>
        <w:rPr>
          <w:lang w:val="es-MX"/>
        </w:rPr>
        <w:t>El ETL a los datos</w:t>
      </w:r>
    </w:p>
    <w:p w14:paraId="7AF972AA" w14:textId="5ED6E004" w:rsidR="00083654" w:rsidRDefault="00083654">
      <w:pPr>
        <w:rPr>
          <w:lang w:val="es-MX"/>
        </w:rPr>
      </w:pPr>
      <w:r>
        <w:rPr>
          <w:lang w:val="es-MX"/>
        </w:rPr>
        <w:t xml:space="preserve">El procesamiento de los datos se realizó usando </w:t>
      </w:r>
      <w:proofErr w:type="spellStart"/>
      <w:r w:rsidR="00CC3D3A">
        <w:rPr>
          <w:lang w:val="es-MX"/>
        </w:rPr>
        <w:t>Jypiter</w:t>
      </w:r>
      <w:proofErr w:type="spellEnd"/>
      <w:r w:rsidR="00CC3D3A">
        <w:rPr>
          <w:lang w:val="es-MX"/>
        </w:rPr>
        <w:t xml:space="preserve"> Notebook con Python 3.</w:t>
      </w:r>
      <w:r w:rsidR="00352B28">
        <w:rPr>
          <w:lang w:val="es-MX"/>
        </w:rPr>
        <w:t xml:space="preserve"> Todo lo anterior se puede consultar en el repositorio de GitHub: </w:t>
      </w:r>
      <w:hyperlink r:id="rId5" w:history="1">
        <w:r w:rsidR="00AC2FED">
          <w:rPr>
            <w:rStyle w:val="Hipervnculo"/>
          </w:rPr>
          <w:t>argoty7/</w:t>
        </w:r>
        <w:proofErr w:type="spellStart"/>
        <w:r w:rsidR="00AC2FED">
          <w:rPr>
            <w:rStyle w:val="Hipervnculo"/>
          </w:rPr>
          <w:t>Pba_Datos_Camilo_Argoty</w:t>
        </w:r>
        <w:proofErr w:type="spellEnd"/>
        <w:r w:rsidR="00AC2FED">
          <w:rPr>
            <w:rStyle w:val="Hipervnculo"/>
          </w:rPr>
          <w:t xml:space="preserve"> (github.com)</w:t>
        </w:r>
      </w:hyperlink>
    </w:p>
    <w:p w14:paraId="36D10BFE" w14:textId="43EF78DF" w:rsidR="00BF39E1" w:rsidRDefault="00BF39E1" w:rsidP="00890FD4">
      <w:pPr>
        <w:pStyle w:val="Ttulo2"/>
        <w:rPr>
          <w:lang w:val="es-MX"/>
        </w:rPr>
      </w:pPr>
      <w:r>
        <w:rPr>
          <w:lang w:val="es-MX"/>
        </w:rPr>
        <w:t>Las fuentes de datos</w:t>
      </w:r>
    </w:p>
    <w:p w14:paraId="2B3B9B7A" w14:textId="1225387B" w:rsidR="007E2DEC" w:rsidRDefault="005236D4" w:rsidP="007E2DEC">
      <w:pPr>
        <w:rPr>
          <w:lang w:val="es-MX"/>
        </w:rPr>
      </w:pPr>
      <w:r>
        <w:rPr>
          <w:lang w:val="es-MX"/>
        </w:rPr>
        <w:t>En la página de bases de datos del SNIES</w:t>
      </w:r>
      <w:r w:rsidR="003368EB">
        <w:rPr>
          <w:lang w:val="es-MX"/>
        </w:rPr>
        <w:t xml:space="preserve">, se encontraron </w:t>
      </w:r>
      <w:r w:rsidR="0072012C">
        <w:rPr>
          <w:lang w:val="es-MX"/>
        </w:rPr>
        <w:t xml:space="preserve">9 archivos referente a la inscripción a diferentes programas </w:t>
      </w:r>
      <w:r w:rsidR="00BB3850">
        <w:rPr>
          <w:lang w:val="es-MX"/>
        </w:rPr>
        <w:t xml:space="preserve">en el país. De esos 9, 8 archivos se encontraron en formato </w:t>
      </w:r>
      <w:r w:rsidR="00A951A2">
        <w:rPr>
          <w:lang w:val="es-MX"/>
        </w:rPr>
        <w:t>Excel (.xlsx) mientras que uno de ellos se encontró en formato Excel binario (.</w:t>
      </w:r>
      <w:proofErr w:type="spellStart"/>
      <w:r w:rsidR="00A951A2">
        <w:rPr>
          <w:lang w:val="es-MX"/>
        </w:rPr>
        <w:t>xlsb</w:t>
      </w:r>
      <w:proofErr w:type="spellEnd"/>
      <w:r w:rsidR="00A951A2">
        <w:rPr>
          <w:lang w:val="es-MX"/>
        </w:rPr>
        <w:t>).</w:t>
      </w:r>
      <w:r w:rsidR="007E2DEC">
        <w:rPr>
          <w:lang w:val="es-MX"/>
        </w:rPr>
        <w:t xml:space="preserve"> Dichos archivos se extrajeron de la máquina local usando las librerías pandas y </w:t>
      </w:r>
      <w:proofErr w:type="spellStart"/>
      <w:r w:rsidR="006D5FAA">
        <w:rPr>
          <w:lang w:val="es-MX"/>
        </w:rPr>
        <w:t>pyxlsb</w:t>
      </w:r>
      <w:proofErr w:type="spellEnd"/>
      <w:r w:rsidR="006D5FAA">
        <w:rPr>
          <w:lang w:val="es-MX"/>
        </w:rPr>
        <w:t>.</w:t>
      </w:r>
      <w:r w:rsidR="00B02A1F">
        <w:rPr>
          <w:lang w:val="es-MX"/>
        </w:rPr>
        <w:t xml:space="preserve"> Finalmente, se eliminaron las filas de presentación e informativas en cada archivo, dejando únicamente las tablas cargadas como </w:t>
      </w:r>
      <w:proofErr w:type="spellStart"/>
      <w:r w:rsidR="00B02A1F">
        <w:rPr>
          <w:lang w:val="es-MX"/>
        </w:rPr>
        <w:t>dataframes</w:t>
      </w:r>
      <w:proofErr w:type="spellEnd"/>
      <w:r w:rsidR="00B02A1F">
        <w:rPr>
          <w:lang w:val="es-MX"/>
        </w:rPr>
        <w:t xml:space="preserve"> de pandas.</w:t>
      </w:r>
    </w:p>
    <w:p w14:paraId="285684FF" w14:textId="10B838A0" w:rsidR="00BF39E1" w:rsidRDefault="00BF39E1" w:rsidP="00890FD4">
      <w:pPr>
        <w:pStyle w:val="Ttulo2"/>
        <w:rPr>
          <w:lang w:val="es-MX"/>
        </w:rPr>
      </w:pPr>
      <w:r>
        <w:rPr>
          <w:lang w:val="es-MX"/>
        </w:rPr>
        <w:t>Transformaciones</w:t>
      </w:r>
    </w:p>
    <w:p w14:paraId="50C22117" w14:textId="77777777" w:rsidR="00A94449" w:rsidRDefault="001C7DE1">
      <w:pPr>
        <w:rPr>
          <w:lang w:val="es-MX"/>
        </w:rPr>
      </w:pPr>
      <w:r>
        <w:rPr>
          <w:lang w:val="es-MX"/>
        </w:rPr>
        <w:t>Luego de su extracción, los datos se transformaron de la siguiente manera: En primer lugar, el archivo binario (.</w:t>
      </w:r>
      <w:proofErr w:type="spellStart"/>
      <w:r>
        <w:rPr>
          <w:lang w:val="es-MX"/>
        </w:rPr>
        <w:t>xlsb</w:t>
      </w:r>
      <w:proofErr w:type="spellEnd"/>
      <w:r>
        <w:rPr>
          <w:lang w:val="es-MX"/>
        </w:rPr>
        <w:t xml:space="preserve">), el cual contenía información de entre los años 2000 y 2013, tenía una distribución distinta al resto de archivos. </w:t>
      </w:r>
      <w:r w:rsidR="00763CF0">
        <w:rPr>
          <w:lang w:val="es-MX"/>
        </w:rPr>
        <w:t>Entre otras cosas, carecía de columnas para año, sexo y semestre</w:t>
      </w:r>
      <w:r w:rsidR="005E4859">
        <w:rPr>
          <w:lang w:val="es-MX"/>
        </w:rPr>
        <w:t xml:space="preserve">, y dicha información se encontraba dispersa en los encabezados de una serie de columnas que tenían nombres como “Hombre 2003-2” o “Mujer 2005-1”. </w:t>
      </w:r>
    </w:p>
    <w:p w14:paraId="3CC4B7FB" w14:textId="77777777" w:rsidR="002057F3" w:rsidRDefault="005E4859">
      <w:pPr>
        <w:rPr>
          <w:lang w:val="es-MX"/>
        </w:rPr>
      </w:pPr>
      <w:r>
        <w:rPr>
          <w:lang w:val="es-MX"/>
        </w:rPr>
        <w:t>Por lo anterior</w:t>
      </w:r>
      <w:r w:rsidR="00FE08E0">
        <w:rPr>
          <w:lang w:val="es-MX"/>
        </w:rPr>
        <w:t xml:space="preserve">, fue necesario realizar una conversión de columnas a filas usando el método </w:t>
      </w:r>
      <w:proofErr w:type="spellStart"/>
      <w:proofErr w:type="gramStart"/>
      <w:r w:rsidR="007F6B3B">
        <w:rPr>
          <w:lang w:val="es-MX"/>
        </w:rPr>
        <w:t>pandas.melt</w:t>
      </w:r>
      <w:proofErr w:type="spellEnd"/>
      <w:proofErr w:type="gramEnd"/>
      <w:r w:rsidR="007F6B3B">
        <w:rPr>
          <w:lang w:val="es-MX"/>
        </w:rPr>
        <w:t>(), creando dos nuevas columnas, la primera</w:t>
      </w:r>
      <w:r w:rsidR="003E4573">
        <w:rPr>
          <w:lang w:val="es-MX"/>
        </w:rPr>
        <w:t>, denominada ‘</w:t>
      </w:r>
      <w:proofErr w:type="spellStart"/>
      <w:r w:rsidR="003E4573">
        <w:rPr>
          <w:lang w:val="es-MX"/>
        </w:rPr>
        <w:t>Categoria</w:t>
      </w:r>
      <w:proofErr w:type="spellEnd"/>
      <w:r w:rsidR="003E4573">
        <w:rPr>
          <w:lang w:val="es-MX"/>
        </w:rPr>
        <w:t>’ mientras que la segunda se denominó temporalmente como ‘Valor’.</w:t>
      </w:r>
      <w:r w:rsidR="007F6B3B">
        <w:rPr>
          <w:lang w:val="es-MX"/>
        </w:rPr>
        <w:t xml:space="preserve"> </w:t>
      </w:r>
      <w:r w:rsidR="00A94449">
        <w:rPr>
          <w:lang w:val="es-MX"/>
        </w:rPr>
        <w:t>Luego de hecho esto, la columna ‘</w:t>
      </w:r>
      <w:proofErr w:type="spellStart"/>
      <w:r w:rsidR="00A94449">
        <w:rPr>
          <w:lang w:val="es-MX"/>
        </w:rPr>
        <w:t>Categoria</w:t>
      </w:r>
      <w:proofErr w:type="spellEnd"/>
      <w:r w:rsidR="00A94449">
        <w:rPr>
          <w:lang w:val="es-MX"/>
        </w:rPr>
        <w:t xml:space="preserve">’ </w:t>
      </w:r>
      <w:r w:rsidR="00A94449">
        <w:rPr>
          <w:lang w:val="es-MX"/>
        </w:rPr>
        <w:lastRenderedPageBreak/>
        <w:t xml:space="preserve">Se dividió en </w:t>
      </w:r>
      <w:r w:rsidR="002057F3">
        <w:rPr>
          <w:lang w:val="es-MX"/>
        </w:rPr>
        <w:t xml:space="preserve">‘SEXO’, </w:t>
      </w:r>
      <w:r w:rsidR="00A94449">
        <w:rPr>
          <w:lang w:val="es-MX"/>
        </w:rPr>
        <w:t>‘ANO’ (AÑO en caracteres ASCII</w:t>
      </w:r>
      <w:r w:rsidR="002057F3">
        <w:rPr>
          <w:lang w:val="es-MX"/>
        </w:rPr>
        <w:t>)</w:t>
      </w:r>
      <w:r w:rsidR="00A94449">
        <w:rPr>
          <w:lang w:val="es-MX"/>
        </w:rPr>
        <w:t>,</w:t>
      </w:r>
      <w:r w:rsidR="002057F3">
        <w:rPr>
          <w:lang w:val="es-MX"/>
        </w:rPr>
        <w:t xml:space="preserve"> y ‘SEMESTRE’. </w:t>
      </w:r>
      <w:proofErr w:type="gramStart"/>
      <w:r w:rsidR="002057F3">
        <w:rPr>
          <w:lang w:val="es-MX"/>
        </w:rPr>
        <w:t>Finalmente</w:t>
      </w:r>
      <w:proofErr w:type="gramEnd"/>
      <w:r w:rsidR="002057F3">
        <w:rPr>
          <w:lang w:val="es-MX"/>
        </w:rPr>
        <w:t xml:space="preserve"> la columna ‘Valor’ se renombró como ‘INSCRITOS’ para concordar con el proceso de los demás archivos</w:t>
      </w:r>
    </w:p>
    <w:p w14:paraId="43F69791" w14:textId="154E4284" w:rsidR="006D5FAA" w:rsidRDefault="002057F3">
      <w:pPr>
        <w:rPr>
          <w:lang w:val="es-MX"/>
        </w:rPr>
      </w:pPr>
      <w:r>
        <w:rPr>
          <w:lang w:val="es-MX"/>
        </w:rPr>
        <w:t xml:space="preserve">Una vez definido el proceso para los datos 2000-2013, se procedió con todos </w:t>
      </w:r>
      <w:r w:rsidR="00F12055">
        <w:rPr>
          <w:lang w:val="es-MX"/>
        </w:rPr>
        <w:t xml:space="preserve">renombrando la última columna como ‘INSCRITOS’, eliminando </w:t>
      </w:r>
      <w:r w:rsidR="009B56CE">
        <w:rPr>
          <w:lang w:val="es-MX"/>
        </w:rPr>
        <w:t xml:space="preserve">registros con </w:t>
      </w:r>
      <w:r w:rsidR="00F12055">
        <w:rPr>
          <w:lang w:val="es-MX"/>
        </w:rPr>
        <w:t xml:space="preserve">valores </w:t>
      </w:r>
      <w:r w:rsidR="009B56CE">
        <w:rPr>
          <w:lang w:val="es-MX"/>
        </w:rPr>
        <w:t xml:space="preserve">nulos o con términos como </w:t>
      </w:r>
      <w:r w:rsidR="009B56CE" w:rsidRPr="009B56CE">
        <w:rPr>
          <w:lang w:val="es-MX"/>
        </w:rPr>
        <w:t>'NO APLICA', 'N/A', 'NA','NO IDENTIFICADO','SIN PROGRAMA ESPECIFICO',</w:t>
      </w:r>
      <w:r w:rsidR="00A94449">
        <w:rPr>
          <w:lang w:val="es-MX"/>
        </w:rPr>
        <w:t xml:space="preserve"> </w:t>
      </w:r>
      <w:r w:rsidR="009B56CE">
        <w:rPr>
          <w:lang w:val="es-MX"/>
        </w:rPr>
        <w:t xml:space="preserve">etc. </w:t>
      </w:r>
      <w:r w:rsidR="003F1299">
        <w:rPr>
          <w:lang w:val="es-MX"/>
        </w:rPr>
        <w:t>Se pasaron todos los valores a mayúsculas, se eliminaron tildes</w:t>
      </w:r>
      <w:r w:rsidR="001E2B43">
        <w:rPr>
          <w:lang w:val="es-MX"/>
        </w:rPr>
        <w:t xml:space="preserve"> y otros caracteres no ASCII</w:t>
      </w:r>
      <w:r w:rsidR="00A55105">
        <w:rPr>
          <w:lang w:val="es-MX"/>
        </w:rPr>
        <w:t xml:space="preserve"> y se modificaron ciertos valores puntuales.</w:t>
      </w:r>
    </w:p>
    <w:p w14:paraId="0B965DC0" w14:textId="6FBD31FB" w:rsidR="00A55105" w:rsidRDefault="00A55105">
      <w:pPr>
        <w:rPr>
          <w:lang w:val="es-MX"/>
        </w:rPr>
      </w:pPr>
      <w:r>
        <w:rPr>
          <w:lang w:val="es-MX"/>
        </w:rPr>
        <w:t>Cabe anotar que se intentó hacer un proceso de lematización</w:t>
      </w:r>
      <w:r w:rsidR="00A8613D">
        <w:rPr>
          <w:lang w:val="es-MX"/>
        </w:rPr>
        <w:t xml:space="preserve"> usando la librería </w:t>
      </w:r>
      <w:proofErr w:type="spellStart"/>
      <w:proofErr w:type="gramStart"/>
      <w:r w:rsidR="00A8613D">
        <w:rPr>
          <w:lang w:val="es-MX"/>
        </w:rPr>
        <w:t>SpaCy</w:t>
      </w:r>
      <w:proofErr w:type="spellEnd"/>
      <w:proofErr w:type="gramEnd"/>
      <w:r w:rsidR="00A8613D">
        <w:rPr>
          <w:lang w:val="es-MX"/>
        </w:rPr>
        <w:t xml:space="preserve"> pero, además del costo y demora del computador en realizarlo, los resultados no fueron muy buenos, así que se decidió hacer correcciones manuales, para </w:t>
      </w:r>
      <w:r w:rsidR="00FE2E9D">
        <w:rPr>
          <w:lang w:val="es-MX"/>
        </w:rPr>
        <w:t>corregir duplicidad en nombre de departamentos, ciudades, niveles de formación, entre otros.</w:t>
      </w:r>
    </w:p>
    <w:p w14:paraId="0484C4E6" w14:textId="53E23931" w:rsidR="00FD2637" w:rsidRDefault="00FD2637">
      <w:pPr>
        <w:rPr>
          <w:lang w:val="es-MX"/>
        </w:rPr>
      </w:pPr>
      <w:r>
        <w:rPr>
          <w:lang w:val="es-MX"/>
        </w:rPr>
        <w:t xml:space="preserve">También hubo una </w:t>
      </w:r>
      <w:proofErr w:type="spellStart"/>
      <w:r>
        <w:rPr>
          <w:lang w:val="es-MX"/>
        </w:rPr>
        <w:t>discrepacia</w:t>
      </w:r>
      <w:proofErr w:type="spellEnd"/>
      <w:r>
        <w:rPr>
          <w:lang w:val="es-MX"/>
        </w:rPr>
        <w:t xml:space="preserve"> en los datos en cuanto al género o sexo registrados. </w:t>
      </w:r>
      <w:r w:rsidR="00B06A91">
        <w:rPr>
          <w:lang w:val="es-MX"/>
        </w:rPr>
        <w:t xml:space="preserve">De los 9 archivos, 7 tenían una columna denominada ‘Sexo’ con valores ‘Hombre’ ‘Mujer’, mientras que dos tenían una columna ‘Género’ con valores ‘Masculino’ y ‘Femenino’. Con el fin de disminuir la cantidad de procesos en la máquina, se optó </w:t>
      </w:r>
      <w:r w:rsidR="00582625">
        <w:rPr>
          <w:lang w:val="es-MX"/>
        </w:rPr>
        <w:t>dejar todos los archivos con una columna ‘Sexo’ con valores ‘Hombre’ y ‘Mujer’</w:t>
      </w:r>
    </w:p>
    <w:p w14:paraId="59DA8816" w14:textId="6D1756C3" w:rsidR="00BF39E1" w:rsidRDefault="00BF39E1" w:rsidP="00890FD4">
      <w:pPr>
        <w:pStyle w:val="Ttulo2"/>
        <w:rPr>
          <w:lang w:val="es-MX"/>
        </w:rPr>
      </w:pPr>
      <w:r>
        <w:rPr>
          <w:lang w:val="es-MX"/>
        </w:rPr>
        <w:t>El archivo resultado</w:t>
      </w:r>
    </w:p>
    <w:p w14:paraId="44DD6A18" w14:textId="3894508D" w:rsidR="00BF39E1" w:rsidRDefault="00052CD8">
      <w:pPr>
        <w:rPr>
          <w:lang w:val="es-MX"/>
        </w:rPr>
      </w:pPr>
      <w:r>
        <w:rPr>
          <w:lang w:val="es-MX"/>
        </w:rPr>
        <w:t>El archivo resultado se guardó en la carpeta con el nombre ‘datos_procesados.xlsx’</w:t>
      </w:r>
    </w:p>
    <w:p w14:paraId="32650074" w14:textId="336856F9" w:rsidR="00BF39E1" w:rsidRDefault="00BF39E1" w:rsidP="00890FD4">
      <w:pPr>
        <w:pStyle w:val="Ttulo1"/>
        <w:rPr>
          <w:lang w:val="es-MX"/>
        </w:rPr>
      </w:pPr>
      <w:r>
        <w:rPr>
          <w:lang w:val="es-MX"/>
        </w:rPr>
        <w:t>Las gráficas en Python de los datos</w:t>
      </w:r>
    </w:p>
    <w:p w14:paraId="17716931" w14:textId="1E2A7675" w:rsidR="00BF39E1" w:rsidRDefault="00083654">
      <w:pPr>
        <w:rPr>
          <w:lang w:val="es-MX"/>
        </w:rPr>
      </w:pPr>
      <w:r>
        <w:rPr>
          <w:lang w:val="es-MX"/>
        </w:rPr>
        <w:t xml:space="preserve">Se realizaron gráficas en </w:t>
      </w:r>
      <w:r w:rsidR="00CC3D3A">
        <w:rPr>
          <w:lang w:val="es-MX"/>
        </w:rPr>
        <w:t xml:space="preserve">Python usando la librería </w:t>
      </w:r>
      <w:proofErr w:type="spellStart"/>
      <w:r w:rsidR="00CC3D3A">
        <w:rPr>
          <w:lang w:val="es-MX"/>
        </w:rPr>
        <w:t>Plotly</w:t>
      </w:r>
      <w:proofErr w:type="spellEnd"/>
      <w:r w:rsidR="00CC3D3A">
        <w:rPr>
          <w:lang w:val="es-MX"/>
        </w:rPr>
        <w:t xml:space="preserve">. A </w:t>
      </w:r>
      <w:proofErr w:type="gramStart"/>
      <w:r w:rsidR="00CC3D3A">
        <w:rPr>
          <w:lang w:val="es-MX"/>
        </w:rPr>
        <w:t>continuación</w:t>
      </w:r>
      <w:proofErr w:type="gramEnd"/>
      <w:r w:rsidR="00CC3D3A">
        <w:rPr>
          <w:lang w:val="es-MX"/>
        </w:rPr>
        <w:t xml:space="preserve"> algunos ejemplos</w:t>
      </w:r>
      <w:r w:rsidR="00D6790C">
        <w:rPr>
          <w:lang w:val="es-MX"/>
        </w:rPr>
        <w:t>:</w:t>
      </w:r>
    </w:p>
    <w:p w14:paraId="076CA0F1" w14:textId="6ED793E6" w:rsidR="00D6790C" w:rsidRDefault="00D6790C">
      <w:pPr>
        <w:rPr>
          <w:lang w:val="es-MX"/>
        </w:rPr>
      </w:pPr>
      <w:r>
        <w:rPr>
          <w:noProof/>
        </w:rPr>
        <w:drawing>
          <wp:inline distT="0" distB="0" distL="0" distR="0" wp14:anchorId="5F51E2F4" wp14:editId="46D35982">
            <wp:extent cx="5612130" cy="2994025"/>
            <wp:effectExtent l="0" t="0" r="7620" b="0"/>
            <wp:docPr id="1626382482"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82482" name="Imagen 1" descr="Imagen que contiene Aplicación&#10;&#10;Descripción generada automáticamente"/>
                    <pic:cNvPicPr/>
                  </pic:nvPicPr>
                  <pic:blipFill>
                    <a:blip r:embed="rId6"/>
                    <a:stretch>
                      <a:fillRect/>
                    </a:stretch>
                  </pic:blipFill>
                  <pic:spPr>
                    <a:xfrm>
                      <a:off x="0" y="0"/>
                      <a:ext cx="5612130" cy="2994025"/>
                    </a:xfrm>
                    <a:prstGeom prst="rect">
                      <a:avLst/>
                    </a:prstGeom>
                  </pic:spPr>
                </pic:pic>
              </a:graphicData>
            </a:graphic>
          </wp:inline>
        </w:drawing>
      </w:r>
    </w:p>
    <w:p w14:paraId="15A6C58F" w14:textId="3F9655E4" w:rsidR="002215AB" w:rsidRDefault="002215AB">
      <w:pPr>
        <w:rPr>
          <w:lang w:val="es-MX"/>
        </w:rPr>
      </w:pPr>
      <w:r>
        <w:rPr>
          <w:noProof/>
        </w:rPr>
        <w:lastRenderedPageBreak/>
        <w:drawing>
          <wp:inline distT="0" distB="0" distL="0" distR="0" wp14:anchorId="0569EDC3" wp14:editId="3E455BA3">
            <wp:extent cx="5612130" cy="2994025"/>
            <wp:effectExtent l="0" t="0" r="7620" b="0"/>
            <wp:docPr id="188048894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88940" name="Imagen 1" descr="Gráfico, Gráfico de líneas&#10;&#10;Descripción generada automáticamente"/>
                    <pic:cNvPicPr/>
                  </pic:nvPicPr>
                  <pic:blipFill>
                    <a:blip r:embed="rId7"/>
                    <a:stretch>
                      <a:fillRect/>
                    </a:stretch>
                  </pic:blipFill>
                  <pic:spPr>
                    <a:xfrm>
                      <a:off x="0" y="0"/>
                      <a:ext cx="5612130" cy="2994025"/>
                    </a:xfrm>
                    <a:prstGeom prst="rect">
                      <a:avLst/>
                    </a:prstGeom>
                  </pic:spPr>
                </pic:pic>
              </a:graphicData>
            </a:graphic>
          </wp:inline>
        </w:drawing>
      </w:r>
    </w:p>
    <w:p w14:paraId="7D780443" w14:textId="61698341" w:rsidR="00B449A6" w:rsidRDefault="00B449A6">
      <w:pPr>
        <w:rPr>
          <w:lang w:val="es-MX"/>
        </w:rPr>
      </w:pPr>
      <w:r>
        <w:rPr>
          <w:noProof/>
        </w:rPr>
        <w:drawing>
          <wp:inline distT="0" distB="0" distL="0" distR="0" wp14:anchorId="27DD4EAC" wp14:editId="4DA2A1FA">
            <wp:extent cx="5612130" cy="2994025"/>
            <wp:effectExtent l="0" t="0" r="7620" b="0"/>
            <wp:docPr id="1391363915"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63915" name="Imagen 1" descr="Gráfico, Gráfico en cascada&#10;&#10;Descripción generada automáticamente"/>
                    <pic:cNvPicPr/>
                  </pic:nvPicPr>
                  <pic:blipFill>
                    <a:blip r:embed="rId8"/>
                    <a:stretch>
                      <a:fillRect/>
                    </a:stretch>
                  </pic:blipFill>
                  <pic:spPr>
                    <a:xfrm>
                      <a:off x="0" y="0"/>
                      <a:ext cx="5612130" cy="2994025"/>
                    </a:xfrm>
                    <a:prstGeom prst="rect">
                      <a:avLst/>
                    </a:prstGeom>
                  </pic:spPr>
                </pic:pic>
              </a:graphicData>
            </a:graphic>
          </wp:inline>
        </w:drawing>
      </w:r>
    </w:p>
    <w:p w14:paraId="09DFC845" w14:textId="6896F018" w:rsidR="003C2B9A" w:rsidRDefault="003C2B9A">
      <w:pPr>
        <w:rPr>
          <w:lang w:val="es-MX"/>
        </w:rPr>
      </w:pPr>
      <w:r>
        <w:rPr>
          <w:noProof/>
        </w:rPr>
        <w:lastRenderedPageBreak/>
        <w:drawing>
          <wp:inline distT="0" distB="0" distL="0" distR="0" wp14:anchorId="0185BF09" wp14:editId="2483B356">
            <wp:extent cx="5612130" cy="2994025"/>
            <wp:effectExtent l="0" t="0" r="7620" b="0"/>
            <wp:docPr id="1875245635"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45635" name="Imagen 1" descr="Gráfico, Gráfico circular&#10;&#10;Descripción generada automáticamente"/>
                    <pic:cNvPicPr/>
                  </pic:nvPicPr>
                  <pic:blipFill>
                    <a:blip r:embed="rId9"/>
                    <a:stretch>
                      <a:fillRect/>
                    </a:stretch>
                  </pic:blipFill>
                  <pic:spPr>
                    <a:xfrm>
                      <a:off x="0" y="0"/>
                      <a:ext cx="5612130" cy="2994025"/>
                    </a:xfrm>
                    <a:prstGeom prst="rect">
                      <a:avLst/>
                    </a:prstGeom>
                  </pic:spPr>
                </pic:pic>
              </a:graphicData>
            </a:graphic>
          </wp:inline>
        </w:drawing>
      </w:r>
    </w:p>
    <w:p w14:paraId="5BDEBB08" w14:textId="521CC16A" w:rsidR="00FA64BF" w:rsidRDefault="00FA64BF">
      <w:pPr>
        <w:rPr>
          <w:lang w:val="es-MX"/>
        </w:rPr>
      </w:pPr>
      <w:r>
        <w:rPr>
          <w:noProof/>
        </w:rPr>
        <w:drawing>
          <wp:inline distT="0" distB="0" distL="0" distR="0" wp14:anchorId="3434D527" wp14:editId="48AA080B">
            <wp:extent cx="5612130" cy="2994025"/>
            <wp:effectExtent l="0" t="0" r="7620" b="0"/>
            <wp:docPr id="1180281944"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81944" name="Imagen 1" descr="Gráfico, Gráfico circular&#10;&#10;Descripción generada automáticamente"/>
                    <pic:cNvPicPr/>
                  </pic:nvPicPr>
                  <pic:blipFill>
                    <a:blip r:embed="rId9"/>
                    <a:stretch>
                      <a:fillRect/>
                    </a:stretch>
                  </pic:blipFill>
                  <pic:spPr>
                    <a:xfrm>
                      <a:off x="0" y="0"/>
                      <a:ext cx="5612130" cy="2994025"/>
                    </a:xfrm>
                    <a:prstGeom prst="rect">
                      <a:avLst/>
                    </a:prstGeom>
                  </pic:spPr>
                </pic:pic>
              </a:graphicData>
            </a:graphic>
          </wp:inline>
        </w:drawing>
      </w:r>
    </w:p>
    <w:p w14:paraId="33D906EC" w14:textId="77777777" w:rsidR="003C2B9A" w:rsidRDefault="003C2B9A">
      <w:pPr>
        <w:rPr>
          <w:lang w:val="es-MX"/>
        </w:rPr>
      </w:pPr>
    </w:p>
    <w:p w14:paraId="4E207F33" w14:textId="77777777" w:rsidR="00D6790C" w:rsidRDefault="00D6790C">
      <w:pPr>
        <w:rPr>
          <w:lang w:val="es-MX"/>
        </w:rPr>
      </w:pPr>
    </w:p>
    <w:p w14:paraId="677D43D7" w14:textId="2168173D" w:rsidR="00BF39E1" w:rsidRDefault="00BF39E1" w:rsidP="00890FD4">
      <w:pPr>
        <w:pStyle w:val="Ttulo1"/>
        <w:rPr>
          <w:lang w:val="es-MX"/>
        </w:rPr>
      </w:pPr>
      <w:r>
        <w:rPr>
          <w:lang w:val="es-MX"/>
        </w:rPr>
        <w:t xml:space="preserve">El libro de </w:t>
      </w:r>
      <w:proofErr w:type="spellStart"/>
      <w:r>
        <w:rPr>
          <w:lang w:val="es-MX"/>
        </w:rPr>
        <w:t>Tableau</w:t>
      </w:r>
      <w:proofErr w:type="spellEnd"/>
      <w:r>
        <w:rPr>
          <w:lang w:val="es-MX"/>
        </w:rPr>
        <w:t xml:space="preserve"> construido a partir de los datos</w:t>
      </w:r>
    </w:p>
    <w:p w14:paraId="5261A118" w14:textId="311C20D6" w:rsidR="002D59F2" w:rsidRDefault="002D59F2">
      <w:pPr>
        <w:rPr>
          <w:lang w:val="es-MX"/>
        </w:rPr>
      </w:pPr>
      <w:r>
        <w:rPr>
          <w:lang w:val="es-MX"/>
        </w:rPr>
        <w:t xml:space="preserve">Con el archivo de Excel de datos procesados, se construyó un libro de </w:t>
      </w:r>
      <w:proofErr w:type="spellStart"/>
      <w:r>
        <w:rPr>
          <w:lang w:val="es-MX"/>
        </w:rPr>
        <w:t>Tableau</w:t>
      </w:r>
      <w:proofErr w:type="spellEnd"/>
      <w:r w:rsidR="00012295">
        <w:rPr>
          <w:lang w:val="es-MX"/>
        </w:rPr>
        <w:t xml:space="preserve"> con diferentes hojas, tableros y una historia.</w:t>
      </w:r>
    </w:p>
    <w:p w14:paraId="6D853F72" w14:textId="67FF90C4" w:rsidR="00BF39E1" w:rsidRDefault="00BF39E1" w:rsidP="00890FD4">
      <w:pPr>
        <w:pStyle w:val="Ttulo2"/>
        <w:rPr>
          <w:lang w:val="es-MX"/>
        </w:rPr>
      </w:pPr>
      <w:r>
        <w:rPr>
          <w:lang w:val="es-MX"/>
        </w:rPr>
        <w:t>Las hojas</w:t>
      </w:r>
    </w:p>
    <w:p w14:paraId="58286382" w14:textId="3C42FB7A" w:rsidR="00012295" w:rsidRDefault="00012295">
      <w:pPr>
        <w:rPr>
          <w:lang w:val="es-MX"/>
        </w:rPr>
      </w:pPr>
      <w:r>
        <w:rPr>
          <w:lang w:val="es-MX"/>
        </w:rPr>
        <w:t>Las hojas que se crearon fueron las siguientes:</w:t>
      </w:r>
    </w:p>
    <w:p w14:paraId="1BD8F4A4" w14:textId="196BD31F" w:rsidR="00012295" w:rsidRDefault="0061400A" w:rsidP="00FA64BF">
      <w:pPr>
        <w:pStyle w:val="Prrafodelista"/>
        <w:numPr>
          <w:ilvl w:val="0"/>
          <w:numId w:val="2"/>
        </w:numPr>
        <w:rPr>
          <w:lang w:val="es-MX"/>
        </w:rPr>
      </w:pPr>
      <w:r>
        <w:rPr>
          <w:lang w:val="es-MX"/>
        </w:rPr>
        <w:t>Inscritos por departamento</w:t>
      </w:r>
    </w:p>
    <w:p w14:paraId="04D57AB8" w14:textId="5F01161E" w:rsidR="0061400A" w:rsidRDefault="0061400A" w:rsidP="00FA64BF">
      <w:pPr>
        <w:pStyle w:val="Prrafodelista"/>
        <w:numPr>
          <w:ilvl w:val="0"/>
          <w:numId w:val="2"/>
        </w:numPr>
        <w:rPr>
          <w:lang w:val="es-MX"/>
        </w:rPr>
      </w:pPr>
      <w:r>
        <w:rPr>
          <w:lang w:val="es-MX"/>
        </w:rPr>
        <w:lastRenderedPageBreak/>
        <w:t>Inscritos por año</w:t>
      </w:r>
    </w:p>
    <w:p w14:paraId="53538892" w14:textId="0BEDC38D" w:rsidR="0061400A" w:rsidRDefault="0061400A" w:rsidP="00FA64BF">
      <w:pPr>
        <w:pStyle w:val="Prrafodelista"/>
        <w:numPr>
          <w:ilvl w:val="0"/>
          <w:numId w:val="2"/>
        </w:numPr>
        <w:rPr>
          <w:lang w:val="es-MX"/>
        </w:rPr>
      </w:pPr>
      <w:r>
        <w:rPr>
          <w:lang w:val="es-MX"/>
        </w:rPr>
        <w:t>Inscritos por sexo</w:t>
      </w:r>
    </w:p>
    <w:p w14:paraId="5F582628" w14:textId="39A34EEF" w:rsidR="0061400A" w:rsidRDefault="0061400A" w:rsidP="00FA64BF">
      <w:pPr>
        <w:pStyle w:val="Prrafodelista"/>
        <w:numPr>
          <w:ilvl w:val="0"/>
          <w:numId w:val="2"/>
        </w:numPr>
        <w:rPr>
          <w:lang w:val="es-MX"/>
        </w:rPr>
      </w:pPr>
      <w:r>
        <w:rPr>
          <w:lang w:val="es-MX"/>
        </w:rPr>
        <w:t>Nivel de formación por sexo</w:t>
      </w:r>
    </w:p>
    <w:p w14:paraId="6E22E3D1" w14:textId="2DB09376" w:rsidR="00F44C96" w:rsidRDefault="00F44C96" w:rsidP="00FA64BF">
      <w:pPr>
        <w:pStyle w:val="Prrafodelista"/>
        <w:numPr>
          <w:ilvl w:val="0"/>
          <w:numId w:val="2"/>
        </w:numPr>
        <w:rPr>
          <w:lang w:val="es-MX"/>
        </w:rPr>
      </w:pPr>
      <w:r>
        <w:rPr>
          <w:lang w:val="es-MX"/>
        </w:rPr>
        <w:t>Inscritos por sector</w:t>
      </w:r>
    </w:p>
    <w:p w14:paraId="64609E08" w14:textId="57361613" w:rsidR="00F44C96" w:rsidRPr="00FA64BF" w:rsidRDefault="00F44C96" w:rsidP="00FA64BF">
      <w:pPr>
        <w:pStyle w:val="Prrafodelista"/>
        <w:numPr>
          <w:ilvl w:val="0"/>
          <w:numId w:val="2"/>
        </w:numPr>
        <w:rPr>
          <w:lang w:val="es-MX"/>
        </w:rPr>
      </w:pPr>
      <w:r>
        <w:rPr>
          <w:lang w:val="es-MX"/>
        </w:rPr>
        <w:t>Inscritos por SUE</w:t>
      </w:r>
    </w:p>
    <w:p w14:paraId="15F2BB37" w14:textId="56C563CF" w:rsidR="00F44C96" w:rsidRDefault="00BF39E1" w:rsidP="00890FD4">
      <w:pPr>
        <w:pStyle w:val="Ttulo2"/>
        <w:rPr>
          <w:lang w:val="es-MX"/>
        </w:rPr>
      </w:pPr>
      <w:r>
        <w:rPr>
          <w:lang w:val="es-MX"/>
        </w:rPr>
        <w:t>Los Tableros</w:t>
      </w:r>
    </w:p>
    <w:p w14:paraId="39461FF9" w14:textId="1523E87B" w:rsidR="00F44C96" w:rsidRPr="00F44C96" w:rsidRDefault="00F44C96" w:rsidP="00F44C96">
      <w:pPr>
        <w:rPr>
          <w:lang w:val="es-MX"/>
        </w:rPr>
      </w:pPr>
      <w:r>
        <w:rPr>
          <w:lang w:val="es-MX"/>
        </w:rPr>
        <w:t>Con dichas hojas se crearon sendos tableros con filtros adicionales que pueden ser utilizados por el usuario.</w:t>
      </w:r>
    </w:p>
    <w:p w14:paraId="0DFDEB4E" w14:textId="176AF6EF" w:rsidR="00BF39E1" w:rsidRDefault="00BF39E1" w:rsidP="00890FD4">
      <w:pPr>
        <w:pStyle w:val="Ttulo2"/>
        <w:rPr>
          <w:lang w:val="es-MX"/>
        </w:rPr>
      </w:pPr>
      <w:r>
        <w:rPr>
          <w:lang w:val="es-MX"/>
        </w:rPr>
        <w:t>La historia</w:t>
      </w:r>
    </w:p>
    <w:p w14:paraId="3F50E27E" w14:textId="08A1F718" w:rsidR="00F44C96" w:rsidRDefault="00F44C96">
      <w:pPr>
        <w:rPr>
          <w:lang w:val="es-MX"/>
        </w:rPr>
      </w:pPr>
      <w:r>
        <w:rPr>
          <w:lang w:val="es-MX"/>
        </w:rPr>
        <w:t xml:space="preserve">Con los tableros mencionados se construyó una historia, la cual se </w:t>
      </w:r>
      <w:r w:rsidR="00BE5852">
        <w:rPr>
          <w:lang w:val="es-MX"/>
        </w:rPr>
        <w:t xml:space="preserve">compartió en el servidor de </w:t>
      </w:r>
      <w:proofErr w:type="spellStart"/>
      <w:r w:rsidR="00BE5852">
        <w:rPr>
          <w:lang w:val="es-MX"/>
        </w:rPr>
        <w:t>Tableau</w:t>
      </w:r>
      <w:proofErr w:type="spellEnd"/>
      <w:r w:rsidR="00BE5852">
        <w:rPr>
          <w:lang w:val="es-MX"/>
        </w:rPr>
        <w:t xml:space="preserve"> </w:t>
      </w:r>
      <w:proofErr w:type="spellStart"/>
      <w:r w:rsidR="00BE5852">
        <w:rPr>
          <w:lang w:val="es-MX"/>
        </w:rPr>
        <w:t>Public</w:t>
      </w:r>
      <w:proofErr w:type="spellEnd"/>
      <w:r w:rsidR="00BE5852">
        <w:rPr>
          <w:lang w:val="es-MX"/>
        </w:rPr>
        <w:t xml:space="preserve"> en la URL:</w:t>
      </w:r>
      <w:r w:rsidR="00D95D0B" w:rsidRPr="00D95D0B">
        <w:t xml:space="preserve"> </w:t>
      </w:r>
      <w:hyperlink r:id="rId10" w:history="1">
        <w:r w:rsidR="00D95D0B" w:rsidRPr="00E04B2D">
          <w:rPr>
            <w:rStyle w:val="Hipervnculo"/>
            <w:lang w:val="es-MX"/>
          </w:rPr>
          <w:t>https://public.tableau.com/views/IngresoEducacionSuperior2000-2021Colombia/HistoriaIngresoEducacinSuperior?:language=es-ES&amp;publish=yes&amp;:display_count=n&amp;:origin=viz_share_link</w:t>
        </w:r>
      </w:hyperlink>
      <w:r w:rsidR="00D95D0B">
        <w:rPr>
          <w:lang w:val="es-MX"/>
        </w:rPr>
        <w:t xml:space="preserve"> </w:t>
      </w:r>
    </w:p>
    <w:p w14:paraId="45696FBC" w14:textId="0C831977" w:rsidR="00BF39E1" w:rsidRDefault="00BF39E1" w:rsidP="00890FD4">
      <w:pPr>
        <w:pStyle w:val="Ttulo1"/>
        <w:rPr>
          <w:lang w:val="es-MX"/>
        </w:rPr>
      </w:pPr>
      <w:r>
        <w:rPr>
          <w:lang w:val="es-MX"/>
        </w:rPr>
        <w:t>Análisis de los resultados</w:t>
      </w:r>
    </w:p>
    <w:p w14:paraId="00F979ED" w14:textId="13B580E1" w:rsidR="00BF39E1" w:rsidRDefault="00BF39E1" w:rsidP="00890FD4">
      <w:pPr>
        <w:pStyle w:val="Ttulo2"/>
        <w:rPr>
          <w:lang w:val="es-MX"/>
        </w:rPr>
      </w:pPr>
      <w:r>
        <w:rPr>
          <w:lang w:val="es-MX"/>
        </w:rPr>
        <w:t>Inscritos por departamento</w:t>
      </w:r>
    </w:p>
    <w:p w14:paraId="58DE6E07" w14:textId="414D5F49" w:rsidR="00D95D0B" w:rsidRDefault="00D95D0B">
      <w:pPr>
        <w:rPr>
          <w:lang w:val="es-MX"/>
        </w:rPr>
      </w:pPr>
      <w:r>
        <w:rPr>
          <w:lang w:val="es-MX"/>
        </w:rPr>
        <w:t xml:space="preserve">La gráfica obtenida es </w:t>
      </w:r>
      <w:r w:rsidR="0038501E">
        <w:rPr>
          <w:lang w:val="es-MX"/>
        </w:rPr>
        <w:t>la siguiente</w:t>
      </w:r>
      <w:r w:rsidR="007624A7">
        <w:rPr>
          <w:lang w:val="es-MX"/>
        </w:rPr>
        <w:t>:</w:t>
      </w:r>
    </w:p>
    <w:p w14:paraId="3F5BA294" w14:textId="6F9C15AD" w:rsidR="007624A7" w:rsidRDefault="007624A7">
      <w:pPr>
        <w:rPr>
          <w:lang w:val="es-MX"/>
        </w:rPr>
      </w:pPr>
      <w:r w:rsidRPr="007624A7">
        <w:rPr>
          <w:noProof/>
          <w:lang w:val="es-MX"/>
        </w:rPr>
        <w:lastRenderedPageBreak/>
        <w:drawing>
          <wp:inline distT="0" distB="0" distL="0" distR="0" wp14:anchorId="51F8928B" wp14:editId="1E864CA8">
            <wp:extent cx="5612130" cy="4946015"/>
            <wp:effectExtent l="0" t="0" r="7620" b="6985"/>
            <wp:docPr id="2125097391"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97391" name="Imagen 1" descr="Mapa&#10;&#10;Descripción generada automáticamente"/>
                    <pic:cNvPicPr/>
                  </pic:nvPicPr>
                  <pic:blipFill>
                    <a:blip r:embed="rId11"/>
                    <a:stretch>
                      <a:fillRect/>
                    </a:stretch>
                  </pic:blipFill>
                  <pic:spPr>
                    <a:xfrm>
                      <a:off x="0" y="0"/>
                      <a:ext cx="5612130" cy="4946015"/>
                    </a:xfrm>
                    <a:prstGeom prst="rect">
                      <a:avLst/>
                    </a:prstGeom>
                  </pic:spPr>
                </pic:pic>
              </a:graphicData>
            </a:graphic>
          </wp:inline>
        </w:drawing>
      </w:r>
    </w:p>
    <w:p w14:paraId="6A87C3B0" w14:textId="432FF62C" w:rsidR="007624A7" w:rsidRDefault="007624A7">
      <w:pPr>
        <w:rPr>
          <w:lang w:val="es-MX"/>
        </w:rPr>
      </w:pPr>
      <w:r>
        <w:rPr>
          <w:lang w:val="es-MX"/>
        </w:rPr>
        <w:t>Aquí se observa cómo la oferta y la inscripción está muy centralizada en las grandes ciudades con un poco oferta en los territorios</w:t>
      </w:r>
    </w:p>
    <w:p w14:paraId="5711F772" w14:textId="2FED213F" w:rsidR="00BF39E1" w:rsidRDefault="00BF39E1" w:rsidP="00890FD4">
      <w:pPr>
        <w:pStyle w:val="Ttulo2"/>
        <w:rPr>
          <w:lang w:val="es-MX"/>
        </w:rPr>
      </w:pPr>
      <w:r>
        <w:rPr>
          <w:lang w:val="es-MX"/>
        </w:rPr>
        <w:lastRenderedPageBreak/>
        <w:t>Inscritos por año</w:t>
      </w:r>
    </w:p>
    <w:p w14:paraId="6E1B19F2" w14:textId="195B4212" w:rsidR="00DC1745" w:rsidRDefault="00DC1745">
      <w:pPr>
        <w:rPr>
          <w:lang w:val="es-MX"/>
        </w:rPr>
      </w:pPr>
      <w:r w:rsidRPr="00DC1745">
        <w:rPr>
          <w:noProof/>
          <w:lang w:val="es-MX"/>
        </w:rPr>
        <w:drawing>
          <wp:inline distT="0" distB="0" distL="0" distR="0" wp14:anchorId="5D0262B6" wp14:editId="5504973F">
            <wp:extent cx="5612130" cy="3963035"/>
            <wp:effectExtent l="0" t="0" r="7620" b="0"/>
            <wp:docPr id="72051339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13393" name="Imagen 1" descr="Gráfico, Gráfico de líneas&#10;&#10;Descripción generada automáticamente"/>
                    <pic:cNvPicPr/>
                  </pic:nvPicPr>
                  <pic:blipFill>
                    <a:blip r:embed="rId12"/>
                    <a:stretch>
                      <a:fillRect/>
                    </a:stretch>
                  </pic:blipFill>
                  <pic:spPr>
                    <a:xfrm>
                      <a:off x="0" y="0"/>
                      <a:ext cx="5612130" cy="3963035"/>
                    </a:xfrm>
                    <a:prstGeom prst="rect">
                      <a:avLst/>
                    </a:prstGeom>
                  </pic:spPr>
                </pic:pic>
              </a:graphicData>
            </a:graphic>
          </wp:inline>
        </w:drawing>
      </w:r>
    </w:p>
    <w:p w14:paraId="1010AE33" w14:textId="63EB0FFA" w:rsidR="00DC1745" w:rsidRDefault="00DC1745">
      <w:pPr>
        <w:rPr>
          <w:lang w:val="es-MX"/>
        </w:rPr>
      </w:pPr>
      <w:r>
        <w:rPr>
          <w:lang w:val="es-MX"/>
        </w:rPr>
        <w:t xml:space="preserve">Se observa cómo la </w:t>
      </w:r>
      <w:r w:rsidR="002D4CE0">
        <w:rPr>
          <w:lang w:val="es-MX"/>
        </w:rPr>
        <w:t>inscripción</w:t>
      </w:r>
      <w:r>
        <w:rPr>
          <w:lang w:val="es-MX"/>
        </w:rPr>
        <w:t xml:space="preserve"> ha ido creciendo </w:t>
      </w:r>
      <w:r w:rsidR="002D4CE0">
        <w:rPr>
          <w:lang w:val="es-MX"/>
        </w:rPr>
        <w:t>hasta 2012, y a partir de ese momento se mantiene en niveles constantes</w:t>
      </w:r>
    </w:p>
    <w:p w14:paraId="13A1128C" w14:textId="1E98A1CF" w:rsidR="00BF39E1" w:rsidRDefault="00BF39E1" w:rsidP="00890FD4">
      <w:pPr>
        <w:pStyle w:val="Ttulo2"/>
        <w:rPr>
          <w:lang w:val="es-MX"/>
        </w:rPr>
      </w:pPr>
      <w:r>
        <w:rPr>
          <w:lang w:val="es-MX"/>
        </w:rPr>
        <w:lastRenderedPageBreak/>
        <w:t>Análisis de género</w:t>
      </w:r>
    </w:p>
    <w:p w14:paraId="2AAF9999" w14:textId="7031192B" w:rsidR="009B412A" w:rsidRDefault="009B412A">
      <w:pPr>
        <w:rPr>
          <w:lang w:val="es-MX"/>
        </w:rPr>
      </w:pPr>
      <w:r w:rsidRPr="009B412A">
        <w:rPr>
          <w:noProof/>
          <w:lang w:val="es-MX"/>
        </w:rPr>
        <w:drawing>
          <wp:inline distT="0" distB="0" distL="0" distR="0" wp14:anchorId="269F6ED9" wp14:editId="1DEF6016">
            <wp:extent cx="5612130" cy="4097655"/>
            <wp:effectExtent l="0" t="0" r="7620" b="0"/>
            <wp:docPr id="1969940848"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40848" name="Imagen 1" descr="Gráfico, Gráfico circular&#10;&#10;Descripción generada automáticamente"/>
                    <pic:cNvPicPr/>
                  </pic:nvPicPr>
                  <pic:blipFill>
                    <a:blip r:embed="rId13"/>
                    <a:stretch>
                      <a:fillRect/>
                    </a:stretch>
                  </pic:blipFill>
                  <pic:spPr>
                    <a:xfrm>
                      <a:off x="0" y="0"/>
                      <a:ext cx="5612130" cy="4097655"/>
                    </a:xfrm>
                    <a:prstGeom prst="rect">
                      <a:avLst/>
                    </a:prstGeom>
                  </pic:spPr>
                </pic:pic>
              </a:graphicData>
            </a:graphic>
          </wp:inline>
        </w:drawing>
      </w:r>
    </w:p>
    <w:p w14:paraId="2D07B455" w14:textId="77777777" w:rsidR="009B412A" w:rsidRDefault="009B412A">
      <w:pPr>
        <w:rPr>
          <w:lang w:val="es-MX"/>
        </w:rPr>
      </w:pPr>
    </w:p>
    <w:p w14:paraId="5668BACE" w14:textId="160A6587" w:rsidR="008B0EB6" w:rsidRDefault="008B0EB6">
      <w:pPr>
        <w:rPr>
          <w:lang w:val="es-MX"/>
        </w:rPr>
      </w:pPr>
      <w:r w:rsidRPr="008B0EB6">
        <w:rPr>
          <w:noProof/>
          <w:lang w:val="es-MX"/>
        </w:rPr>
        <w:lastRenderedPageBreak/>
        <w:drawing>
          <wp:inline distT="0" distB="0" distL="0" distR="0" wp14:anchorId="27E59F5F" wp14:editId="2F1FC340">
            <wp:extent cx="5283472" cy="4699242"/>
            <wp:effectExtent l="0" t="0" r="0" b="6350"/>
            <wp:docPr id="1128207031" name="Imagen 1"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07031" name="Imagen 1" descr="Gráfico, Gráfico de burbujas&#10;&#10;Descripción generada automáticamente"/>
                    <pic:cNvPicPr/>
                  </pic:nvPicPr>
                  <pic:blipFill>
                    <a:blip r:embed="rId14"/>
                    <a:stretch>
                      <a:fillRect/>
                    </a:stretch>
                  </pic:blipFill>
                  <pic:spPr>
                    <a:xfrm>
                      <a:off x="0" y="0"/>
                      <a:ext cx="5283472" cy="4699242"/>
                    </a:xfrm>
                    <a:prstGeom prst="rect">
                      <a:avLst/>
                    </a:prstGeom>
                  </pic:spPr>
                </pic:pic>
              </a:graphicData>
            </a:graphic>
          </wp:inline>
        </w:drawing>
      </w:r>
    </w:p>
    <w:p w14:paraId="324FA0CB" w14:textId="37BE5D49" w:rsidR="008B0EB6" w:rsidRDefault="008B0EB6">
      <w:pPr>
        <w:rPr>
          <w:lang w:val="es-MX"/>
        </w:rPr>
      </w:pPr>
      <w:r>
        <w:rPr>
          <w:lang w:val="es-MX"/>
        </w:rPr>
        <w:t xml:space="preserve">Los gráficos anteriores muestran cómo, en general, la proporción de ingreso a la universidad por parte de mujeres es </w:t>
      </w:r>
      <w:r w:rsidR="0017702E">
        <w:rPr>
          <w:lang w:val="es-MX"/>
        </w:rPr>
        <w:t xml:space="preserve">ligeramente superior a la de hombres, sobre todo en los niveles intermedios entre formación tecnológica y </w:t>
      </w:r>
      <w:r w:rsidR="003437F5">
        <w:rPr>
          <w:lang w:val="es-MX"/>
        </w:rPr>
        <w:t>especialización.</w:t>
      </w:r>
    </w:p>
    <w:p w14:paraId="6BFA906B" w14:textId="0DFAA805" w:rsidR="00BF39E1" w:rsidRDefault="00BF39E1" w:rsidP="00890FD4">
      <w:pPr>
        <w:pStyle w:val="Ttulo2"/>
        <w:rPr>
          <w:lang w:val="es-MX"/>
        </w:rPr>
      </w:pPr>
      <w:r>
        <w:rPr>
          <w:lang w:val="es-MX"/>
        </w:rPr>
        <w:lastRenderedPageBreak/>
        <w:t>Análisis por sector</w:t>
      </w:r>
    </w:p>
    <w:p w14:paraId="2D8A5A35" w14:textId="2A008D0C" w:rsidR="003437F5" w:rsidRDefault="003437F5">
      <w:pPr>
        <w:rPr>
          <w:lang w:val="es-MX"/>
        </w:rPr>
      </w:pPr>
      <w:r w:rsidRPr="003437F5">
        <w:rPr>
          <w:noProof/>
          <w:lang w:val="es-MX"/>
        </w:rPr>
        <w:drawing>
          <wp:inline distT="0" distB="0" distL="0" distR="0" wp14:anchorId="722FD8E7" wp14:editId="13DD3520">
            <wp:extent cx="5612130" cy="3848735"/>
            <wp:effectExtent l="0" t="0" r="7620" b="0"/>
            <wp:docPr id="518947116"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47116" name="Imagen 1" descr="Gráfico, Gráfico de rectángulos&#10;&#10;Descripción generada automáticamente"/>
                    <pic:cNvPicPr/>
                  </pic:nvPicPr>
                  <pic:blipFill>
                    <a:blip r:embed="rId15"/>
                    <a:stretch>
                      <a:fillRect/>
                    </a:stretch>
                  </pic:blipFill>
                  <pic:spPr>
                    <a:xfrm>
                      <a:off x="0" y="0"/>
                      <a:ext cx="5612130" cy="3848735"/>
                    </a:xfrm>
                    <a:prstGeom prst="rect">
                      <a:avLst/>
                    </a:prstGeom>
                  </pic:spPr>
                </pic:pic>
              </a:graphicData>
            </a:graphic>
          </wp:inline>
        </w:drawing>
      </w:r>
    </w:p>
    <w:p w14:paraId="4E353702" w14:textId="7F441E69" w:rsidR="001514A5" w:rsidRDefault="001514A5">
      <w:pPr>
        <w:rPr>
          <w:lang w:val="es-MX"/>
        </w:rPr>
      </w:pPr>
      <w:r w:rsidRPr="001514A5">
        <w:rPr>
          <w:noProof/>
          <w:lang w:val="es-MX"/>
        </w:rPr>
        <w:drawing>
          <wp:inline distT="0" distB="0" distL="0" distR="0" wp14:anchorId="734F9CF3" wp14:editId="329FCFE3">
            <wp:extent cx="5612130" cy="3956685"/>
            <wp:effectExtent l="0" t="0" r="7620" b="5715"/>
            <wp:docPr id="1454705878"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05878" name="Imagen 1" descr="Gráfico, Gráfico de rectángulos&#10;&#10;Descripción generada automáticamente"/>
                    <pic:cNvPicPr/>
                  </pic:nvPicPr>
                  <pic:blipFill>
                    <a:blip r:embed="rId16"/>
                    <a:stretch>
                      <a:fillRect/>
                    </a:stretch>
                  </pic:blipFill>
                  <pic:spPr>
                    <a:xfrm>
                      <a:off x="0" y="0"/>
                      <a:ext cx="5612130" cy="3956685"/>
                    </a:xfrm>
                    <a:prstGeom prst="rect">
                      <a:avLst/>
                    </a:prstGeom>
                  </pic:spPr>
                </pic:pic>
              </a:graphicData>
            </a:graphic>
          </wp:inline>
        </w:drawing>
      </w:r>
    </w:p>
    <w:p w14:paraId="17F04218" w14:textId="7AFCA07C" w:rsidR="001514A5" w:rsidRDefault="001514A5">
      <w:pPr>
        <w:rPr>
          <w:lang w:val="es-MX"/>
        </w:rPr>
      </w:pPr>
      <w:r>
        <w:rPr>
          <w:lang w:val="es-MX"/>
        </w:rPr>
        <w:lastRenderedPageBreak/>
        <w:t>Aquí se puede ver cómo la mayor proporción la ofrece la universidad pública y el papel de la UNAL (en rojo) dentro de ese ecosistema</w:t>
      </w:r>
    </w:p>
    <w:p w14:paraId="19803636" w14:textId="4C44428A" w:rsidR="00DA04BB" w:rsidRDefault="00DA04BB" w:rsidP="00890FD4">
      <w:pPr>
        <w:pStyle w:val="Ttulo1"/>
        <w:rPr>
          <w:lang w:val="es-MX"/>
        </w:rPr>
      </w:pPr>
      <w:r>
        <w:rPr>
          <w:lang w:val="es-MX"/>
        </w:rPr>
        <w:t>Referencias</w:t>
      </w:r>
    </w:p>
    <w:p w14:paraId="766B2BBA" w14:textId="594A45C4" w:rsidR="00DA04BB" w:rsidRPr="00DA04BB" w:rsidRDefault="00DA04BB" w:rsidP="00DA04BB">
      <w:pPr>
        <w:pStyle w:val="Prrafodelista"/>
        <w:numPr>
          <w:ilvl w:val="0"/>
          <w:numId w:val="1"/>
        </w:numPr>
        <w:rPr>
          <w:lang w:val="es-MX"/>
        </w:rPr>
      </w:pPr>
      <w:r>
        <w:rPr>
          <w:lang w:val="es-MX"/>
        </w:rPr>
        <w:t xml:space="preserve">SNIES 2022. Bases consolidadas. </w:t>
      </w:r>
      <w:hyperlink r:id="rId17" w:history="1">
        <w:r>
          <w:rPr>
            <w:rStyle w:val="Hipervnculo"/>
          </w:rPr>
          <w:t>Bases consolidadas (mineducacion.gov.co)</w:t>
        </w:r>
      </w:hyperlink>
    </w:p>
    <w:sectPr w:rsidR="00DA04BB" w:rsidRPr="00DA04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35EC4"/>
    <w:multiLevelType w:val="hybridMultilevel"/>
    <w:tmpl w:val="48380136"/>
    <w:lvl w:ilvl="0" w:tplc="3E022E3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68518B1"/>
    <w:multiLevelType w:val="hybridMultilevel"/>
    <w:tmpl w:val="C1D20B20"/>
    <w:lvl w:ilvl="0" w:tplc="4C64062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57886819">
    <w:abstractNumId w:val="0"/>
  </w:num>
  <w:num w:numId="2" w16cid:durableId="1041713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E1"/>
    <w:rsid w:val="00012295"/>
    <w:rsid w:val="00052CD8"/>
    <w:rsid w:val="00083654"/>
    <w:rsid w:val="001514A5"/>
    <w:rsid w:val="0017702E"/>
    <w:rsid w:val="001C7DE1"/>
    <w:rsid w:val="001E2B43"/>
    <w:rsid w:val="002057F3"/>
    <w:rsid w:val="002215AB"/>
    <w:rsid w:val="002D4CE0"/>
    <w:rsid w:val="002D59F2"/>
    <w:rsid w:val="003368EB"/>
    <w:rsid w:val="003437F5"/>
    <w:rsid w:val="00352B28"/>
    <w:rsid w:val="0037078C"/>
    <w:rsid w:val="0038501E"/>
    <w:rsid w:val="003C2B9A"/>
    <w:rsid w:val="003E4573"/>
    <w:rsid w:val="003F1299"/>
    <w:rsid w:val="005236D4"/>
    <w:rsid w:val="00582625"/>
    <w:rsid w:val="005E4859"/>
    <w:rsid w:val="0061400A"/>
    <w:rsid w:val="006D5FAA"/>
    <w:rsid w:val="0072012C"/>
    <w:rsid w:val="007624A7"/>
    <w:rsid w:val="00763CF0"/>
    <w:rsid w:val="007E2DEC"/>
    <w:rsid w:val="007F6B3B"/>
    <w:rsid w:val="00890FD4"/>
    <w:rsid w:val="008B0EB6"/>
    <w:rsid w:val="009B412A"/>
    <w:rsid w:val="009B56CE"/>
    <w:rsid w:val="00A55105"/>
    <w:rsid w:val="00A8613D"/>
    <w:rsid w:val="00A94449"/>
    <w:rsid w:val="00A951A2"/>
    <w:rsid w:val="00AC2FED"/>
    <w:rsid w:val="00B02A1F"/>
    <w:rsid w:val="00B06A91"/>
    <w:rsid w:val="00B449A6"/>
    <w:rsid w:val="00BB3850"/>
    <w:rsid w:val="00BE5852"/>
    <w:rsid w:val="00BF39E1"/>
    <w:rsid w:val="00CC3D3A"/>
    <w:rsid w:val="00D6790C"/>
    <w:rsid w:val="00D95D0B"/>
    <w:rsid w:val="00DA04BB"/>
    <w:rsid w:val="00DC1745"/>
    <w:rsid w:val="00EE0009"/>
    <w:rsid w:val="00F12055"/>
    <w:rsid w:val="00F44C96"/>
    <w:rsid w:val="00FA64BF"/>
    <w:rsid w:val="00FD2637"/>
    <w:rsid w:val="00FE08E0"/>
    <w:rsid w:val="00FE2E9D"/>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0BD6"/>
  <w15:chartTrackingRefBased/>
  <w15:docId w15:val="{1CEE35E9-697C-4654-B170-ACCAB8DD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0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90F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04BB"/>
    <w:pPr>
      <w:ind w:left="720"/>
      <w:contextualSpacing/>
    </w:pPr>
  </w:style>
  <w:style w:type="character" w:styleId="Hipervnculo">
    <w:name w:val="Hyperlink"/>
    <w:basedOn w:val="Fuentedeprrafopredeter"/>
    <w:uiPriority w:val="99"/>
    <w:unhideWhenUsed/>
    <w:rsid w:val="00DA04BB"/>
    <w:rPr>
      <w:color w:val="0000FF"/>
      <w:u w:val="single"/>
    </w:rPr>
  </w:style>
  <w:style w:type="character" w:styleId="Mencinsinresolver">
    <w:name w:val="Unresolved Mention"/>
    <w:basedOn w:val="Fuentedeprrafopredeter"/>
    <w:uiPriority w:val="99"/>
    <w:semiHidden/>
    <w:unhideWhenUsed/>
    <w:rsid w:val="00D95D0B"/>
    <w:rPr>
      <w:color w:val="605E5C"/>
      <w:shd w:val="clear" w:color="auto" w:fill="E1DFDD"/>
    </w:rPr>
  </w:style>
  <w:style w:type="paragraph" w:styleId="Ttulo">
    <w:name w:val="Title"/>
    <w:basedOn w:val="Normal"/>
    <w:next w:val="Normal"/>
    <w:link w:val="TtuloCar"/>
    <w:uiPriority w:val="10"/>
    <w:qFormat/>
    <w:rsid w:val="00890F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0FD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90FD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90F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snies.mineducacion.gov.co/portal/ESTADISTICAS/Bases-consolidadas/"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argoty7/Pba_Datos_Camilo_Argoty" TargetMode="External"/><Relationship Id="rId15" Type="http://schemas.openxmlformats.org/officeDocument/2006/relationships/image" Target="media/image9.png"/><Relationship Id="rId10" Type="http://schemas.openxmlformats.org/officeDocument/2006/relationships/hyperlink" Target="https://public.tableau.com/views/IngresoEducacionSuperior2000-2021Colombia/HistoriaIngresoEducacinSuperior?:language=es-ES&amp;publish=yes&amp;:display_count=n&amp;:origin=viz_share_lin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11</Pages>
  <Words>913</Words>
  <Characters>5026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Enrique Argoty Pulido</dc:creator>
  <cp:keywords/>
  <dc:description/>
  <cp:lastModifiedBy>Camilo Enrique Argoty Pulido</cp:lastModifiedBy>
  <cp:revision>53</cp:revision>
  <dcterms:created xsi:type="dcterms:W3CDTF">2023-06-08T13:33:00Z</dcterms:created>
  <dcterms:modified xsi:type="dcterms:W3CDTF">2023-06-08T14:35:00Z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418692bd-75e6-4025-9850-1943013b6cf3</vt:lpwstr>
  </property>
</Properties>
</file>