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1A3F3" w14:textId="3AF9ECB9" w:rsidR="0012631C" w:rsidRPr="0012631C" w:rsidRDefault="0012631C" w:rsidP="0012631C">
      <w:pPr>
        <w:spacing w:before="100" w:beforeAutospacing="1" w:after="100" w:afterAutospacing="1" w:line="240" w:lineRule="auto"/>
        <w:rPr>
          <w:rFonts w:ascii="Times New Roman" w:hAnsi="Times New Roman" w:cs="Times New Roman"/>
          <w:sz w:val="24"/>
          <w:szCs w:val="24"/>
        </w:rPr>
      </w:pPr>
      <w:r w:rsidRPr="0012631C">
        <w:rPr>
          <w:rFonts w:ascii="Times New Roman" w:hAnsi="Times New Roman" w:cs="Times New Roman"/>
          <w:sz w:val="24"/>
          <w:szCs w:val="24"/>
        </w:rPr>
        <w:t xml:space="preserve">Karan </w:t>
      </w:r>
      <w:proofErr w:type="spellStart"/>
      <w:r w:rsidRPr="0012631C">
        <w:rPr>
          <w:rFonts w:ascii="Times New Roman" w:hAnsi="Times New Roman" w:cs="Times New Roman"/>
          <w:sz w:val="24"/>
          <w:szCs w:val="24"/>
        </w:rPr>
        <w:t>Gadiya</w:t>
      </w:r>
      <w:proofErr w:type="spellEnd"/>
      <w:r w:rsidR="00D048B1">
        <w:rPr>
          <w:rFonts w:ascii="Times New Roman" w:hAnsi="Times New Roman" w:cs="Times New Roman"/>
          <w:sz w:val="24"/>
          <w:szCs w:val="24"/>
        </w:rPr>
        <w:t xml:space="preserve">, </w:t>
      </w:r>
      <w:r w:rsidRPr="0012631C">
        <w:rPr>
          <w:rFonts w:ascii="Times New Roman" w:hAnsi="Times New Roman" w:cs="Times New Roman"/>
          <w:sz w:val="24"/>
          <w:szCs w:val="24"/>
        </w:rPr>
        <w:t>Alex Gromadzki, Sean Mul</w:t>
      </w:r>
      <w:bookmarkStart w:id="0" w:name="_GoBack"/>
      <w:bookmarkEnd w:id="0"/>
      <w:r w:rsidRPr="0012631C">
        <w:rPr>
          <w:rFonts w:ascii="Times New Roman" w:hAnsi="Times New Roman" w:cs="Times New Roman"/>
          <w:sz w:val="24"/>
          <w:szCs w:val="24"/>
        </w:rPr>
        <w:t>lane</w:t>
      </w:r>
    </w:p>
    <w:p w14:paraId="0CC32CEA" w14:textId="22C5510E" w:rsidR="0012631C" w:rsidRDefault="0012631C" w:rsidP="0012631C">
      <w:pPr>
        <w:spacing w:before="100" w:beforeAutospacing="1" w:after="100" w:afterAutospacing="1" w:line="240" w:lineRule="auto"/>
        <w:rPr>
          <w:rFonts w:ascii="Times New Roman" w:eastAsia="Times New Roman" w:hAnsi="Times New Roman" w:cs="Times New Roman"/>
          <w:color w:val="212121"/>
          <w:sz w:val="24"/>
          <w:szCs w:val="24"/>
        </w:rPr>
      </w:pPr>
      <w:r w:rsidRPr="0012631C">
        <w:rPr>
          <w:rFonts w:ascii="Times New Roman" w:eastAsia="Times New Roman" w:hAnsi="Times New Roman" w:cs="Times New Roman"/>
          <w:color w:val="212121"/>
          <w:sz w:val="24"/>
          <w:szCs w:val="24"/>
        </w:rPr>
        <w:t>Kaggle Competition 3</w:t>
      </w:r>
    </w:p>
    <w:p w14:paraId="06C34F72" w14:textId="77777777" w:rsidR="0012631C" w:rsidRPr="0012631C" w:rsidRDefault="0012631C" w:rsidP="00D048B1">
      <w:pPr>
        <w:spacing w:before="100" w:beforeAutospacing="1" w:after="100" w:afterAutospacing="1" w:line="276" w:lineRule="auto"/>
        <w:rPr>
          <w:rFonts w:ascii="Times New Roman" w:eastAsia="Times New Roman" w:hAnsi="Times New Roman" w:cs="Times New Roman"/>
          <w:color w:val="212121"/>
          <w:sz w:val="24"/>
          <w:szCs w:val="24"/>
        </w:rPr>
      </w:pPr>
    </w:p>
    <w:p w14:paraId="36AD6246" w14:textId="6CAF1410" w:rsidR="0012631C" w:rsidRPr="00010E1C" w:rsidRDefault="0012631C" w:rsidP="00D048B1">
      <w:pPr>
        <w:pStyle w:val="Heading1"/>
        <w:spacing w:line="276" w:lineRule="auto"/>
        <w:rPr>
          <w:rFonts w:ascii="Times New Roman" w:eastAsia="Times New Roman" w:hAnsi="Times New Roman" w:cs="Times New Roman"/>
          <w:sz w:val="28"/>
          <w:szCs w:val="28"/>
        </w:rPr>
      </w:pPr>
      <w:r w:rsidRPr="00010E1C">
        <w:rPr>
          <w:rFonts w:ascii="Times New Roman" w:eastAsia="Times New Roman" w:hAnsi="Times New Roman" w:cs="Times New Roman"/>
          <w:sz w:val="28"/>
          <w:szCs w:val="28"/>
        </w:rPr>
        <w:t>Who might care about this problem and why?</w:t>
      </w:r>
    </w:p>
    <w:p w14:paraId="018CF345" w14:textId="09AC2548" w:rsidR="0012631C" w:rsidRPr="0012631C" w:rsidRDefault="00010E1C" w:rsidP="00D048B1">
      <w:pPr>
        <w:spacing w:before="100" w:beforeAutospacing="1" w:after="100" w:afterAutospacing="1" w:line="276"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As we discussed in class, the use case of Twitter data in crime prediction could be logically</w:t>
      </w:r>
      <w:r w:rsidR="005F4B80">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 xml:space="preserve">expanded and adapted to predict </w:t>
      </w:r>
      <w:r w:rsidR="00627086">
        <w:rPr>
          <w:rFonts w:ascii="Times New Roman" w:eastAsia="Times New Roman" w:hAnsi="Times New Roman" w:cs="Times New Roman"/>
          <w:color w:val="212121"/>
          <w:sz w:val="24"/>
          <w:szCs w:val="24"/>
        </w:rPr>
        <w:t>IED detonation in the Middle East</w:t>
      </w:r>
      <w:r w:rsidR="006D77C1">
        <w:rPr>
          <w:rFonts w:ascii="Times New Roman" w:eastAsia="Times New Roman" w:hAnsi="Times New Roman" w:cs="Times New Roman"/>
          <w:color w:val="212121"/>
          <w:sz w:val="24"/>
          <w:szCs w:val="24"/>
        </w:rPr>
        <w:t>.  Thus, the initial value of strictly one form of response might not be what makes a solution interesting to a client</w:t>
      </w:r>
      <w:r>
        <w:rPr>
          <w:rFonts w:ascii="Times New Roman" w:eastAsia="Times New Roman" w:hAnsi="Times New Roman" w:cs="Times New Roman"/>
          <w:color w:val="212121"/>
          <w:sz w:val="24"/>
          <w:szCs w:val="24"/>
        </w:rPr>
        <w:t xml:space="preserve">. While predicting </w:t>
      </w:r>
      <w:r w:rsidR="00627086">
        <w:rPr>
          <w:rFonts w:ascii="Times New Roman" w:eastAsia="Times New Roman" w:hAnsi="Times New Roman" w:cs="Times New Roman"/>
          <w:color w:val="212121"/>
          <w:sz w:val="24"/>
          <w:szCs w:val="24"/>
        </w:rPr>
        <w:t xml:space="preserve">users’ ages off of their blog activity might not be the most pressing issue, we might consider the other expansions to text analysis. </w:t>
      </w:r>
      <w:r w:rsidR="006D77C1">
        <w:rPr>
          <w:rFonts w:ascii="Times New Roman" w:eastAsia="Times New Roman" w:hAnsi="Times New Roman" w:cs="Times New Roman"/>
          <w:color w:val="212121"/>
          <w:sz w:val="24"/>
          <w:szCs w:val="24"/>
        </w:rPr>
        <w:t xml:space="preserve"> </w:t>
      </w:r>
      <w:r w:rsidR="00627086">
        <w:rPr>
          <w:rFonts w:ascii="Times New Roman" w:eastAsia="Times New Roman" w:hAnsi="Times New Roman" w:cs="Times New Roman"/>
          <w:color w:val="212121"/>
          <w:sz w:val="24"/>
          <w:szCs w:val="24"/>
        </w:rPr>
        <w:t>For example, advertisers could extract useful information</w:t>
      </w:r>
      <w:r w:rsidR="00F25F9A">
        <w:rPr>
          <w:rFonts w:ascii="Times New Roman" w:eastAsia="Times New Roman" w:hAnsi="Times New Roman" w:cs="Times New Roman"/>
          <w:color w:val="212121"/>
          <w:sz w:val="24"/>
          <w:szCs w:val="24"/>
        </w:rPr>
        <w:t xml:space="preserve"> beyond age</w:t>
      </w:r>
      <w:r w:rsidR="00627086">
        <w:rPr>
          <w:rFonts w:ascii="Times New Roman" w:eastAsia="Times New Roman" w:hAnsi="Times New Roman" w:cs="Times New Roman"/>
          <w:color w:val="212121"/>
          <w:sz w:val="24"/>
          <w:szCs w:val="24"/>
        </w:rPr>
        <w:t xml:space="preserve"> from similar NLP analyses in order to target what ads are displayed when the user is on the blog site.  If we were to expand the scope of </w:t>
      </w:r>
      <w:r w:rsidR="00011F2E">
        <w:rPr>
          <w:rFonts w:ascii="Times New Roman" w:eastAsia="Times New Roman" w:hAnsi="Times New Roman" w:cs="Times New Roman"/>
          <w:color w:val="212121"/>
          <w:sz w:val="24"/>
          <w:szCs w:val="24"/>
        </w:rPr>
        <w:t xml:space="preserve">this problem, entities such as Facebook or Google might be interested in analyzing what users are posting in order to </w:t>
      </w:r>
      <w:r w:rsidR="00227700">
        <w:rPr>
          <w:rFonts w:ascii="Times New Roman" w:eastAsia="Times New Roman" w:hAnsi="Times New Roman" w:cs="Times New Roman"/>
          <w:color w:val="212121"/>
          <w:sz w:val="24"/>
          <w:szCs w:val="24"/>
        </w:rPr>
        <w:t xml:space="preserve">respectively </w:t>
      </w:r>
      <w:r w:rsidR="00011F2E">
        <w:rPr>
          <w:rFonts w:ascii="Times New Roman" w:eastAsia="Times New Roman" w:hAnsi="Times New Roman" w:cs="Times New Roman"/>
          <w:color w:val="212121"/>
          <w:sz w:val="24"/>
          <w:szCs w:val="24"/>
        </w:rPr>
        <w:t>suggest pages to like or to query.</w:t>
      </w:r>
      <w:r w:rsidR="00D048B1">
        <w:rPr>
          <w:rFonts w:ascii="Times New Roman" w:eastAsia="Times New Roman" w:hAnsi="Times New Roman" w:cs="Times New Roman"/>
          <w:color w:val="212121"/>
          <w:sz w:val="24"/>
          <w:szCs w:val="24"/>
        </w:rPr>
        <w:br/>
      </w:r>
    </w:p>
    <w:p w14:paraId="14BE6E62" w14:textId="24E517B6" w:rsidR="00011F2E" w:rsidRPr="003E34E0" w:rsidRDefault="0012631C" w:rsidP="00D048B1">
      <w:pPr>
        <w:pStyle w:val="Heading1"/>
        <w:spacing w:line="276" w:lineRule="auto"/>
        <w:rPr>
          <w:rFonts w:ascii="Times New Roman" w:eastAsia="Times New Roman" w:hAnsi="Times New Roman" w:cs="Times New Roman"/>
          <w:sz w:val="28"/>
          <w:szCs w:val="28"/>
        </w:rPr>
      </w:pPr>
      <w:r w:rsidRPr="00011F2E">
        <w:rPr>
          <w:rFonts w:ascii="Times New Roman" w:eastAsia="Times New Roman" w:hAnsi="Times New Roman" w:cs="Times New Roman"/>
          <w:sz w:val="28"/>
          <w:szCs w:val="28"/>
        </w:rPr>
        <w:t>What made this problem challenging?</w:t>
      </w:r>
      <w:r w:rsidR="003E34E0">
        <w:rPr>
          <w:rFonts w:ascii="Times New Roman" w:eastAsia="Times New Roman" w:hAnsi="Times New Roman" w:cs="Times New Roman"/>
          <w:sz w:val="28"/>
          <w:szCs w:val="28"/>
        </w:rPr>
        <w:br/>
      </w:r>
    </w:p>
    <w:p w14:paraId="32CA3841" w14:textId="302AB718" w:rsidR="00011F2E" w:rsidRPr="00011F2E" w:rsidRDefault="003E34E0" w:rsidP="00D048B1">
      <w:pPr>
        <w:spacing w:line="276" w:lineRule="auto"/>
        <w:rPr>
          <w:rFonts w:ascii="Times New Roman" w:hAnsi="Times New Roman" w:cs="Times New Roman"/>
          <w:sz w:val="24"/>
          <w:szCs w:val="24"/>
        </w:rPr>
      </w:pPr>
      <w:r>
        <w:rPr>
          <w:rFonts w:ascii="Times New Roman" w:hAnsi="Times New Roman" w:cs="Times New Roman"/>
          <w:sz w:val="24"/>
          <w:szCs w:val="24"/>
        </w:rPr>
        <w:t xml:space="preserve">Upon initial data exploration, we noticed that all of the data was not in English.  Within the scope of our problem, we did not spend time implementing sophisticated translation techniques that could have otherwise improved the predictability of a user’s age.  In addition, </w:t>
      </w:r>
      <w:r w:rsidR="00F25F9A">
        <w:rPr>
          <w:rFonts w:ascii="Times New Roman" w:hAnsi="Times New Roman" w:cs="Times New Roman"/>
          <w:sz w:val="24"/>
          <w:szCs w:val="24"/>
        </w:rPr>
        <w:t xml:space="preserve">we </w:t>
      </w:r>
      <w:r>
        <w:rPr>
          <w:rFonts w:ascii="Times New Roman" w:hAnsi="Times New Roman" w:cs="Times New Roman"/>
          <w:sz w:val="24"/>
          <w:szCs w:val="24"/>
        </w:rPr>
        <w:t xml:space="preserve">noticed that the age </w:t>
      </w:r>
      <w:r w:rsidR="00AB563B">
        <w:rPr>
          <w:rFonts w:ascii="Times New Roman" w:hAnsi="Times New Roman" w:cs="Times New Roman"/>
          <w:sz w:val="24"/>
          <w:szCs w:val="24"/>
        </w:rPr>
        <w:t>(</w:t>
      </w:r>
      <w:r>
        <w:rPr>
          <w:rFonts w:ascii="Times New Roman" w:hAnsi="Times New Roman" w:cs="Times New Roman"/>
          <w:sz w:val="24"/>
          <w:szCs w:val="24"/>
        </w:rPr>
        <w:t>response</w:t>
      </w:r>
      <w:r w:rsidR="00AB563B">
        <w:rPr>
          <w:rFonts w:ascii="Times New Roman" w:hAnsi="Times New Roman" w:cs="Times New Roman"/>
          <w:sz w:val="24"/>
          <w:szCs w:val="24"/>
        </w:rPr>
        <w:t xml:space="preserve"> variable)</w:t>
      </w:r>
      <w:r>
        <w:rPr>
          <w:rFonts w:ascii="Times New Roman" w:hAnsi="Times New Roman" w:cs="Times New Roman"/>
          <w:sz w:val="24"/>
          <w:szCs w:val="24"/>
        </w:rPr>
        <w:t xml:space="preserve"> in the training set seems to be missing a band between 18-21 and 27-32.  This could be an artifact of the competition set up or simply of poor data collection.  Given that there were 400,000</w:t>
      </w:r>
      <w:r w:rsidR="00481FA5">
        <w:rPr>
          <w:rFonts w:ascii="Times New Roman" w:hAnsi="Times New Roman" w:cs="Times New Roman"/>
          <w:sz w:val="24"/>
          <w:szCs w:val="24"/>
        </w:rPr>
        <w:t>+</w:t>
      </w:r>
      <w:r>
        <w:rPr>
          <w:rFonts w:ascii="Times New Roman" w:hAnsi="Times New Roman" w:cs="Times New Roman"/>
          <w:sz w:val="24"/>
          <w:szCs w:val="24"/>
        </w:rPr>
        <w:t xml:space="preserve"> posts, it is highly unlikely to get the clean cutoffs we observed.  The actual implementation of the TF-IDF </w:t>
      </w:r>
      <w:r w:rsidR="00A62B34">
        <w:rPr>
          <w:rFonts w:ascii="Times New Roman" w:hAnsi="Times New Roman" w:cs="Times New Roman"/>
          <w:sz w:val="24"/>
          <w:szCs w:val="24"/>
        </w:rPr>
        <w:t xml:space="preserve">and SVD </w:t>
      </w:r>
      <w:r>
        <w:rPr>
          <w:rFonts w:ascii="Times New Roman" w:hAnsi="Times New Roman" w:cs="Times New Roman"/>
          <w:sz w:val="24"/>
          <w:szCs w:val="24"/>
        </w:rPr>
        <w:t>model</w:t>
      </w:r>
      <w:r w:rsidR="00A62B34">
        <w:rPr>
          <w:rFonts w:ascii="Times New Roman" w:hAnsi="Times New Roman" w:cs="Times New Roman"/>
          <w:sz w:val="24"/>
          <w:szCs w:val="24"/>
        </w:rPr>
        <w:t>s</w:t>
      </w:r>
      <w:r>
        <w:rPr>
          <w:rFonts w:ascii="Times New Roman" w:hAnsi="Times New Roman" w:cs="Times New Roman"/>
          <w:sz w:val="24"/>
          <w:szCs w:val="24"/>
        </w:rPr>
        <w:t xml:space="preserve"> </w:t>
      </w:r>
      <w:r w:rsidR="00A62B34">
        <w:rPr>
          <w:rFonts w:ascii="Times New Roman" w:hAnsi="Times New Roman" w:cs="Times New Roman"/>
          <w:sz w:val="24"/>
          <w:szCs w:val="24"/>
        </w:rPr>
        <w:t>caused us relatively less difficulty than determining the correct parameters to feed into our Elastic Net regression</w:t>
      </w:r>
      <w:r w:rsidR="00481FA5">
        <w:rPr>
          <w:rFonts w:ascii="Times New Roman" w:hAnsi="Times New Roman" w:cs="Times New Roman"/>
          <w:sz w:val="24"/>
          <w:szCs w:val="24"/>
        </w:rPr>
        <w:t>.</w:t>
      </w:r>
      <w:r w:rsidR="00227700">
        <w:rPr>
          <w:rFonts w:ascii="Times New Roman" w:hAnsi="Times New Roman" w:cs="Times New Roman"/>
          <w:sz w:val="24"/>
          <w:szCs w:val="24"/>
        </w:rPr>
        <w:t xml:space="preserve">  The most frustrating thing about this problem was the time that it took to </w:t>
      </w:r>
      <w:r w:rsidR="00D6105C">
        <w:rPr>
          <w:rFonts w:ascii="Times New Roman" w:hAnsi="Times New Roman" w:cs="Times New Roman"/>
          <w:sz w:val="24"/>
          <w:szCs w:val="24"/>
        </w:rPr>
        <w:t>compute each model.</w:t>
      </w:r>
      <w:r w:rsidR="00D048B1">
        <w:rPr>
          <w:rFonts w:ascii="Times New Roman" w:hAnsi="Times New Roman" w:cs="Times New Roman"/>
          <w:sz w:val="24"/>
          <w:szCs w:val="24"/>
        </w:rPr>
        <w:br/>
      </w:r>
    </w:p>
    <w:p w14:paraId="13AA3004" w14:textId="49077648" w:rsidR="0012631C" w:rsidRDefault="0012631C" w:rsidP="00D048B1">
      <w:pPr>
        <w:pStyle w:val="Heading1"/>
        <w:spacing w:line="276" w:lineRule="auto"/>
        <w:rPr>
          <w:rFonts w:ascii="Times New Roman" w:eastAsia="Times New Roman" w:hAnsi="Times New Roman" w:cs="Times New Roman"/>
          <w:sz w:val="28"/>
          <w:szCs w:val="28"/>
        </w:rPr>
      </w:pPr>
      <w:r w:rsidRPr="00011F2E">
        <w:rPr>
          <w:rFonts w:ascii="Times New Roman" w:eastAsia="Times New Roman" w:hAnsi="Times New Roman" w:cs="Times New Roman"/>
          <w:sz w:val="28"/>
          <w:szCs w:val="28"/>
        </w:rPr>
        <w:t>What other problems resemble this problem?</w:t>
      </w:r>
    </w:p>
    <w:p w14:paraId="3E5176AE" w14:textId="5642D8D6" w:rsidR="00F25F9A" w:rsidRDefault="00F25F9A" w:rsidP="00D048B1">
      <w:pPr>
        <w:spacing w:line="276" w:lineRule="auto"/>
        <w:rPr>
          <w:rFonts w:ascii="Times New Roman" w:hAnsi="Times New Roman" w:cs="Times New Roman"/>
          <w:sz w:val="24"/>
          <w:szCs w:val="24"/>
        </w:rPr>
      </w:pPr>
    </w:p>
    <w:p w14:paraId="5D856B99" w14:textId="3154DDE4" w:rsidR="00F25F9A" w:rsidRPr="00F25F9A" w:rsidRDefault="00E736E1" w:rsidP="00D048B1">
      <w:pPr>
        <w:spacing w:line="276" w:lineRule="auto"/>
        <w:rPr>
          <w:rFonts w:ascii="Times New Roman" w:hAnsi="Times New Roman" w:cs="Times New Roman"/>
          <w:sz w:val="24"/>
          <w:szCs w:val="24"/>
        </w:rPr>
      </w:pPr>
      <w:r>
        <w:rPr>
          <w:rFonts w:ascii="Times New Roman" w:hAnsi="Times New Roman" w:cs="Times New Roman"/>
          <w:sz w:val="24"/>
          <w:szCs w:val="24"/>
        </w:rPr>
        <w:t>On a very general level, we could compare this problem to most applications of NLP.  On a more topic-specific basis, i</w:t>
      </w:r>
      <w:r w:rsidR="00481FA5">
        <w:rPr>
          <w:rFonts w:ascii="Times New Roman" w:hAnsi="Times New Roman" w:cs="Times New Roman"/>
          <w:sz w:val="24"/>
          <w:szCs w:val="24"/>
        </w:rPr>
        <w:t>t could be useful to adapt this model to predict several other responses.  For example, we could predict future blog usage based off of previous blog usage</w:t>
      </w:r>
      <w:r w:rsidR="00D24A8E">
        <w:rPr>
          <w:rFonts w:ascii="Times New Roman" w:hAnsi="Times New Roman" w:cs="Times New Roman"/>
          <w:sz w:val="24"/>
          <w:szCs w:val="24"/>
        </w:rPr>
        <w:t xml:space="preserve"> in terms of number of posts and topics</w:t>
      </w:r>
      <w:r w:rsidR="00481FA5">
        <w:rPr>
          <w:rFonts w:ascii="Times New Roman" w:hAnsi="Times New Roman" w:cs="Times New Roman"/>
          <w:sz w:val="24"/>
          <w:szCs w:val="24"/>
        </w:rPr>
        <w:t xml:space="preserve">. </w:t>
      </w:r>
      <w:r w:rsidR="00D24A8E">
        <w:rPr>
          <w:rFonts w:ascii="Times New Roman" w:hAnsi="Times New Roman" w:cs="Times New Roman"/>
          <w:sz w:val="24"/>
          <w:szCs w:val="24"/>
        </w:rPr>
        <w:t xml:space="preserve">We also could predict future blog topics based off of previous posts’ text content.  Beyond the scope of the blogosphere, we could attempt to scrape other forms of social media in order to </w:t>
      </w:r>
      <w:r w:rsidR="00F2756E">
        <w:rPr>
          <w:rFonts w:ascii="Times New Roman" w:hAnsi="Times New Roman" w:cs="Times New Roman"/>
          <w:sz w:val="24"/>
          <w:szCs w:val="24"/>
        </w:rPr>
        <w:t xml:space="preserve">compare user consistency across different platforms. </w:t>
      </w:r>
    </w:p>
    <w:sectPr w:rsidR="00F25F9A" w:rsidRPr="00F25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F05A0"/>
    <w:multiLevelType w:val="multilevel"/>
    <w:tmpl w:val="14E88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31C"/>
    <w:rsid w:val="00010E1C"/>
    <w:rsid w:val="00011F2E"/>
    <w:rsid w:val="0012631C"/>
    <w:rsid w:val="00227700"/>
    <w:rsid w:val="003E34E0"/>
    <w:rsid w:val="00481FA5"/>
    <w:rsid w:val="005F4B80"/>
    <w:rsid w:val="00627086"/>
    <w:rsid w:val="0069748C"/>
    <w:rsid w:val="006D77C1"/>
    <w:rsid w:val="00971BA4"/>
    <w:rsid w:val="009E4FBE"/>
    <w:rsid w:val="00A62B34"/>
    <w:rsid w:val="00AB563B"/>
    <w:rsid w:val="00D048B1"/>
    <w:rsid w:val="00D24A8E"/>
    <w:rsid w:val="00D6105C"/>
    <w:rsid w:val="00E736E1"/>
    <w:rsid w:val="00F25F9A"/>
    <w:rsid w:val="00F27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72B65"/>
  <w15:chartTrackingRefBased/>
  <w15:docId w15:val="{BAE3AFAC-683F-4373-A3EF-A9084811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3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3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05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Gromadzki</dc:creator>
  <cp:keywords/>
  <dc:description/>
  <cp:lastModifiedBy>Alex Gromadzki</cp:lastModifiedBy>
  <cp:revision>9</cp:revision>
  <dcterms:created xsi:type="dcterms:W3CDTF">2018-10-11T00:13:00Z</dcterms:created>
  <dcterms:modified xsi:type="dcterms:W3CDTF">2018-10-11T02:25:00Z</dcterms:modified>
</cp:coreProperties>
</file>