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"/>
        <w:gridCol w:w="58"/>
        <w:gridCol w:w="229"/>
        <w:gridCol w:w="1060"/>
        <w:gridCol w:w="845"/>
        <w:gridCol w:w="2436"/>
        <w:gridCol w:w="272"/>
        <w:gridCol w:w="459"/>
        <w:gridCol w:w="57"/>
        <w:gridCol w:w="115"/>
        <w:gridCol w:w="115"/>
        <w:gridCol w:w="444"/>
        <w:gridCol w:w="616"/>
        <w:gridCol w:w="960"/>
        <w:gridCol w:w="688"/>
        <w:gridCol w:w="2478"/>
        <w:gridCol w:w="115"/>
        <w:gridCol w:w="57"/>
      </w:tblGrid>
      <w:tr w:rsidR="003A1B4B" w:rsidTr="00EC54E3">
        <w:trPr>
          <w:trHeight w:hRule="exact" w:val="473"/>
        </w:trPr>
        <w:tc>
          <w:tcPr>
            <w:tcW w:w="11061" w:type="dxa"/>
            <w:gridSpan w:val="18"/>
            <w:shd w:val="clear" w:color="auto" w:fill="FFFFFF"/>
          </w:tcPr>
          <w:p w:rsidR="003A1B4B" w:rsidRDefault="00761EE0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 xml:space="preserve"> с 9:00-19:45 ч</w:t>
            </w:r>
          </w:p>
          <w:p w:rsidR="003A1B4B" w:rsidRDefault="00761EE0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</w:rPr>
              <w:t>сб; вс; праздничные дни: 9:30-19:00 ч</w:t>
            </w:r>
          </w:p>
        </w:tc>
      </w:tr>
      <w:tr w:rsidR="003A1B4B" w:rsidTr="00EC54E3">
        <w:trPr>
          <w:trHeight w:hRule="exact" w:val="229"/>
        </w:trPr>
        <w:tc>
          <w:tcPr>
            <w:tcW w:w="4685" w:type="dxa"/>
            <w:gridSpan w:val="6"/>
            <w:shd w:val="clear" w:color="auto" w:fill="FFFFFF"/>
          </w:tcPr>
          <w:p w:rsidR="003A1B4B" w:rsidRDefault="00761EE0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ЗАЛОГОВЫЙ БИЛЕТ №10013865</w:t>
            </w:r>
          </w:p>
        </w:tc>
        <w:tc>
          <w:tcPr>
            <w:tcW w:w="3726" w:type="dxa"/>
            <w:gridSpan w:val="9"/>
          </w:tcPr>
          <w:p w:rsidR="003A1B4B" w:rsidRDefault="003A1B4B"/>
        </w:tc>
        <w:tc>
          <w:tcPr>
            <w:tcW w:w="2593" w:type="dxa"/>
            <w:gridSpan w:val="2"/>
            <w:shd w:val="clear" w:color="auto" w:fill="FFFFFF"/>
          </w:tcPr>
          <w:p w:rsidR="003A1B4B" w:rsidRDefault="00761EE0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</w:rPr>
              <w:t>ТИТУЛЬНЫЙ ЛИСТ</w:t>
            </w:r>
          </w:p>
        </w:tc>
        <w:tc>
          <w:tcPr>
            <w:tcW w:w="57" w:type="dxa"/>
          </w:tcPr>
          <w:p w:rsidR="003A1B4B" w:rsidRDefault="003A1B4B"/>
        </w:tc>
      </w:tr>
      <w:tr w:rsidR="003A1B4B" w:rsidTr="00EC54E3">
        <w:trPr>
          <w:trHeight w:hRule="exact" w:val="229"/>
        </w:trPr>
        <w:tc>
          <w:tcPr>
            <w:tcW w:w="11061" w:type="dxa"/>
            <w:gridSpan w:val="18"/>
          </w:tcPr>
          <w:p w:rsidR="003A1B4B" w:rsidRDefault="003A1B4B"/>
        </w:tc>
      </w:tr>
      <w:tr w:rsidR="003A1B4B" w:rsidTr="00EC54E3">
        <w:trPr>
          <w:trHeight w:hRule="exact" w:val="1433"/>
        </w:trPr>
        <w:tc>
          <w:tcPr>
            <w:tcW w:w="11061" w:type="dxa"/>
            <w:gridSpan w:val="18"/>
            <w:vMerge w:val="restart"/>
          </w:tcPr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Дата заключения залогового билета: 01.05.2024 г.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Принимая во внимание: ТОО "Ломбард-АСТ КЗ", БИН: 171140036307, именуемое в дальнейшем Ломбард, с одной стороны, и </w:t>
            </w:r>
            <w:r w:rsidR="00EC54E3">
              <w:rPr>
                <w:spacing w:val="-2"/>
              </w:rPr>
              <w:t>___________________</w:t>
            </w:r>
            <w:r>
              <w:rPr>
                <w:spacing w:val="-2"/>
              </w:rPr>
              <w:t>, именуем</w:t>
            </w:r>
            <w:r>
              <w:rPr>
                <w:spacing w:val="-2"/>
              </w:rPr>
              <w:t xml:space="preserve">ый (-ая) в дальнейшем Заёмщик, ИИН: </w:t>
            </w:r>
            <w:r w:rsidR="00EC54E3">
              <w:rPr>
                <w:spacing w:val="-2"/>
              </w:rPr>
              <w:t>____________</w:t>
            </w:r>
            <w:r>
              <w:rPr>
                <w:spacing w:val="-2"/>
              </w:rPr>
              <w:t xml:space="preserve"> что настоящий Залоговый билет является заявлением о присоединении и заключается в соответствии с Договором присоединения, размещенном на интернет-сайте Ломбарда: my-lombard.kz и/или в печатном виде в структу</w:t>
            </w:r>
            <w:r>
              <w:rPr>
                <w:spacing w:val="-2"/>
              </w:rPr>
              <w:t xml:space="preserve">рных подразделениях Ломбарда, заключили настоящий Залоговый билет (далее - Залоговый билет) о нижеследующем: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1.1. </w:t>
            </w:r>
            <w:r>
              <w:rPr>
                <w:b/>
                <w:bCs/>
                <w:spacing w:val="-2"/>
              </w:rPr>
              <w:t xml:space="preserve">Сумма </w:t>
            </w:r>
            <w:proofErr w:type="spellStart"/>
            <w:r>
              <w:rPr>
                <w:b/>
                <w:bCs/>
                <w:spacing w:val="-2"/>
              </w:rPr>
              <w:t>микрокредита</w:t>
            </w:r>
            <w:proofErr w:type="spellEnd"/>
            <w:r>
              <w:rPr>
                <w:b/>
                <w:bCs/>
                <w:spacing w:val="-2"/>
              </w:rPr>
              <w:t xml:space="preserve"> </w:t>
            </w:r>
            <w:r w:rsidR="00EC54E3">
              <w:rPr>
                <w:b/>
                <w:bCs/>
                <w:spacing w:val="-2"/>
              </w:rPr>
              <w:t>_______</w:t>
            </w:r>
            <w:proofErr w:type="spellStart"/>
            <w:r>
              <w:rPr>
                <w:b/>
                <w:bCs/>
                <w:spacing w:val="-2"/>
              </w:rPr>
              <w:t>тг</w:t>
            </w:r>
            <w:proofErr w:type="spellEnd"/>
            <w:r>
              <w:rPr>
                <w:b/>
                <w:bCs/>
                <w:spacing w:val="-2"/>
              </w:rPr>
              <w:t>.</w:t>
            </w:r>
            <w:r>
              <w:rPr>
                <w:spacing w:val="-2"/>
              </w:rPr>
              <w:t xml:space="preserve"> Сумма переплаты по </w:t>
            </w:r>
            <w:proofErr w:type="spellStart"/>
            <w:r>
              <w:rPr>
                <w:spacing w:val="-2"/>
              </w:rPr>
              <w:t>микрокредиту</w:t>
            </w:r>
            <w:proofErr w:type="spellEnd"/>
            <w:r>
              <w:rPr>
                <w:spacing w:val="-2"/>
              </w:rPr>
              <w:t xml:space="preserve">: </w:t>
            </w:r>
            <w:r w:rsidR="00EC54E3">
              <w:rPr>
                <w:spacing w:val="-2"/>
              </w:rPr>
              <w:t>_________</w:t>
            </w:r>
            <w:proofErr w:type="spellStart"/>
            <w:r>
              <w:rPr>
                <w:spacing w:val="-2"/>
              </w:rPr>
              <w:t>тг</w:t>
            </w:r>
            <w:proofErr w:type="spellEnd"/>
            <w:r>
              <w:rPr>
                <w:spacing w:val="-2"/>
              </w:rPr>
              <w:t xml:space="preserve">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1.2. </w:t>
            </w:r>
            <w:r>
              <w:rPr>
                <w:b/>
                <w:bCs/>
                <w:spacing w:val="-2"/>
              </w:rPr>
              <w:t>Сроки погашения микрокредита 34 дней (01.05.24 - 04.06.24).</w:t>
            </w:r>
            <w:r>
              <w:rPr>
                <w:spacing w:val="-2"/>
              </w:rPr>
              <w:t xml:space="preserve"> </w:t>
            </w:r>
            <w:r>
              <w:rPr>
                <w:b/>
                <w:bCs/>
                <w:spacing w:val="-2"/>
              </w:rPr>
              <w:t>Гара</w:t>
            </w:r>
            <w:r>
              <w:rPr>
                <w:b/>
                <w:bCs/>
                <w:spacing w:val="-2"/>
              </w:rPr>
              <w:t>нтийный срок: 05.06.24 - 04.07.24</w:t>
            </w:r>
            <w:r>
              <w:rPr>
                <w:spacing w:val="-2"/>
              </w:rPr>
              <w:t xml:space="preserve">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1.3. Значение вознаграждения: 11,56% от суммы займа. Годовая эффективная ставка вознаграждения: 223,6% (двести двадцать три целых шесть десятых). Ставка вознаграждения в день: 0,34%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1.4. Способ погашения микрокредита: е</w:t>
            </w:r>
            <w:r>
              <w:rPr>
                <w:spacing w:val="-2"/>
              </w:rPr>
              <w:t xml:space="preserve">диновременно (либо частям) наличными деньгами - через кассу.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1.5. </w:t>
            </w:r>
            <w:r>
              <w:rPr>
                <w:b/>
                <w:bCs/>
                <w:spacing w:val="-2"/>
              </w:rPr>
              <w:t>Неустойка (штраф, пеня): 0,5% в день</w:t>
            </w:r>
            <w:r>
              <w:rPr>
                <w:spacing w:val="-2"/>
              </w:rPr>
              <w:t xml:space="preserve"> от суммы микрокредита за каждый день просрочки.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1.6. Очерёдность погашения задолженности по микрокредиту в случае, если сумма произведенного Заёмщиком </w:t>
            </w:r>
            <w:r>
              <w:rPr>
                <w:spacing w:val="-2"/>
              </w:rPr>
              <w:t>платежа по Залоговому билету не достаточна для исполнения обязательства Заёмщика:1) задолженность по вознаграждению; 2) задолженность по основному долгу; 3) неустойка (штраф, пеня) в размере, определенном Залоговым билетом; 4) издержки Ломбарда по получени</w:t>
            </w:r>
            <w:r>
              <w:rPr>
                <w:spacing w:val="-2"/>
              </w:rPr>
              <w:t xml:space="preserve">ю исполнения.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1.7. Обеспечением исполнения Заёмщиком обязательств по возврату микрокредита по Залоговому билету является залог: </w:t>
            </w:r>
            <w:r>
              <w:rPr>
                <w:b/>
                <w:bCs/>
                <w:spacing w:val="-2"/>
              </w:rPr>
              <w:t>Золото 585 пр совр. дизайна (Общ. вес: 3.4) СЕРЬГИ БК ДЕФ, б/у (585прб., вес б/к:3.4); ~</w:t>
            </w:r>
            <w:r>
              <w:rPr>
                <w:spacing w:val="-2"/>
              </w:rPr>
              <w:t xml:space="preserve"> (далее </w:t>
            </w:r>
            <w:r>
              <w:rPr>
                <w:spacing w:val="-2"/>
              </w:rPr>
              <w:t>—</w:t>
            </w:r>
            <w:r>
              <w:rPr>
                <w:spacing w:val="-2"/>
              </w:rPr>
              <w:t xml:space="preserve"> залоговое имущество, заложенн</w:t>
            </w:r>
            <w:r>
              <w:rPr>
                <w:spacing w:val="-2"/>
              </w:rPr>
              <w:t xml:space="preserve">ое имущество, предмет залога). Оценка предмета залога: сумма оценки 58 000 тг.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1.8. Ломбард, при неисполнении Заёмщиком обязательств по Залоговому билету, имеет право обратить взыскание на залоговое имущество, провести реализацию предмета залога без прове</w:t>
            </w:r>
            <w:r>
              <w:rPr>
                <w:spacing w:val="-2"/>
              </w:rPr>
              <w:t xml:space="preserve">дения торгов не ранее одного месяца после истечения срока погашения микрокредита.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1.9. Срок действия Залогового билета: настоящий Залоговый билет действует с момента его подписания Сторонами и до прекращения обязательств по Залоговому билету.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1.10. Заёмщ</w:t>
            </w:r>
            <w:r>
              <w:rPr>
                <w:spacing w:val="-2"/>
              </w:rPr>
              <w:t>ик имеет право в течение 15 (пятнадцати) календарных дней с даты получения решения Ломбарда об отказе в изменении условий Залогового билета или при недостижении взаимоприемлемого решения об изменении условий Залогового билета, обратиться в уполномоченный о</w:t>
            </w:r>
            <w:r>
              <w:rPr>
                <w:spacing w:val="-2"/>
              </w:rPr>
              <w:t xml:space="preserve">рган с одновременным уведомлением Ломбарда.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1.11. Ответственность сторон за нарушение обязательств: несут ответственность в соответствии с Залоговым билетом и действующим законодательством РК.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1.12. Подписывая Залоговый билет, Заёмщик соглашается с услов</w:t>
            </w:r>
            <w:r>
              <w:rPr>
                <w:spacing w:val="-2"/>
              </w:rPr>
              <w:t>иями, содержащимися в Договоре присоединения и Залоговом билете, приложениях к нему и Правилах предоставления микрокредитов, даёт своё согласие на внесудебную реализацию предмета залога без проведения торгов не ранее одного месяца после истечения срока пог</w:t>
            </w:r>
            <w:r>
              <w:rPr>
                <w:spacing w:val="-2"/>
              </w:rPr>
              <w:t xml:space="preserve">ашения микрокредита, проинформирован Ломбардом о своих правах и обязанностях, связанных с получением микрокредита, дает свое согласие на сбор, обработку своих персональных данных на бумажных и/или электронных носителях. </w:t>
            </w:r>
          </w:p>
          <w:p w:rsidR="00000000" w:rsidRDefault="00761EE0">
            <w:pPr>
              <w:pStyle w:val="Text164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1.13. Настоящий Залоговый билет сос</w:t>
            </w:r>
            <w:r>
              <w:rPr>
                <w:spacing w:val="-2"/>
              </w:rPr>
              <w:t>тавлен на русском языке в двух идентичных экземплярах.</w:t>
            </w:r>
          </w:p>
          <w:p w:rsidR="00000000" w:rsidRDefault="00761E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"/>
              </w:rPr>
            </w:pPr>
          </w:p>
          <w:p w:rsidR="003A1B4B" w:rsidRDefault="003A1B4B"/>
        </w:tc>
      </w:tr>
      <w:tr w:rsidR="003A1B4B" w:rsidTr="00EC54E3">
        <w:trPr>
          <w:trHeight w:hRule="exact" w:val="1433"/>
        </w:trPr>
        <w:tc>
          <w:tcPr>
            <w:tcW w:w="11061" w:type="dxa"/>
            <w:gridSpan w:val="18"/>
            <w:vMerge/>
          </w:tcPr>
          <w:p w:rsidR="003A1B4B" w:rsidRDefault="003A1B4B"/>
        </w:tc>
      </w:tr>
      <w:tr w:rsidR="003A1B4B" w:rsidTr="00EC54E3">
        <w:trPr>
          <w:trHeight w:hRule="exact" w:val="1433"/>
        </w:trPr>
        <w:tc>
          <w:tcPr>
            <w:tcW w:w="11061" w:type="dxa"/>
            <w:gridSpan w:val="18"/>
            <w:vMerge/>
          </w:tcPr>
          <w:p w:rsidR="003A1B4B" w:rsidRDefault="003A1B4B"/>
        </w:tc>
      </w:tr>
      <w:tr w:rsidR="003A1B4B" w:rsidTr="00EC54E3">
        <w:trPr>
          <w:trHeight w:hRule="exact" w:val="1433"/>
        </w:trPr>
        <w:tc>
          <w:tcPr>
            <w:tcW w:w="11061" w:type="dxa"/>
            <w:gridSpan w:val="18"/>
            <w:vMerge/>
          </w:tcPr>
          <w:p w:rsidR="003A1B4B" w:rsidRDefault="003A1B4B"/>
        </w:tc>
      </w:tr>
      <w:tr w:rsidR="003A1B4B" w:rsidTr="00EC54E3">
        <w:trPr>
          <w:trHeight w:hRule="exact" w:val="1432"/>
        </w:trPr>
        <w:tc>
          <w:tcPr>
            <w:tcW w:w="11061" w:type="dxa"/>
            <w:gridSpan w:val="18"/>
            <w:vMerge/>
          </w:tcPr>
          <w:p w:rsidR="003A1B4B" w:rsidRDefault="003A1B4B"/>
        </w:tc>
      </w:tr>
      <w:tr w:rsidR="003A1B4B" w:rsidTr="00EC54E3">
        <w:trPr>
          <w:trHeight w:hRule="exact" w:val="1433"/>
        </w:trPr>
        <w:tc>
          <w:tcPr>
            <w:tcW w:w="11061" w:type="dxa"/>
            <w:gridSpan w:val="18"/>
            <w:vMerge/>
          </w:tcPr>
          <w:p w:rsidR="003A1B4B" w:rsidRDefault="003A1B4B"/>
        </w:tc>
      </w:tr>
      <w:tr w:rsidR="003A1B4B" w:rsidTr="00EC54E3">
        <w:trPr>
          <w:trHeight w:hRule="exact" w:val="860"/>
        </w:trPr>
        <w:tc>
          <w:tcPr>
            <w:tcW w:w="11061" w:type="dxa"/>
            <w:gridSpan w:val="18"/>
            <w:vMerge/>
          </w:tcPr>
          <w:p w:rsidR="003A1B4B" w:rsidRDefault="003A1B4B"/>
        </w:tc>
      </w:tr>
      <w:tr w:rsidR="003A1B4B" w:rsidTr="00EC54E3">
        <w:trPr>
          <w:trHeight w:hRule="exact" w:val="859"/>
        </w:trPr>
        <w:tc>
          <w:tcPr>
            <w:tcW w:w="11061" w:type="dxa"/>
            <w:gridSpan w:val="18"/>
            <w:vMerge/>
          </w:tcPr>
          <w:p w:rsidR="003A1B4B" w:rsidRDefault="003A1B4B"/>
        </w:tc>
      </w:tr>
      <w:tr w:rsidR="003A1B4B" w:rsidTr="00EC54E3">
        <w:trPr>
          <w:trHeight w:hRule="exact" w:val="115"/>
        </w:trPr>
        <w:tc>
          <w:tcPr>
            <w:tcW w:w="11061" w:type="dxa"/>
            <w:gridSpan w:val="18"/>
          </w:tcPr>
          <w:p w:rsidR="003A1B4B" w:rsidRDefault="003A1B4B"/>
        </w:tc>
      </w:tr>
      <w:tr w:rsidR="003A1B4B" w:rsidTr="00EC54E3">
        <w:trPr>
          <w:trHeight w:hRule="exact" w:val="731"/>
        </w:trPr>
        <w:tc>
          <w:tcPr>
            <w:tcW w:w="57" w:type="dxa"/>
          </w:tcPr>
          <w:p w:rsidR="003A1B4B" w:rsidRDefault="003A1B4B"/>
        </w:tc>
        <w:tc>
          <w:tcPr>
            <w:tcW w:w="4900" w:type="dxa"/>
            <w:gridSpan w:val="6"/>
            <w:vMerge w:val="restart"/>
          </w:tcPr>
          <w:p w:rsidR="00000000" w:rsidRDefault="00761EE0">
            <w:pPr>
              <w:pStyle w:val="Text180"/>
              <w:spacing w:line="235" w:lineRule="auto"/>
              <w:rPr>
                <w:spacing w:val="-2"/>
              </w:rPr>
            </w:pPr>
            <w:r>
              <w:rPr>
                <w:b/>
                <w:bCs/>
                <w:spacing w:val="-2"/>
              </w:rPr>
              <w:t>Ломбард</w:t>
            </w:r>
            <w:r>
              <w:rPr>
                <w:spacing w:val="-2"/>
              </w:rPr>
              <w:t xml:space="preserve"> </w:t>
            </w:r>
          </w:p>
          <w:p w:rsidR="00000000" w:rsidRDefault="00761EE0">
            <w:pPr>
              <w:pStyle w:val="Text180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ТОО "Ломбард-АСТ КЗ" </w:t>
            </w:r>
          </w:p>
          <w:p w:rsidR="00000000" w:rsidRDefault="00761EE0">
            <w:pPr>
              <w:pStyle w:val="Text180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Адрес: Петрова,17 (вход с ул.Сатпаева), . </w:t>
            </w:r>
          </w:p>
          <w:p w:rsidR="00000000" w:rsidRDefault="00761EE0">
            <w:pPr>
              <w:pStyle w:val="Text180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Тел. +77783442021,36-72-43</w:t>
            </w:r>
          </w:p>
          <w:p w:rsidR="00000000" w:rsidRDefault="00761E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"/>
              </w:rPr>
            </w:pPr>
          </w:p>
          <w:p w:rsidR="003A1B4B" w:rsidRDefault="003A1B4B"/>
        </w:tc>
        <w:tc>
          <w:tcPr>
            <w:tcW w:w="1190" w:type="dxa"/>
            <w:gridSpan w:val="5"/>
          </w:tcPr>
          <w:p w:rsidR="003A1B4B" w:rsidRDefault="003A1B4B"/>
        </w:tc>
        <w:tc>
          <w:tcPr>
            <w:tcW w:w="4914" w:type="dxa"/>
            <w:gridSpan w:val="6"/>
            <w:vMerge w:val="restart"/>
          </w:tcPr>
          <w:p w:rsidR="00000000" w:rsidRDefault="00761EE0">
            <w:pPr>
              <w:pStyle w:val="Text181"/>
              <w:spacing w:line="235" w:lineRule="auto"/>
              <w:rPr>
                <w:spacing w:val="-2"/>
              </w:rPr>
            </w:pPr>
            <w:r>
              <w:rPr>
                <w:b/>
                <w:bCs/>
                <w:spacing w:val="-2"/>
              </w:rPr>
              <w:t>Заёмщик</w:t>
            </w:r>
            <w:r>
              <w:rPr>
                <w:spacing w:val="-2"/>
              </w:rPr>
              <w:t xml:space="preserve"> </w:t>
            </w:r>
          </w:p>
          <w:p w:rsidR="00000000" w:rsidRDefault="00EC54E3">
            <w:pPr>
              <w:pStyle w:val="Text181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___________</w:t>
            </w:r>
            <w:r w:rsidR="00761EE0">
              <w:rPr>
                <w:spacing w:val="-2"/>
              </w:rPr>
              <w:t xml:space="preserve"> </w:t>
            </w:r>
          </w:p>
          <w:p w:rsidR="00000000" w:rsidRDefault="00761EE0">
            <w:pPr>
              <w:pStyle w:val="Text181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Адрес: </w:t>
            </w:r>
            <w:r w:rsidR="00EC54E3">
              <w:rPr>
                <w:spacing w:val="-2"/>
              </w:rPr>
              <w:t>_____________</w:t>
            </w:r>
          </w:p>
          <w:p w:rsidR="00000000" w:rsidRDefault="00761EE0">
            <w:pPr>
              <w:pStyle w:val="Text181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>Удостоверение личности №</w:t>
            </w:r>
            <w:r w:rsidR="00EC54E3">
              <w:rPr>
                <w:spacing w:val="-2"/>
              </w:rPr>
              <w:t>_______</w:t>
            </w:r>
            <w:r>
              <w:rPr>
                <w:spacing w:val="-2"/>
              </w:rPr>
              <w:t xml:space="preserve"> от </w:t>
            </w:r>
            <w:r w:rsidR="00EC54E3">
              <w:rPr>
                <w:spacing w:val="-2"/>
              </w:rPr>
              <w:t>___________</w:t>
            </w:r>
            <w:r>
              <w:rPr>
                <w:spacing w:val="-2"/>
              </w:rPr>
              <w:t xml:space="preserve"> выдано </w:t>
            </w:r>
            <w:r w:rsidR="00EC54E3">
              <w:rPr>
                <w:spacing w:val="-2"/>
              </w:rPr>
              <w:t>_________</w:t>
            </w:r>
          </w:p>
          <w:p w:rsidR="00000000" w:rsidRDefault="00761EE0">
            <w:pPr>
              <w:pStyle w:val="Text181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Тел. </w:t>
            </w:r>
            <w:r w:rsidR="00EC54E3">
              <w:rPr>
                <w:spacing w:val="-2"/>
              </w:rPr>
              <w:t>__________</w:t>
            </w:r>
            <w:r>
              <w:rPr>
                <w:spacing w:val="-2"/>
              </w:rPr>
              <w:t xml:space="preserve"> </w:t>
            </w:r>
          </w:p>
          <w:p w:rsidR="00000000" w:rsidRDefault="00761E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"/>
              </w:rPr>
            </w:pPr>
          </w:p>
          <w:p w:rsidR="003A1B4B" w:rsidRDefault="003A1B4B"/>
        </w:tc>
      </w:tr>
      <w:tr w:rsidR="003A1B4B" w:rsidTr="00EC54E3">
        <w:trPr>
          <w:trHeight w:hRule="exact" w:val="731"/>
        </w:trPr>
        <w:tc>
          <w:tcPr>
            <w:tcW w:w="57" w:type="dxa"/>
          </w:tcPr>
          <w:p w:rsidR="003A1B4B" w:rsidRDefault="003A1B4B"/>
        </w:tc>
        <w:tc>
          <w:tcPr>
            <w:tcW w:w="4900" w:type="dxa"/>
            <w:gridSpan w:val="6"/>
            <w:vMerge/>
          </w:tcPr>
          <w:p w:rsidR="003A1B4B" w:rsidRDefault="003A1B4B"/>
        </w:tc>
        <w:tc>
          <w:tcPr>
            <w:tcW w:w="1190" w:type="dxa"/>
            <w:gridSpan w:val="5"/>
          </w:tcPr>
          <w:p w:rsidR="003A1B4B" w:rsidRDefault="003A1B4B"/>
        </w:tc>
        <w:tc>
          <w:tcPr>
            <w:tcW w:w="4914" w:type="dxa"/>
            <w:gridSpan w:val="6"/>
            <w:vMerge/>
          </w:tcPr>
          <w:p w:rsidR="003A1B4B" w:rsidRDefault="003A1B4B"/>
        </w:tc>
      </w:tr>
      <w:tr w:rsidR="003A1B4B" w:rsidTr="00EC54E3">
        <w:trPr>
          <w:trHeight w:hRule="exact" w:val="114"/>
        </w:trPr>
        <w:tc>
          <w:tcPr>
            <w:tcW w:w="6147" w:type="dxa"/>
            <w:gridSpan w:val="12"/>
          </w:tcPr>
          <w:p w:rsidR="003A1B4B" w:rsidRDefault="003A1B4B"/>
        </w:tc>
        <w:tc>
          <w:tcPr>
            <w:tcW w:w="4914" w:type="dxa"/>
            <w:gridSpan w:val="6"/>
            <w:vMerge/>
          </w:tcPr>
          <w:p w:rsidR="003A1B4B" w:rsidRDefault="003A1B4B"/>
        </w:tc>
      </w:tr>
      <w:tr w:rsidR="003A1B4B" w:rsidTr="00EC54E3">
        <w:trPr>
          <w:trHeight w:hRule="exact" w:val="57"/>
        </w:trPr>
        <w:tc>
          <w:tcPr>
            <w:tcW w:w="5703" w:type="dxa"/>
            <w:gridSpan w:val="11"/>
          </w:tcPr>
          <w:p w:rsidR="003A1B4B" w:rsidRDefault="003A1B4B"/>
        </w:tc>
        <w:tc>
          <w:tcPr>
            <w:tcW w:w="1060" w:type="dxa"/>
            <w:gridSpan w:val="2"/>
            <w:vMerge w:val="restart"/>
          </w:tcPr>
          <w:p w:rsidR="003A1B4B" w:rsidRDefault="00761E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6482" cy="356749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482" cy="35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  <w:gridSpan w:val="5"/>
            <w:vMerge w:val="restart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771"/>
            </w:tblGrid>
            <w:tr w:rsidR="00000000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/>
                <w:trHeight w:hRule="exact" w:val="1872"/>
              </w:trPr>
              <w:tc>
                <w:tcPr>
                  <w:tcW w:w="107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0000" w:rsidRDefault="00761EE0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000000" w:rsidRDefault="00761E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"/>
              </w:rPr>
            </w:pPr>
          </w:p>
          <w:p w:rsidR="003A1B4B" w:rsidRDefault="003A1B4B"/>
        </w:tc>
      </w:tr>
      <w:tr w:rsidR="003A1B4B" w:rsidTr="00EC54E3">
        <w:trPr>
          <w:trHeight w:hRule="exact" w:val="215"/>
        </w:trPr>
        <w:tc>
          <w:tcPr>
            <w:tcW w:w="344" w:type="dxa"/>
            <w:gridSpan w:val="3"/>
          </w:tcPr>
          <w:p w:rsidR="003A1B4B" w:rsidRDefault="003A1B4B"/>
        </w:tc>
        <w:tc>
          <w:tcPr>
            <w:tcW w:w="1060" w:type="dxa"/>
            <w:vMerge w:val="restart"/>
          </w:tcPr>
          <w:p w:rsidR="003A1B4B" w:rsidRDefault="00761E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6482" cy="612663"/>
                  <wp:effectExtent l="0" t="0" r="0" b="0"/>
                  <wp:docPr id="3" name="Picture 2" descr="Image00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482" cy="612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9" w:type="dxa"/>
            <w:gridSpan w:val="7"/>
          </w:tcPr>
          <w:p w:rsidR="003A1B4B" w:rsidRDefault="003A1B4B"/>
        </w:tc>
        <w:tc>
          <w:tcPr>
            <w:tcW w:w="1060" w:type="dxa"/>
            <w:gridSpan w:val="2"/>
            <w:vMerge/>
          </w:tcPr>
          <w:p w:rsidR="003A1B4B" w:rsidRDefault="003A1B4B"/>
        </w:tc>
        <w:tc>
          <w:tcPr>
            <w:tcW w:w="4298" w:type="dxa"/>
            <w:gridSpan w:val="5"/>
            <w:vMerge/>
          </w:tcPr>
          <w:p w:rsidR="003A1B4B" w:rsidRDefault="003A1B4B"/>
        </w:tc>
      </w:tr>
      <w:tr w:rsidR="003A1B4B" w:rsidTr="00EC54E3">
        <w:trPr>
          <w:trHeight w:hRule="exact" w:val="287"/>
        </w:trPr>
        <w:tc>
          <w:tcPr>
            <w:tcW w:w="344" w:type="dxa"/>
            <w:gridSpan w:val="3"/>
          </w:tcPr>
          <w:p w:rsidR="003A1B4B" w:rsidRDefault="003A1B4B"/>
        </w:tc>
        <w:tc>
          <w:tcPr>
            <w:tcW w:w="1060" w:type="dxa"/>
            <w:vMerge/>
          </w:tcPr>
          <w:p w:rsidR="003A1B4B" w:rsidRDefault="003A1B4B"/>
        </w:tc>
        <w:tc>
          <w:tcPr>
            <w:tcW w:w="4299" w:type="dxa"/>
            <w:gridSpan w:val="7"/>
          </w:tcPr>
          <w:p w:rsidR="003A1B4B" w:rsidRDefault="003A1B4B"/>
        </w:tc>
        <w:tc>
          <w:tcPr>
            <w:tcW w:w="1060" w:type="dxa"/>
            <w:gridSpan w:val="2"/>
            <w:vMerge/>
          </w:tcPr>
          <w:p w:rsidR="003A1B4B" w:rsidRDefault="003A1B4B"/>
        </w:tc>
        <w:tc>
          <w:tcPr>
            <w:tcW w:w="4298" w:type="dxa"/>
            <w:gridSpan w:val="5"/>
          </w:tcPr>
          <w:p w:rsidR="003A1B4B" w:rsidRDefault="003A1B4B"/>
        </w:tc>
      </w:tr>
      <w:tr w:rsidR="003A1B4B" w:rsidTr="00EC54E3">
        <w:trPr>
          <w:trHeight w:hRule="exact" w:val="229"/>
        </w:trPr>
        <w:tc>
          <w:tcPr>
            <w:tcW w:w="115" w:type="dxa"/>
            <w:gridSpan w:val="2"/>
          </w:tcPr>
          <w:p w:rsidR="003A1B4B" w:rsidRDefault="003A1B4B"/>
        </w:tc>
        <w:tc>
          <w:tcPr>
            <w:tcW w:w="229" w:type="dxa"/>
            <w:tcBorders>
              <w:bottom w:val="single" w:sz="5" w:space="0" w:color="000000"/>
            </w:tcBorders>
            <w:shd w:val="clear" w:color="auto" w:fill="FFFFFF"/>
          </w:tcPr>
          <w:p w:rsidR="003A1B4B" w:rsidRDefault="003A1B4B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1060" w:type="dxa"/>
            <w:vMerge/>
          </w:tcPr>
          <w:p w:rsidR="003A1B4B" w:rsidRDefault="003A1B4B"/>
        </w:tc>
        <w:tc>
          <w:tcPr>
            <w:tcW w:w="845" w:type="dxa"/>
            <w:tcBorders>
              <w:bottom w:val="single" w:sz="5" w:space="0" w:color="000000"/>
            </w:tcBorders>
            <w:shd w:val="clear" w:color="auto" w:fill="FFFFFF"/>
          </w:tcPr>
          <w:p w:rsidR="003A1B4B" w:rsidRDefault="00761EE0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/</w:t>
            </w:r>
          </w:p>
        </w:tc>
        <w:tc>
          <w:tcPr>
            <w:tcW w:w="3167" w:type="dxa"/>
            <w:gridSpan w:val="3"/>
            <w:tcBorders>
              <w:bottom w:val="single" w:sz="5" w:space="0" w:color="000000"/>
            </w:tcBorders>
            <w:shd w:val="clear" w:color="auto" w:fill="FFFFFF"/>
          </w:tcPr>
          <w:p w:rsidR="003A1B4B" w:rsidRDefault="003A1B4B" w:rsidP="00EC54E3">
            <w:pPr>
              <w:spacing w:line="232" w:lineRule="auto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</w:p>
        </w:tc>
        <w:tc>
          <w:tcPr>
            <w:tcW w:w="172" w:type="dxa"/>
            <w:gridSpan w:val="2"/>
          </w:tcPr>
          <w:p w:rsidR="003A1B4B" w:rsidRDefault="003A1B4B"/>
        </w:tc>
        <w:tc>
          <w:tcPr>
            <w:tcW w:w="2135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:rsidR="003A1B4B" w:rsidRDefault="00761EE0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/</w:t>
            </w:r>
          </w:p>
        </w:tc>
        <w:tc>
          <w:tcPr>
            <w:tcW w:w="3166" w:type="dxa"/>
            <w:gridSpan w:val="2"/>
            <w:tcBorders>
              <w:bottom w:val="single" w:sz="5" w:space="0" w:color="000000"/>
            </w:tcBorders>
            <w:shd w:val="clear" w:color="auto" w:fill="FFFFFF"/>
          </w:tcPr>
          <w:p w:rsidR="003A1B4B" w:rsidRDefault="00EC54E3">
            <w:pPr>
              <w:spacing w:line="23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</w:rPr>
              <w:t>_</w:t>
            </w:r>
          </w:p>
        </w:tc>
        <w:tc>
          <w:tcPr>
            <w:tcW w:w="172" w:type="dxa"/>
            <w:gridSpan w:val="2"/>
          </w:tcPr>
          <w:p w:rsidR="003A1B4B" w:rsidRDefault="003A1B4B"/>
        </w:tc>
      </w:tr>
      <w:tr w:rsidR="003A1B4B" w:rsidTr="00EC54E3">
        <w:trPr>
          <w:trHeight w:hRule="exact" w:val="229"/>
        </w:trPr>
        <w:tc>
          <w:tcPr>
            <w:tcW w:w="115" w:type="dxa"/>
            <w:gridSpan w:val="2"/>
          </w:tcPr>
          <w:p w:rsidR="003A1B4B" w:rsidRDefault="003A1B4B"/>
        </w:tc>
        <w:tc>
          <w:tcPr>
            <w:tcW w:w="229" w:type="dxa"/>
            <w:tcBorders>
              <w:top w:val="single" w:sz="5" w:space="0" w:color="000000"/>
            </w:tcBorders>
          </w:tcPr>
          <w:p w:rsidR="003A1B4B" w:rsidRDefault="003A1B4B"/>
        </w:tc>
        <w:tc>
          <w:tcPr>
            <w:tcW w:w="1060" w:type="dxa"/>
            <w:vMerge/>
          </w:tcPr>
          <w:p w:rsidR="003A1B4B" w:rsidRDefault="003A1B4B"/>
        </w:tc>
        <w:tc>
          <w:tcPr>
            <w:tcW w:w="4012" w:type="dxa"/>
            <w:gridSpan w:val="4"/>
            <w:tcBorders>
              <w:top w:val="single" w:sz="5" w:space="0" w:color="000000"/>
            </w:tcBorders>
          </w:tcPr>
          <w:p w:rsidR="003A1B4B" w:rsidRDefault="003A1B4B"/>
        </w:tc>
        <w:tc>
          <w:tcPr>
            <w:tcW w:w="172" w:type="dxa"/>
            <w:gridSpan w:val="2"/>
          </w:tcPr>
          <w:p w:rsidR="003A1B4B" w:rsidRDefault="003A1B4B"/>
        </w:tc>
        <w:tc>
          <w:tcPr>
            <w:tcW w:w="115" w:type="dxa"/>
            <w:tcBorders>
              <w:top w:val="single" w:sz="5" w:space="0" w:color="000000"/>
            </w:tcBorders>
          </w:tcPr>
          <w:p w:rsidR="003A1B4B" w:rsidRDefault="003A1B4B"/>
        </w:tc>
        <w:tc>
          <w:tcPr>
            <w:tcW w:w="1060" w:type="dxa"/>
            <w:gridSpan w:val="2"/>
            <w:tcBorders>
              <w:top w:val="single" w:sz="5" w:space="0" w:color="000000"/>
            </w:tcBorders>
          </w:tcPr>
          <w:p w:rsidR="003A1B4B" w:rsidRDefault="00761EE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76482" cy="146146"/>
                  <wp:effectExtent l="0" t="0" r="0" b="0"/>
                  <wp:docPr id="4" name="Picture 3" descr="Image0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482" cy="146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6" w:type="dxa"/>
            <w:gridSpan w:val="3"/>
            <w:tcBorders>
              <w:top w:val="single" w:sz="5" w:space="0" w:color="000000"/>
            </w:tcBorders>
          </w:tcPr>
          <w:p w:rsidR="003A1B4B" w:rsidRDefault="003A1B4B"/>
        </w:tc>
        <w:tc>
          <w:tcPr>
            <w:tcW w:w="172" w:type="dxa"/>
            <w:gridSpan w:val="2"/>
          </w:tcPr>
          <w:p w:rsidR="003A1B4B" w:rsidRDefault="003A1B4B"/>
        </w:tc>
      </w:tr>
      <w:tr w:rsidR="003A1B4B" w:rsidTr="00EC54E3">
        <w:trPr>
          <w:trHeight w:hRule="exact" w:val="58"/>
        </w:trPr>
        <w:tc>
          <w:tcPr>
            <w:tcW w:w="11061" w:type="dxa"/>
            <w:gridSpan w:val="18"/>
            <w:vMerge w:val="restart"/>
          </w:tcPr>
          <w:p w:rsidR="00000000" w:rsidRDefault="00761EE0">
            <w:pPr>
              <w:pStyle w:val="Text6"/>
              <w:spacing w:line="235" w:lineRule="auto"/>
              <w:rPr>
                <w:spacing w:val="-2"/>
              </w:rPr>
            </w:pPr>
            <w:r>
              <w:rPr>
                <w:spacing w:val="-2"/>
              </w:rPr>
              <w:t xml:space="preserve">К выдаче: </w:t>
            </w:r>
            <w:r w:rsidR="00EC54E3">
              <w:rPr>
                <w:spacing w:val="-2"/>
              </w:rPr>
              <w:t>_________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тг</w:t>
            </w:r>
            <w:proofErr w:type="spellEnd"/>
            <w:r>
              <w:rPr>
                <w:spacing w:val="-2"/>
              </w:rPr>
              <w:t xml:space="preserve">. </w:t>
            </w:r>
          </w:p>
          <w:p w:rsidR="00000000" w:rsidRDefault="00761EE0">
            <w:pPr>
              <w:pStyle w:val="Text6"/>
              <w:spacing w:line="235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При возврате в срок </w:t>
            </w:r>
            <w:r w:rsidR="00EC54E3">
              <w:rPr>
                <w:spacing w:val="-2"/>
              </w:rPr>
              <w:t>__________</w:t>
            </w:r>
            <w:r>
              <w:rPr>
                <w:spacing w:val="-2"/>
              </w:rPr>
              <w:t xml:space="preserve"> оплатить </w:t>
            </w:r>
            <w:r w:rsidR="00EC54E3">
              <w:rPr>
                <w:spacing w:val="-2"/>
              </w:rPr>
              <w:t>_________</w:t>
            </w:r>
            <w:proofErr w:type="spellStart"/>
            <w:r>
              <w:rPr>
                <w:spacing w:val="-2"/>
              </w:rPr>
              <w:t>тг</w:t>
            </w:r>
            <w:proofErr w:type="spellEnd"/>
            <w:r>
              <w:rPr>
                <w:spacing w:val="-2"/>
              </w:rPr>
              <w:t xml:space="preserve">. </w:t>
            </w:r>
            <w:proofErr w:type="gramStart"/>
            <w:r>
              <w:rPr>
                <w:spacing w:val="-2"/>
              </w:rPr>
              <w:t>( Основной</w:t>
            </w:r>
            <w:proofErr w:type="gramEnd"/>
            <w:r>
              <w:rPr>
                <w:spacing w:val="-2"/>
              </w:rPr>
              <w:t xml:space="preserve"> долг: </w:t>
            </w:r>
            <w:r w:rsidR="00EC54E3">
              <w:rPr>
                <w:spacing w:val="-2"/>
              </w:rPr>
              <w:t>________</w:t>
            </w:r>
            <w:r>
              <w:rPr>
                <w:spacing w:val="-2"/>
              </w:rPr>
              <w:t xml:space="preserve">Вознаграждение: </w:t>
            </w:r>
            <w:r w:rsidR="00EC54E3">
              <w:rPr>
                <w:spacing w:val="-2"/>
              </w:rPr>
              <w:t>__________</w:t>
            </w:r>
            <w:r>
              <w:rPr>
                <w:spacing w:val="-2"/>
              </w:rPr>
              <w:t xml:space="preserve"> )</w:t>
            </w:r>
          </w:p>
          <w:p w:rsidR="00000000" w:rsidRDefault="00761E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2"/>
              </w:rPr>
            </w:pPr>
          </w:p>
          <w:p w:rsidR="003A1B4B" w:rsidRDefault="003A1B4B"/>
        </w:tc>
      </w:tr>
      <w:tr w:rsidR="003A1B4B" w:rsidTr="00EC54E3">
        <w:trPr>
          <w:trHeight w:hRule="exact" w:val="43"/>
        </w:trPr>
        <w:tc>
          <w:tcPr>
            <w:tcW w:w="11061" w:type="dxa"/>
            <w:gridSpan w:val="18"/>
            <w:vMerge/>
          </w:tcPr>
          <w:p w:rsidR="003A1B4B" w:rsidRDefault="003A1B4B"/>
        </w:tc>
      </w:tr>
      <w:tr w:rsidR="003A1B4B" w:rsidTr="00EC54E3">
        <w:trPr>
          <w:trHeight w:hRule="exact" w:val="372"/>
        </w:trPr>
        <w:tc>
          <w:tcPr>
            <w:tcW w:w="11061" w:type="dxa"/>
            <w:gridSpan w:val="18"/>
            <w:vMerge/>
          </w:tcPr>
          <w:p w:rsidR="003A1B4B" w:rsidRDefault="003A1B4B"/>
        </w:tc>
      </w:tr>
      <w:tr w:rsidR="003A1B4B" w:rsidTr="00EC54E3">
        <w:trPr>
          <w:trHeight w:hRule="exact" w:val="1304"/>
        </w:trPr>
        <w:tc>
          <w:tcPr>
            <w:tcW w:w="11061" w:type="dxa"/>
            <w:gridSpan w:val="18"/>
          </w:tcPr>
          <w:p w:rsidR="003A1B4B" w:rsidRDefault="003A1B4B"/>
        </w:tc>
      </w:tr>
      <w:tr w:rsidR="003A1B4B" w:rsidTr="00EC54E3">
        <w:trPr>
          <w:trHeight w:hRule="exact" w:val="229"/>
        </w:trPr>
        <w:tc>
          <w:tcPr>
            <w:tcW w:w="5473" w:type="dxa"/>
            <w:gridSpan w:val="9"/>
          </w:tcPr>
          <w:p w:rsidR="003A1B4B" w:rsidRDefault="003A1B4B"/>
        </w:tc>
        <w:tc>
          <w:tcPr>
            <w:tcW w:w="5588" w:type="dxa"/>
            <w:gridSpan w:val="9"/>
            <w:shd w:val="clear" w:color="auto" w:fill="FFFFFF"/>
          </w:tcPr>
          <w:p w:rsidR="003A1B4B" w:rsidRDefault="00761EE0">
            <w:pPr>
              <w:spacing w:line="232" w:lineRule="auto"/>
              <w:jc w:val="right"/>
              <w:rPr>
                <w:rFonts w:ascii="Times New Roman" w:eastAsia="Times New Roman" w:hAnsi="Times New Roman" w:cs="Times New Roman"/>
                <w:color w:val="7D7974"/>
                <w:spacing w:val="-2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7D7974"/>
                <w:spacing w:val="-2"/>
                <w:sz w:val="18"/>
              </w:rPr>
              <w:t>КЕПІЛДІК БИЛЕТІ / ЗАЛОГОВЫЙ БИЛЕТ №10013865</w:t>
            </w:r>
          </w:p>
        </w:tc>
      </w:tr>
    </w:tbl>
    <w:p w:rsidR="00761EE0" w:rsidRDefault="00761EE0">
      <w:bookmarkStart w:id="0" w:name="_GoBack"/>
      <w:bookmarkEnd w:id="0"/>
    </w:p>
    <w:sectPr w:rsidR="00761EE0">
      <w:pgSz w:w="11906" w:h="16838"/>
      <w:pgMar w:top="397" w:right="397" w:bottom="347" w:left="397" w:header="397" w:footer="34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A1B4B"/>
    <w:rsid w:val="003A1B4B"/>
    <w:rsid w:val="00761EE0"/>
    <w:rsid w:val="00EC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8070A87-9AA9-4BE4-8074-109129D4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64">
    <w:name w:val="Text16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180">
    <w:name w:val="Text1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181">
    <w:name w:val="Text1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6">
    <w:name w:val="Text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Text9">
    <w:name w:val="Text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14">
    <w:name w:val="Text14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19">
    <w:name w:val="Text19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584</Words>
  <Characters>3333</Characters>
  <Application>Microsoft Office Word</Application>
  <DocSecurity>0</DocSecurity>
  <Lines>27</Lines>
  <Paragraphs>7</Paragraphs>
  <ScaleCrop>false</ScaleCrop>
  <Company>Stimulsoft Reports 2013.2.1700 from 19 September 2013</Company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</dc:title>
  <dc:subject>ZB</dc:subject>
  <dc:creator/>
  <cp:keywords/>
  <dc:description/>
  <cp:lastModifiedBy>AQZ</cp:lastModifiedBy>
  <cp:revision>3</cp:revision>
  <dcterms:created xsi:type="dcterms:W3CDTF">2024-06-03T08:08:00Z</dcterms:created>
  <dcterms:modified xsi:type="dcterms:W3CDTF">2024-06-03T03:14:00Z</dcterms:modified>
</cp:coreProperties>
</file>