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9B68" w14:textId="77777777">
      <w:pPr>
        <w:pStyle w:val="Heading1"/>
        <bidi/>
      </w:pPr>
      <w:r>
        <w:rPr/>
        <w:t xml:space="preserve">الطب والصحة</w:t>
      </w:r>
    </w:p>
    <w:p w14:paraId="6586CEBA" w14:textId="37F5AADC">
      <w:r>
        <w:rPr/>
        <w:t xml:space="preserve">يعد مجال الطب والصحة ركيزة أساسية للمجتمع البشري، حيث يهدف إلى تحسين نوعية الحياة والوقاية من الأمراض وإطالة العمر. يغطي هذا المجال الواسع مجموعة متنوعة من التخصصات والتقنيات والأنظمة، ويهدف إلى ضمان الصحة البدنية والعقلية للأفراد والمجتمعات.</w:t>
      </w:r>
    </w:p>
    <w:p w14:paraId="7FB5AFC6" w14:textId="77777777">
      <w:pPr>
        <w:pStyle w:val="Heading2"/>
        <bidi/>
      </w:pPr>
      <w:r>
        <w:rPr/>
        <w:t xml:space="preserve">تطور الرعاية الصحية</w:t>
      </w:r>
    </w:p>
    <w:p w14:paraId="782548F2" w14:textId="77777777">
      <w:r>
        <w:rPr/>
        <w:t xml:space="preserve">على مر القرون، شهدت الرعاية الصحية تطورًا ملحوظًا، حيث تطورت من الممارسات الأولية البسيطة إلى أنظمة معقدة للغاية مدفوعة بالاكتشافات العلمية. اعتمدت الحضارات القديمة على الأعشاب والعلاجات الروحية، بينما يستفيد الطب الحديث من التقنيات المتقدمة مثل الهندسة الوراثية والروبوتات والذكاء الاصطناعي. أحدث اكتشاف المضادات الحيوية واللقاحات وتقنيات التصوير ثورة في الوقاية من الأمراض وعلاجها.</w:t>
      </w:r>
    </w:p>
    <w:p w14:paraId="496C5C3B" w14:textId="77777777">
      <w:pPr>
        <w:pStyle w:val="Heading2"/>
        <bidi/>
      </w:pPr>
      <w:r>
        <w:rPr/>
        <w:t xml:space="preserve">المكونات الرئيسية لأنظمة الرعاية الصحية</w:t>
      </w:r>
    </w:p>
    <w:p w14:paraId="5D1B2810" w14:textId="66A890C3">
      <w:r>
        <w:rPr/>
        <w:t xml:space="preserve">يقوم نظام الرعاية الصحية القوي على عدة مكونات أساسية. وتشمل: الرعاية الأولية: نقطة الاتصال الأولى للأفراد الذين يسعون للحصول على الرعاية الطبية، وتقدم الرعاية الوقائية والتشخيص والعلاج. الرعاية المتخصصة: الخدمات التي يقدمها متخصصون في مجالات مثل أمراض القلب والأورام والأعصاب. الصحة العامة: المبادرات التي تركز على صحة السكان، بما في ذلك برامج التطعيم والتثقيف الصحي. خدمات الطوارئ: الرعاية الطارئة للأمراض أو الإصابات الحادة، والتي تُقدم عادة في المستشفيات ومراكز الإصابات.</w:t>
      </w:r>
    </w:p>
    <w:p w14:paraId="75DCC57A" w14:textId="77777777">
      <w:pPr>
        <w:pStyle w:val="Heading2"/>
        <bidi/>
      </w:pPr>
      <w:r>
        <w:rPr/>
        <w:t xml:space="preserve">دور التكنولوجيا في الطب الحديث</w:t>
      </w:r>
    </w:p>
    <w:p w14:paraId="3190C717" w14:textId="4D9C0839">
      <w:r>
        <w:rPr/>
        <w:t xml:space="preserve">تلعب التكنولوجيا دورًا حاسمًا في الرعاية الصحية الحديثة، حيث تدفع الابتكار لتعزيز مستوى رعاية المرضى وكفاءة العمليات. يحقق التطبيب عن بُعد الاستشارات عن بُعد، مما يوسع نطاق الوصول إلى الخبرة الطبية. يساعد الذكاء الاصطناعي في تشخيص الأمراض المعقدة والتنبؤ بنتائج المرضى. تُمكّن الأجهزة القابلة للارتداء، مثل أجهزة تتبع اللياقة البدنية، الأفراد من مراقبة صحتهم في الوقت الفعلي. بالإضافة إلى ذلك، تعمل السجلات الصحية الإلكترونية على تبسيط مشاركة المعلومات بين مقدمي الرعاية الصحية.</w:t>
      </w:r>
    </w:p>
    <w:p w14:paraId="1A329B3E" w14:textId="77777777">
      <w:pPr>
        <w:pStyle w:val="Heading2"/>
        <bidi/>
      </w:pPr>
      <w:r>
        <w:rPr/>
        <w:t xml:space="preserve">التحديات التي تواجه الرعاية الصحية</w:t>
      </w:r>
    </w:p>
    <w:p w14:paraId="227A63DB" w14:textId="77777777">
      <w:r>
        <w:rPr/>
        <w:t xml:space="preserve">على الرغم من التقدم المحرز، لا تزال أنظمة الرعاية الصحية تواجه العديد من التحديات. لا يزال الوصول إلى خدمات الرعاية الصحية الجيدة غير متساوٍ، خاصة في المناطق الريفية والمناطق التي تعاني من نقص الخدمات الطبية. تفرض التكاليف المتزايدة ضغوطًا على الأفراد والحكومات على حد سواء، بينما يزيد شيخوخة السكان الطلب على خدمات الرعاية الصحية. علاوة على ذلك، يعد مكافحة الأمراض المعدية الناشئة ومعالجة وصمة العار المرتبطة بالصحة العقلية من المجالات الرئيسية التي تتطلب الاهتمام.</w:t>
      </w:r>
    </w:p>
    <w:p w14:paraId="4C55833A" w14:textId="77777777">
      <w:pPr>
        <w:pStyle w:val="Heading2"/>
        <bidi/>
      </w:pPr>
      <w:r>
        <w:rPr/>
        <w:t xml:space="preserve">الاتجاهات والفرص المستقبلية</w:t>
      </w:r>
    </w:p>
    <w:p w14:paraId="57349CD3" w14:textId="13FD6B8C">
      <w:r>
        <w:rPr/>
        <w:t xml:space="preserve">مستقبل الرعاية الصحية واعد، مع ظهور اتجاهات جديدة تبشر بتحويل الصناعة بأكملها. تهدف الرعاية الطبية الشخصية، المدفوعة بالرؤى الجينية، إلى تصميم خطط علاجية مخصصة للمرضى الأفراد. توفر التطورات في الطب التجديدي، مثل العلاج بالخلايا الجذعية، علاجات محتملة لأمراض كانت في السابق غير قابلة للشفاء. سيستمر الذكاء الاصطناعي والتعلم الآلي في تحسين عمليات التشخيص والعلاج. تُعد جهود التعاون العالمي ضرورية لمعالجة الفوارق في الرعاية الصحية وضمان أن تفيد الابتكارات البشرية جمعاء.</w:t>
      </w:r>
    </w:p>
    <w:p w14:paraId="2B1BDCBD" w14:textId="77777777">
      <w:pPr>
        <w:pStyle w:val="Heading1"/>
        <bidi/>
      </w:pPr>
      <w:r>
        <w:rPr/>
        <w:t xml:space="preserve">تعليقات منظمة الصحة العالمية بشأن الرعاية الصحية</w:t>
      </w:r>
    </w:p>
    <w:p w14:paraId="66F00DC8" w14:textId="77777777">
      <w:r>
        <w:rPr/>
        <w:t xml:space="preserve">تلعب منظمة الصحة العالمية (WHO)، بصفتها وكالة متخصصة تابعة للأمم المتحدة، دورًا حاسمًا في مواجهة تحديات الصحة العالمية. تُعد رؤاها ومبادراتها ضرورية لصياغة سياسات الرعاية الصحية وتحسين النتائج الصحية العالمية. فيما يلي تعليقات وملاحظات رئيسية من منظمة الصحة العالمية حول مختلف جوانب الرعاية الصحية.</w:t>
      </w:r>
    </w:p>
    <w:p w14:paraId="224DAAAB" w14:textId="77777777">
      <w:pPr>
        <w:pStyle w:val="Heading2"/>
        <bidi/>
      </w:pPr>
      <w:r>
        <w:rPr/>
        <w:t xml:space="preserve">التغطية الصحية الشاملة</w:t>
      </w:r>
    </w:p>
    <w:p w14:paraId="18992303" w14:textId="77777777">
      <w:r>
        <w:rPr/>
        <w:t xml:space="preserve">تؤكد منظمة الصحة العالمية على أهمية التغطية الصحية الشاملة (UHC) كهدف أساسي لجميع الدول. تضمن التغطية الصحية الشاملة حصول الجميع على الخدمات الطبية الأساسية دون مواجهة صعوبات مالية. صرحت منظمة الصحة العالمية أن تحقيق التغطية الصحية الشاملة يتطلب الاستثمار في الرعاية الصحية الأولية، والتوزيع العادل للموارد، وبناء أنظمة صحية قوية. وتشير المنظمة إلى: "الصحة حق أساسي من حقوق الإنسان، والتغطية الصحية الشاملة هي المفتاح لتحقيق هذا الهدف."</w:t>
      </w:r>
    </w:p>
    <w:p w14:paraId="45E0E91B" w14:textId="77777777">
      <w:pPr>
        <w:pStyle w:val="Heading2"/>
        <bidi/>
      </w:pPr>
      <w:r>
        <w:rPr/>
        <w:t xml:space="preserve">التحديات الصحية العالمية</w:t>
      </w:r>
    </w:p>
    <w:p w14:paraId="605B816E" w14:textId="77777777">
      <w:r>
        <w:rPr/>
        <w:t xml:space="preserve">شددت منظمة الصحة العالمية على التحديات الصحية العالمية الملحة التالية: الأمراض غير المعدية (NCDs): تعد الأمراض غير المعدية مثل أمراض القلب والسكري والسرطان من الأسباب الرئيسية للوفاة عالميًا. تدعو منظمة الصحة العالمية إلى اتخاذ تدابير وقائية، مثل الترويج لأنماط الحياة الصحية، ومعالجة عوامل الخطر مثل التدخين والأنظمة الغذائية غير الصحية. الأمراض المعدية الناشئة: شددت المنظمة مرارًا وتكرارًا على أن الاستعداد والاستجابة لتفشي الأوبئة مثل كوفيد-19 والإيبولا وغيرها من الأمراض الحيوانية المنشأ أمر بالغ الأهمية. الصحة النفسية: تؤكد منظمة الصحة العالمية على الحاجة الملحة لمعالجة مشكلات الصحة النفسية التي تؤثر على ربع سكان العالم. تدعو المنظمة إلى دمج خدمات الصحة النفسية في أنظمة الرعاية الصحية الأولية.</w:t>
      </w:r>
    </w:p>
    <w:p w14:paraId="318143E3" w14:textId="77777777">
      <w:pPr>
        <w:pStyle w:val="Heading2"/>
        <bidi/>
      </w:pPr>
      <w:r>
        <w:rPr/>
        <w:t xml:space="preserve">الإنصاف في الصحة والمحددات الاجتماعية</w:t>
      </w:r>
    </w:p>
    <w:p w14:paraId="471616A8" w14:textId="77777777">
      <w:r>
        <w:rPr/>
        <w:t xml:space="preserve">تدعو منظمة الصحة العالمية إلى تقليل أوجه عدم المساواة الصحية من خلال معالجة المحددات الاجتماعية للصحة مثل التعليم والدخل والسكن. تدرك المنظمة أن الفئات المهمشة والضعيفة تواجه مخاطر صحية وعوائق في الحصول على الرعاية بشكل غير متناسب. "عدم ترك أي شخص يتخلف عن الركب" هو المبدأ الأساسي الذي يوجه عمل المنظمة في تعزيز الإنصاف في الصحة.</w:t>
      </w:r>
    </w:p>
    <w:p w14:paraId="357017E7" w14:textId="77777777">
      <w:pPr>
        <w:pStyle w:val="Heading2"/>
        <bidi/>
      </w:pPr>
      <w:r>
        <w:rPr/>
        <w:t xml:space="preserve">دور التكنولوجيا في الرعاية الصحية</w:t>
      </w:r>
    </w:p>
    <w:p w14:paraId="2851CFD6" w14:textId="77777777">
      <w:r>
        <w:rPr/>
        <w:t xml:space="preserve">تقرّ منظمة الصحة العالمية بالإمكانات التحويلية للتكنولوجيا في مجال الرعاية الصحية. من التطبيب عن بعد إلى الذكاء الاصطناعي، يمكن للتكنولوجيا أن تسد الفجوات في خدمات الرعاية الصحية، خاصة في المناطق النائئة. ومع ذلك، حذرت المنظمة من مشكلة الفجوة الرقمية، وحثت الدول على ضمان أن تكون التطورات التكنولوجية ميسورة التكلفة ومتاحة للجميع.</w:t>
      </w:r>
    </w:p>
    <w:p w14:paraId="659F1331" w14:textId="77777777">
      <w:pPr>
        <w:pStyle w:val="Heading2"/>
        <bidi/>
      </w:pPr>
      <w:r>
        <w:rPr/>
        <w:t xml:space="preserve">أهداف التنمية المستدامة</w:t>
      </w:r>
    </w:p>
    <w:p w14:paraId="22B01F76" w14:textId="77777777">
      <w:r>
        <w:rPr/>
        <w:t xml:space="preserve">تُواءم منظمة الصحة العالمية عملها مع أهداف الأمم المتحدة للتنمية المستدامة (SDG)، وتحديداً الهدف 3: "ضمان حياة صحية وتعزيز رفاهية جميع الأعمار." تتعاون المنظمة مع الدول الأعضاء لخفض وفيات الأطفال ومكافحة الأوبئة وتحسين صحة الأمهات. صرح الدكتور تيدروس أدهانوم غيبريسوس، المدير العام لمنظمة الصحة العالمية، قائلاً: "تقدم أهداف التنمية المستدامة خارطة طريق لبناء مستقبل أكثر صحة وإنصافاً واستدامة."</w:t>
      </w:r>
    </w:p>
    <w:p w14:paraId="59B3B17B" w14:textId="77777777">
      <w:pPr>
        <w:pStyle w:val="Heading2"/>
        <bidi/>
      </w:pPr>
      <w:r>
        <w:rPr/>
        <w:t xml:space="preserve">دعوة للعمل</w:t>
      </w:r>
    </w:p>
    <w:p w14:paraId="5DAC9DB0" w14:textId="77777777">
      <w:r>
        <w:rPr/>
        <w:t xml:space="preserve">تدعو منظمة الصحة العالمية الحكومات والمنظمات والأفراد إلى جعل الصحة حجر الزاوية في التنمية. وتؤكد على الحاجة إلى التعاون والابتكار والاستثمار المستمر في النظم الصحية لتحقيق الأهداف الصحية العالمية. تؤكد المنظمة: "معاً، يمكننا بناء عالم أكثر صحة وإنصافاً."</w:t>
      </w:r>
    </w:p>
    <w:p w14:paraId="422A5941" w14:textId="77777777">
      <w:pPr>
        <w:pStyle w:val="Heading2"/>
        <bidi/>
      </w:pPr>
      <w:r>
        <w:rPr/>
        <w:t xml:space="preserve">الخاتمة</w:t>
      </w:r>
    </w:p>
    <w:p w14:paraId="6DAEF72A" w14:textId="77777777">
      <w:r>
        <w:rPr/>
        <w:t xml:space="preserve">يُبرز خطاب منظمة الصحة العالمية الترابط بين التحديات الصحية العالمية والجهود الجماعية اللازمة لمواجهتها. من خلال قيادتها وتوجيهها، تواصل منظمة الصحة العالمية الدعوة إلى العدالة الصحية والابتكار والمرونة في النظم الصحية.</w:t>
      </w:r>
    </w:p>
    <w:p w14:paraId="15C8A66B" w14:textId="772C7F22">
      <w:r>
        <w:rPr/>
        <w:t xml:space="preserve">تعد النظم الطبية والرعاية الصحية جزءاً لا يتجزأ من رفاهية المجتمع، وتتطور باستمرار لتلبية احتياجات عالم ديناميكي. على الرغم من استمرار التحديات، يضمن تفاني المتخصصين في الرعاية الصحية والباحثين وصناع السياسات إحراز التقدم. من خلال تسخير التكنولوجيا، وتعزيز الابتكار، ودفع الوصول العادل، يبشر مستقبل الرعاية الصحية بالتحول والشمول.</w:t>
      </w:r>
    </w:p>
    <w:p w14:paraId="46725461" w14:textId="77777777"/>
    <w:sectPr w:rsidR="002444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344244">
    <w:abstractNumId w:val="8"/>
  </w:num>
  <w:num w:numId="2" w16cid:durableId="1041056083">
    <w:abstractNumId w:val="6"/>
  </w:num>
  <w:num w:numId="3" w16cid:durableId="1503930336">
    <w:abstractNumId w:val="5"/>
  </w:num>
  <w:num w:numId="4" w16cid:durableId="2134250912">
    <w:abstractNumId w:val="4"/>
  </w:num>
  <w:num w:numId="5" w16cid:durableId="2052919394">
    <w:abstractNumId w:val="7"/>
  </w:num>
  <w:num w:numId="6" w16cid:durableId="1509633630">
    <w:abstractNumId w:val="3"/>
  </w:num>
  <w:num w:numId="7" w16cid:durableId="71661301">
    <w:abstractNumId w:val="2"/>
  </w:num>
  <w:num w:numId="8" w16cid:durableId="1601257364">
    <w:abstractNumId w:val="1"/>
  </w:num>
  <w:num w:numId="9" w16cid:durableId="1450589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4EF"/>
    <w:rsid w:val="0029639D"/>
    <w:rsid w:val="00326F90"/>
    <w:rsid w:val="00683397"/>
    <w:rsid w:val="00AA1D8D"/>
    <w:rsid w:val="00B47730"/>
    <w:rsid w:val="00CB0664"/>
    <w:rsid w:val="00CD3B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88F74"/>
  <w14:defaultImageDpi w14:val="300"/>
  <w15:docId w15:val="{4BB08976-920C-4BBA-A0D2-43AF5B464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Hafiz Arham</cp:lastModifiedBy>
  <cp:revision>2</cp:revision>
  <dcterms:created xsi:type="dcterms:W3CDTF">2013-12-23T23:15:00Z</dcterms:created>
  <dcterms:modified xsi:type="dcterms:W3CDTF">2025-01-16T04:58:00Z</dcterms:modified>
  <cp:category/>
</cp:coreProperties>
</file>