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09B68" w14:textId="77777777">
      <w:pPr>
        <w:pStyle w:val="Heading1"/>
      </w:pPr>
      <w:r>
        <w:rPr/>
        <w:t xml:space="preserve">医疗保健</w:t>
      </w:r>
    </w:p>
    <w:p w14:paraId="6586CEBA" w14:textId="37F5AADC">
      <w:r>
        <w:rPr/>
        <w:t xml:space="preserve">医疗保健领域是人类社会的重要支柱，致力于提高生活质量、预防疾病、延长寿命。这个广阔的领域涵盖了广泛的学科、技术和系统，旨在确保个人和社区的身心健康。</w:t>
      </w:r>
    </w:p>
    <w:p w14:paraId="7FB5AFC6" w14:textId="77777777">
      <w:pPr>
        <w:pStyle w:val="Heading2"/>
      </w:pPr>
      <w:r>
        <w:rPr/>
        <w:t xml:space="preserve">医疗保健的演变</w:t>
      </w:r>
    </w:p>
    <w:p w14:paraId="782548F2" w14:textId="77777777">
      <w:r>
        <w:rPr/>
        <w:t xml:space="preserve">几个世纪以来，医疗保健已经发生了巨大的变化，从基本的实践转变为由科学发现驱动的高度复杂的系统。古代文明依赖草药疗法和精神治疗，而现代医学则受益于基因工程、机器人和人工智能等先进技术。抗生素、疫苗和成像技术的发现彻底改变了疾病的预防和治疗。</w:t>
      </w:r>
    </w:p>
    <w:p w14:paraId="496C5C3B" w14:textId="77777777">
      <w:pPr>
        <w:pStyle w:val="Heading2"/>
      </w:pPr>
      <w:r>
        <w:rPr/>
        <w:t xml:space="preserve">医疗保健系统的关键组成部分</w:t>
      </w:r>
    </w:p>
    <w:p w14:paraId="5D1B2810" w14:textId="66A890C3">
      <w:r>
        <w:rPr/>
        <w:t xml:space="preserve">强大的医疗保健系统建立在几个基础组成部分之上。这些包括：初级保健：个人的第一个接触点，提供预防性护理、诊断和治疗。专业护理：心脏病学、肿瘤学和神经病学等领域的专家提供的服务。公共卫生：这些举措主要关注人口健康，包括疫苗接种计划和健康教育。紧急服务：对急性疾病或损伤进行紧急护理，通常在医院和创伤中心进行。</w:t>
      </w:r>
    </w:p>
    <w:p w14:paraId="75DCC57A" w14:textId="77777777">
      <w:pPr>
        <w:pStyle w:val="Heading2"/>
      </w:pPr>
      <w:r>
        <w:rPr/>
        <w:t xml:space="preserve">技术在现代医学中的作用</w:t>
      </w:r>
    </w:p>
    <w:p w14:paraId="3190C717" w14:textId="4D9C0839">
      <w:r>
        <w:rPr/>
        <w:t xml:space="preserve">技术在现代医疗保健中发挥着关键作用，推动着提高患者护理和运营效率的创新。远程医疗可以实现远程会诊，扩大获得医疗专业知识的渠道。人工智能有助于诊断复杂病症并预测患者结果。健身追踪器等可穿戴设备使个人能够实时监测自己的健康状况。此外，电子健康记录简化了医疗保健提供者之间的信息共享。</w:t>
      </w:r>
    </w:p>
    <w:p w14:paraId="1A329B3E" w14:textId="77777777">
      <w:pPr>
        <w:pStyle w:val="Heading2"/>
      </w:pPr>
      <w:r>
        <w:rPr/>
        <w:t xml:space="preserve">医疗保健领域的挑战</w:t>
      </w:r>
    </w:p>
    <w:p w14:paraId="227A63DB" w14:textId="77777777">
      <w:r>
        <w:rPr/>
        <w:t xml:space="preserve">尽管取得了进步，医疗保健系统仍面临诸多挑战。获得优质医疗服务的机会仍然不平等，特别是在农村和服务不足的地区。成本上升给个人和政府带来压力，而人口老龄化则增加了对医疗服务的需求。此外，抗击新发传染病和解决精神健康耻辱也是需要关注的关键领域。</w:t>
      </w:r>
    </w:p>
    <w:p w14:paraId="4C55833A" w14:textId="77777777">
      <w:pPr>
        <w:pStyle w:val="Heading2"/>
      </w:pPr>
      <w:r>
        <w:rPr/>
        <w:t xml:space="preserve">未来趋势和机遇</w:t>
      </w:r>
    </w:p>
    <w:p w14:paraId="57349CD3" w14:textId="13FD6B8C">
      <w:r>
        <w:rPr/>
        <w:t xml:space="preserve">医疗保健的未来前景广阔，新兴趋势有望改变整个行业。个性化医疗以基因洞察为驱动力，旨在为个体患者量身定制治疗方案。干细胞疗法等再生医学的进步为以前无法治愈的疾病提供了潜在的治疗方法。人工智能和机器学习不断完善诊断和治疗过程。全球合作对于解决医疗保健差距和确保创新造福全人类至关重要。</w:t>
      </w:r>
    </w:p>
    <w:p w14:paraId="2B1BDCBD" w14:textId="77777777">
      <w:pPr>
        <w:pStyle w:val="Heading1"/>
      </w:pPr>
      <w:r>
        <w:rPr/>
        <w:t xml:space="preserve">世界卫生组织关于医疗保健的讲话</w:t>
      </w:r>
    </w:p>
    <w:p w14:paraId="66F00DC8" w14:textId="77777777">
      <w:r>
        <w:rPr/>
        <w:t xml:space="preserve">世界卫生组织作为联合国专门机构，在应对全球卫生挑战中发挥着至关重要的作用。它的见解和举措对于制定医疗保健政策和改善全球健康状况至关重要。以下是世界卫生组织就医疗保健各个方面发表的重要评论和观察。</w:t>
      </w:r>
    </w:p>
    <w:p w14:paraId="224DAAAB" w14:textId="77777777">
      <w:pPr>
        <w:pStyle w:val="Heading2"/>
      </w:pPr>
      <w:r>
        <w:rPr/>
        <w:t xml:space="preserve">全民健康覆盖</w:t>
      </w:r>
    </w:p>
    <w:p w14:paraId="18992303" w14:textId="77777777">
      <w:r>
        <w:rPr/>
        <w:t xml:space="preserve">世界卫生组织强调全民健康覆盖（UHC）作为所有国家基本目标的重要性。UHC 确保每个人都能获得基本医疗服务，而不会遇到经济困难。据世界卫生组织称，实现全民健康覆盖需要对初级医疗保健、公平的资源分配和强大的卫生系统进行投资。该组织表示：“健康是一项基本人权，全民健康覆盖是实现这一目标的关键。”</w:t>
      </w:r>
    </w:p>
    <w:p w14:paraId="45E0E91B" w14:textId="77777777">
      <w:pPr>
        <w:pStyle w:val="Heading2"/>
      </w:pPr>
      <w:r>
        <w:rPr/>
        <w:t xml:space="preserve">全球健康挑战</w:t>
      </w:r>
    </w:p>
    <w:p w14:paraId="605B816E" w14:textId="77777777">
      <w:r>
        <w:rPr/>
        <w:t xml:space="preserve">世卫组织强调了几项紧迫的全球卫生挑战，包括：非传染性疾病（NCD）：心脏病、糖尿病和癌症等非传染性疾病是全球主要死亡原因。世卫组织提倡采取预防措施，例如提倡健康的生活方式和解决吸烟和不良饮食等风险因素。新发传染病：该组织多次强调对新冠肺炎、埃博拉和其他人畜共患疾病等疫情做好防范和应对的重要性。心理健康：世卫组织强调迫切需要解决心理健康问题，因为全球四分之一的人受到心理健康问题的影响。该组织呼吁在初级医疗保健系统中提供综合心理健康服务。</w:t>
      </w:r>
    </w:p>
    <w:p w14:paraId="318143E3" w14:textId="77777777">
      <w:pPr>
        <w:pStyle w:val="Heading2"/>
      </w:pPr>
      <w:r>
        <w:rPr/>
        <w:t xml:space="preserve">健康公平与社会决定因素</w:t>
      </w:r>
    </w:p>
    <w:p w14:paraId="471616A8" w14:textId="77777777">
      <w:r>
        <w:rPr/>
        <w:t xml:space="preserve">世界卫生组织提倡通过解决教育、收入和住房等健康的社会决定因素来减少健康不平等。它认识到边缘化和弱势群体面临着不成比例的健康风险和护理障碍。“不让任何一个人掉队”是指导该组织促进健康公平努力的核心原则。</w:t>
      </w:r>
    </w:p>
    <w:p w14:paraId="357017E7" w14:textId="77777777">
      <w:pPr>
        <w:pStyle w:val="Heading2"/>
      </w:pPr>
      <w:r>
        <w:rPr/>
        <w:t xml:space="preserve">技术在医疗保健中的作用</w:t>
      </w:r>
    </w:p>
    <w:p w14:paraId="2851CFD6" w14:textId="77777777">
      <w:r>
        <w:rPr/>
        <w:t xml:space="preserve">世界卫生组织承认技术在医疗保健领域具有变革的潜力。从远程医疗到人工智能，技术可以弥补医疗保健服务方面的差距，特别是在偏远地区。然而，该组织警告不要出现数字鸿沟，并敦促各国确保所有人都能享受到技术进步并负担得起。</w:t>
      </w:r>
    </w:p>
    <w:p w14:paraId="659F1331" w14:textId="77777777">
      <w:pPr>
        <w:pStyle w:val="Heading2"/>
      </w:pPr>
      <w:r>
        <w:rPr/>
        <w:t xml:space="preserve">可持续发展目标</w:t>
      </w:r>
    </w:p>
    <w:p w14:paraId="22B01F76" w14:textId="77777777">
      <w:r>
        <w:rPr/>
        <w:t xml:space="preserve">世卫组织的努力与联合国可持续发展目标（SDG）保持一致，特别是目标3：“确保健康生活，促进各年龄段人群的福祉。”该组织与成员国合作，降低儿童死亡率，抗击流行病，改善孕产妇健康。世卫组织总干事谭德塞博士表示：“可持续发展目标为更健康、更公平、更可持续的未来提供了路线图。”</w:t>
      </w:r>
    </w:p>
    <w:p w14:paraId="59B3B17B" w14:textId="77777777">
      <w:pPr>
        <w:pStyle w:val="Heading2"/>
      </w:pPr>
      <w:r>
        <w:rPr/>
        <w:t xml:space="preserve">行动呼吁</w:t>
      </w:r>
    </w:p>
    <w:p w14:paraId="5DAC9DB0" w14:textId="77777777">
      <w:r>
        <w:rPr/>
        <w:t xml:space="preserve">世卫组织呼吁各国政府、组织和个人把健康作为发展的基石。它强调需要合作、创新和持续投资于卫生系统以实现全球卫生目标。该组织确认：“我们可以共同建设一个更加健康、更加公平的世界。”</w:t>
      </w:r>
    </w:p>
    <w:p w14:paraId="422A5941" w14:textId="77777777">
      <w:pPr>
        <w:pStyle w:val="Heading2"/>
      </w:pPr>
      <w:r>
        <w:rPr/>
        <w:t xml:space="preserve">结论</w:t>
      </w:r>
    </w:p>
    <w:p w14:paraId="6DAEF72A" w14:textId="77777777">
      <w:r>
        <w:rPr/>
        <w:t xml:space="preserve">世界卫生组织的讲话强调了全球卫生挑战的相互关联性以及应对这些挑战所需的集体努力。世卫组织通过其领导和指导，继续倡导医疗保健体系的健康公平、创新和弹性。</w:t>
      </w:r>
    </w:p>
    <w:p w14:paraId="15C8A66B" w14:textId="772C7F22">
      <w:r>
        <w:rPr/>
        <w:t xml:space="preserve">医疗保健系统是社会福祉不可或缺的一部分，不断发展以满足动态世界的需求。尽管挑战依然存在，但医疗保健专业人员、研究人员和政策制定者的奉献精神确保了进步。通过利用技术、促进创新和促进公平获取医疗服务，医疗保健的未来有望实现变革和包容。</w:t>
      </w:r>
    </w:p>
    <w:p w14:paraId="46725461" w14:textId="77777777"/>
    <w:sectPr w:rsidR="002444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344244">
    <w:abstractNumId w:val="8"/>
  </w:num>
  <w:num w:numId="2" w16cid:durableId="1041056083">
    <w:abstractNumId w:val="6"/>
  </w:num>
  <w:num w:numId="3" w16cid:durableId="1503930336">
    <w:abstractNumId w:val="5"/>
  </w:num>
  <w:num w:numId="4" w16cid:durableId="2134250912">
    <w:abstractNumId w:val="4"/>
  </w:num>
  <w:num w:numId="5" w16cid:durableId="2052919394">
    <w:abstractNumId w:val="7"/>
  </w:num>
  <w:num w:numId="6" w16cid:durableId="1509633630">
    <w:abstractNumId w:val="3"/>
  </w:num>
  <w:num w:numId="7" w16cid:durableId="71661301">
    <w:abstractNumId w:val="2"/>
  </w:num>
  <w:num w:numId="8" w16cid:durableId="1601257364">
    <w:abstractNumId w:val="1"/>
  </w:num>
  <w:num w:numId="9" w16cid:durableId="145058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4EF"/>
    <w:rsid w:val="0029639D"/>
    <w:rsid w:val="00326F90"/>
    <w:rsid w:val="00683397"/>
    <w:rsid w:val="00AA1D8D"/>
    <w:rsid w:val="00B47730"/>
    <w:rsid w:val="00CB0664"/>
    <w:rsid w:val="00CD3B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88F74"/>
  <w14:defaultImageDpi w14:val="300"/>
  <w15:docId w15:val="{4BB08976-920C-4BBA-A0D2-43AF5B46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Hafiz Arham</cp:lastModifiedBy>
  <cp:revision>2</cp:revision>
  <dcterms:created xsi:type="dcterms:W3CDTF">2013-12-23T23:15:00Z</dcterms:created>
  <dcterms:modified xsi:type="dcterms:W3CDTF">2025-01-16T04:58:00Z</dcterms:modified>
  <cp:category/>
</cp:coreProperties>
</file>