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odttf" ContentType="application/vnd.openxmlformats-officedocument.obfuscatedFont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7068d02910467d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bidiVisual/>
        <w:tblW w:w="10488" w:type="dxa"/>
        <w:tblInd w:w="0" w:type="dxa"/>
        <w:tblBorders>
          <w:top w:val="nil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60" w:type="dxa"/>
          <w:right w:w="57" w:type="dxa"/>
        </w:tblCellMar>
      </w:tblPr>
      <w:tblGrid>
        <w:gridCol w:w="3402"/>
        <w:gridCol w:w="3684"/>
        <w:gridCol w:w="3402"/>
      </w:tblGrid>
      <w:tr>
        <w:trPr>
          <w:cantSplit/>
        </w:trPr>
        <w:tc>
          <w:tcPr>
            <w:tcW w:w="3402" w:type="dxa"/>
            <w:vAlign w:val="top"/>
          </w:tcPr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المقرر: </w:t>
            </w:r>
            <w:r>
              <w:rPr>
                <w:rtl/>
              </w:rPr>
              <w:t xml:space="preserve">{{CourseName}}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رقم المقرر: </w:t>
            </w:r>
            <w:r>
              <w:rPr>
                <w:rtl/>
              </w:rPr>
              <w:t xml:space="preserve">{{CourseCode}}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مدة الامتحان: </w:t>
            </w:r>
            <w:r>
              <w:rPr>
                <w:rtl/>
              </w:rPr>
              <w:t xml:space="preserve">{{Duration}}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عدد الأسئلة: </w:t>
            </w:r>
            <w:r>
              <w:rPr>
                <w:rtl/>
              </w:rPr>
              <w:t xml:space="preserve">{{QuestionCountText}}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العلامة الكلية: </w:t>
            </w:r>
            <w:r>
              <w:rPr>
                <w:rtl/>
              </w:rPr>
              <w:t xml:space="preserve">{{TotalMarksText}}</w:t>
            </w:r>
          </w:p>
        </w:tc>
        <w:tc>
          <w:tcPr>
            <w:tcW w:w="3684" w:type="dxa"/>
            <w:vAlign w:val="top"/>
          </w:tcPr>
          <w:p>
            <w:pPr>
              <w:pStyle w:val="ExamLogo"/>
            </w:pPr>
            <w:r>
              <w:rPr>
                <w:noProof/>
              </w:rPr>
              <w:drawing>
                <wp:inline distT="0" distB="0" distL="0" distR="0">
                  <wp:extent cx="720000" cy="702000"/>
                  <wp:docPr id="1" name="Logo" descr="شعار الجامع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university-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xamUniversity"/>
            </w:pPr>
            <w:r>
              <w:rPr>
                <w:rtl/>
              </w:rPr>
              <w:t xml:space="preserve">{{UniversityName}}</w:t>
            </w:r>
          </w:p>
          <w:p>
            <w:pPr>
              <w:pStyle w:val="ExamTitle"/>
            </w:pPr>
            <w:r>
              <w:rPr>
                <w:rtl/>
              </w:rPr>
              <w:t xml:space="preserve">{{ExamTitle}}</w:t>
            </w:r>
          </w:p>
          <w:p>
            <w:pPr>
              <w:pStyle w:val="ExamSubtitle"/>
            </w:pPr>
            <w:r>
              <w:rPr>
                <w:rtl/>
              </w:rPr>
              <w:t xml:space="preserve">{{SemesterLine}}</w:t>
            </w:r>
          </w:p>
        </w:tc>
        <w:tc>
          <w:tcPr>
            <w:tcW w:w="3402" w:type="dxa"/>
            <w:vAlign w:val="top"/>
          </w:tcPr>
          <w:p>
            <w:pPr>
              <w:pStyle w:val="ExamVersionLabel"/>
            </w:pPr>
            <w:r>
              <w:rPr>
                <w:rtl/>
              </w:rPr>
              <w:t xml:space="preserve">النموذج</w:t>
            </w:r>
          </w:p>
          <w:p>
            <w:pPr>
              <w:pStyle w:val="ExamVersionLetter"/>
            </w:pPr>
            <w:r>
              <w:rPr>
                <w:rtl/>
              </w:rPr>
              <w:t xml:space="preserve">{{VersionLetter}}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HasExamMode}}</w:t>
            </w:r>
          </w:p>
          <w:p>
            <w:pPr>
              <w:pStyle w:val="ExamHeaderNote"/>
            </w:pPr>
            <w:r>
              <w:rPr>
                <w:rStyle w:val="ExamBoldChar"/>
                <w:rtl/>
              </w:rPr>
              <w:t xml:space="preserve">نوع الامتحان: </w:t>
            </w:r>
            <w:r>
              <w:rPr>
                <w:rtl/>
              </w:rPr>
              <w:t xml:space="preserve">{{ExamMode}}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HasExamDate}}</w:t>
            </w:r>
          </w:p>
          <w:p>
            <w:pPr>
              <w:pStyle w:val="ExamHeaderNote"/>
            </w:pPr>
            <w:r>
              <w:rPr>
                <w:rStyle w:val="ExamBoldChar"/>
                <w:rtl/>
              </w:rPr>
              <w:t xml:space="preserve">التاريخ: </w:t>
            </w:r>
            <w:r>
              <w:rPr>
                <w:rtl/>
              </w:rPr>
              <w:t xml:space="preserve">{{ExamDateText}}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{{#if IsAnswerKey}}</w:t>
      </w:r>
    </w:p>
    <w:tbl>
      <w:tblPr>
        <w:bidiVisual/>
        <w:tblW w:w="10488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488"/>
      </w:tblGrid>
      <w:tr>
        <w:trPr>
          <w:cantSplit/>
        </w:trPr>
        <w:tc>
          <w:tcPr>
            <w:tcW w:w="104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ExamKeyBanner"/>
            </w:pPr>
            <w:r>
              <w:rPr>
                <w:rtl/>
              </w:rPr>
              <w:t xml:space="preserve">مفتاح الإجابة – النموذج {{VersionLetter}} – للمصحّح فقط</w:t>
            </w: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{{#else}}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418"/>
        <w:gridCol w:w="3402"/>
        <w:gridCol w:w="1701"/>
        <w:gridCol w:w="2268"/>
        <w:gridCol w:w="850"/>
        <w:gridCol w:w="849"/>
      </w:tblGrid>
      <w:tr>
        <w:trPr>
          <w:cantSplit/>
          <w:trHeight w:val="567" w:hRule="exact"/>
        </w:trPr>
        <w:tc>
          <w:tcPr>
            <w:tcW w:w="1418" w:type="dxa"/>
            <w:vAlign w:val="bottom"/>
          </w:tcPr>
          <w:p>
            <w:pPr>
              <w:pStyle w:val="ExamStudentLabel"/>
            </w:pPr>
            <w:r>
              <w:rPr>
                <w:rtl/>
              </w:rPr>
              <w:t xml:space="preserve">اسم الطالب: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  <w:tc>
          <w:tcPr>
            <w:tcW w:w="1701" w:type="dxa"/>
            <w:vAlign w:val="bottom"/>
          </w:tcPr>
          <w:p>
            <w:pPr>
              <w:pStyle w:val="ExamStudentLabel"/>
            </w:pPr>
            <w:r>
              <w:rPr>
                <w:rtl/>
              </w:rPr>
              <w:t xml:space="preserve">الرقم الجامعي: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  <w:tc>
          <w:tcPr>
            <w:tcW w:w="850" w:type="dxa"/>
            <w:vAlign w:val="bottom"/>
          </w:tcPr>
          <w:p>
            <w:pPr>
              <w:pStyle w:val="ExamStudentLabel"/>
            </w:pPr>
            <w:r>
              <w:rPr>
                <w:rtl/>
              </w:rPr>
              <w:t xml:space="preserve">الشعبة: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HasAnswerSummary}}</w:t>
      </w:r>
    </w:p>
    <w:p>
      <w:pPr>
        <w:pStyle w:val="ExamSummaryTitle"/>
      </w:pPr>
      <w:r>
        <w:rPr>
          <w:rtl/>
        </w:rPr>
        <w:t xml:space="preserve">ملخص الإجابات</w:t>
      </w:r>
    </w:p>
    <w:p>
      <w:pPr>
        <w:pStyle w:val="TemplateControl"/>
      </w:pPr>
      <w:r>
        <w:rPr>
          <w:rtl/>
        </w:rPr>
        <w:t xml:space="preserve">{{#foreach g in SummaryGroups}}</w:t>
      </w:r>
    </w:p>
    <w:p>
      <w:pPr>
        <w:pStyle w:val="ExamSummaryHeading"/>
      </w:pPr>
      <w:r>
        <w:rPr>
          <w:rtl/>
        </w:rPr>
        <w:t xml:space="preserve">{{g.Heading}}</w:t>
      </w:r>
    </w:p>
    <w:tbl>
      <w:tblPr>
        <w:bidiVisual/>
        <w:tblW w:w="1048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</w:tblPr>
      <w:tblGrid>
        <w:gridCol w:w="680"/>
        <w:gridCol w:w="1417"/>
        <w:gridCol w:w="680"/>
        <w:gridCol w:w="1417"/>
        <w:gridCol w:w="680"/>
        <w:gridCol w:w="1417"/>
        <w:gridCol w:w="680"/>
        <w:gridCol w:w="1417"/>
        <w:gridCol w:w="680"/>
        <w:gridCol w:w="1420"/>
      </w:tblGrid>
      <w:tr>
        <w:tc>
          <w:tcPr>
            <w:tcW w:w="680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r in g.Rows}}</w:t>
            </w: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20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{{r.N1}}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{{r.A1}}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{{r.N2}}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{{r.A2}}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{{r.N3}}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{{r.A3}}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{{r.N4}}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{{r.A4}}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{{r.N5}}</w:t>
            </w:r>
          </w:p>
        </w:tc>
        <w:tc>
          <w:tcPr>
            <w:tcW w:w="1420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{{r.A5}}</w:t>
            </w:r>
          </w:p>
        </w:tc>
      </w:tr>
      <w:tr>
        <w:tc>
          <w:tcPr>
            <w:tcW w:w="680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20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{{/foreach}}</w:t>
      </w:r>
    </w:p>
    <w:p>
      <w:pPr>
        <w:pStyle w:val="ExamSpacer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HasInstructions}}</w:t>
      </w:r>
    </w:p>
    <w:tbl>
      <w:tblPr>
        <w:bidiVisual/>
        <w:tblW w:w="1048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</w:tblPr>
      <w:tblGrid>
        <w:gridCol w:w="454"/>
        <w:gridCol w:w="10034"/>
      </w:tblGrid>
      <w:tr>
        <w:trPr>
          <w:cantSplit/>
        </w:trPr>
        <w:tc>
          <w:tcPr>
            <w:tcW w:w="10488" w:type="dxa"/>
            <w:gridSpan w:val="2"/>
            <w:shd w:val="clear" w:color="auto" w:fill="F2F2F2"/>
            <w:vAlign w:val="top"/>
          </w:tcPr>
          <w:p>
            <w:pPr>
              <w:pStyle w:val="ExamInstructionsTitle"/>
            </w:pPr>
            <w:r>
              <w:rPr>
                <w:rtl/>
              </w:rPr>
              <w:t xml:space="preserve">تعليمات الامتحان</w:t>
            </w:r>
          </w:p>
        </w:tc>
      </w:tr>
      <w:tr>
        <w:tc>
          <w:tcPr>
            <w:tcW w:w="454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i in Instructions}}</w:t>
            </w:r>
          </w:p>
        </w:tc>
        <w:tc>
          <w:tcPr>
            <w:tcW w:w="10034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454" w:type="dxa"/>
            <w:vAlign w:val="top"/>
          </w:tcPr>
          <w:p>
            <w:pPr>
              <w:pStyle w:val="ExamInstructionNumber"/>
            </w:pPr>
            <w:r>
              <w:rPr>
                <w:rtl/>
              </w:rPr>
              <w:t xml:space="preserve">{{i.Number}}.</w:t>
            </w:r>
          </w:p>
        </w:tc>
        <w:tc>
          <w:tcPr>
            <w:tcW w:w="10034" w:type="dxa"/>
            <w:vAlign w:val="top"/>
          </w:tcPr>
          <w:p>
            <w:pPr>
              <w:pStyle w:val="ExamInstruction"/>
            </w:pPr>
            <w:r>
              <w:rPr>
                <w:rtl/>
              </w:rPr>
              <w:t xml:space="preserve">{{i.Text}}</w:t>
            </w:r>
          </w:p>
        </w:tc>
      </w:tr>
      <w:tr>
        <w:tc>
          <w:tcPr>
            <w:tcW w:w="454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10034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{{#foreach s in Sections}}</w:t>
      </w:r>
    </w:p>
    <w:p>
      <w:pPr>
        <w:pStyle w:val="TemplateControl"/>
      </w:pPr>
      <w:r>
        <w:rPr>
          <w:rtl/>
        </w:rPr>
        <w:t xml:space="preserve">{{#if s.HasChoiceNotice}}</w:t>
      </w:r>
    </w:p>
    <w:p>
      <w:pPr>
        <w:pStyle w:val="ExamChoiceNotice"/>
      </w:pPr>
      <w:r>
        <w:rPr>
          <w:rtl/>
        </w:rPr>
        <w:t xml:space="preserve">{{s.ChoiceNotice}}</w:t>
      </w: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s.HasBar}}</w:t>
      </w:r>
    </w:p>
    <w:tbl>
      <w:tblPr>
        <w:bidiVisual/>
        <w:tblW w:w="10488" w:type="dxa"/>
        <w:tblInd w:w="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57" w:type="dxa"/>
          <w:bottom w:w="40" w:type="dxa"/>
          <w:right w:w="57" w:type="dxa"/>
        </w:tblCellMar>
      </w:tblPr>
      <w:tblGrid>
        <w:gridCol w:w="8787"/>
        <w:gridCol w:w="1701"/>
      </w:tblGrid>
      <w:tr>
        <w:trPr>
          <w:cantSplit/>
        </w:trPr>
        <w:tc>
          <w:tcPr>
            <w:tcW w:w="8787" w:type="dxa"/>
            <w:shd w:val="clear" w:color="auto" w:fill="F2F2F2"/>
            <w:vAlign w:val="center"/>
          </w:tcPr>
          <w:p>
            <w:pPr>
              <w:pStyle w:val="TemplateControl"/>
            </w:pPr>
            <w:r>
              <w:rPr>
                <w:rtl/>
              </w:rPr>
              <w:t xml:space="preserve">{{#if s.HasTitle}}</w:t>
            </w:r>
          </w:p>
          <w:p>
            <w:pPr>
              <w:pStyle w:val="ExamSectionTitle"/>
            </w:pPr>
            <w:r>
              <w:rPr>
                <w:rtl/>
              </w:rPr>
              <w:t xml:space="preserve">{{s.Title}}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s.HasInstruction}}</w:t>
            </w:r>
          </w:p>
          <w:p>
            <w:pPr>
              <w:pStyle w:val="ExamSectionInstruction"/>
            </w:pPr>
            <w:r>
              <w:rPr>
                <w:rtl/>
              </w:rPr>
              <w:t xml:space="preserve">{{s.Instruction}}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pStyle w:val="ExamSectionMarks"/>
            </w:pPr>
            <w:r>
              <w:rPr>
                <w:rtl/>
              </w:rPr>
              <w:t xml:space="preserve">{{s.MarksText}}</w:t>
            </w:r>
          </w:p>
        </w:tc>
      </w:tr>
    </w:tbl>
    <w:p>
      <w:pPr>
        <w:pStyle w:val="ExamSpacerChain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{{#foreach q in s.Questions}}</w:t>
      </w:r>
    </w:p>
    <w:p>
      <w:pPr>
        <w:pStyle w:val="TemplateControl"/>
      </w:pPr>
      <w:r>
        <w:rPr>
          <w:rtl/>
        </w:rPr>
        <w:t xml:space="preserve">{{#if q.IsTrueFalse}}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0" w:type="dxa"/>
          <w:right w:w="57" w:type="dxa"/>
        </w:tblCellMar>
      </w:tblPr>
      <w:tblGrid>
        <w:gridCol w:w="567"/>
        <w:gridCol w:w="6236"/>
        <w:gridCol w:w="1134"/>
        <w:gridCol w:w="1134"/>
        <w:gridCol w:w="1417"/>
      </w:tblGrid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QuestionNumber"/>
            </w:pPr>
            <w:r>
              <w:rPr>
                <w:rtl/>
              </w:rPr>
              <w:t xml:space="preserve">{{q.Label}}</w:t>
            </w:r>
          </w:p>
        </w:tc>
        <w:tc>
          <w:tcPr>
            <w:tcW w:w="6236" w:type="dxa"/>
            <w:vAlign w:val="top"/>
          </w:tcPr>
          <w:p>
            <w:pPr>
              <w:pStyle w:val="ExamQuestionText"/>
            </w:pPr>
            <w:r>
              <w:rPr>
                <w:rtl/>
              </w:rPr>
              <w:t xml:space="preserve">{{q.Text}}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q.HasNote}}</w:t>
            </w:r>
          </w:p>
          <w:p>
            <w:pPr>
              <w:pStyle w:val="ExamNote"/>
            </w:pPr>
            <w:r>
              <w:rPr>
                <w:rStyle w:val="ExamBoldChar"/>
                <w:rtl/>
              </w:rPr>
              <w:t xml:space="preserve">ملاحظة: </w:t>
            </w:r>
            <w:r>
              <w:rPr>
                <w:rtl/>
              </w:rPr>
              <w:t xml:space="preserve">{{q.Note}}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  <w:tc>
          <w:tcPr>
            <w:tcW w:w="1134" w:type="dxa"/>
            <w:vAlign w:val="top"/>
          </w:tcPr>
          <w:p>
            <w:pPr>
              <w:pStyle w:val="ExamTrueFalse"/>
            </w:pPr>
            <w:r>
              <w:rPr>
                <w:rStyle w:val="ExamBubbleChar"/>
                <w:rtl/>
              </w:rPr>
              <w:t xml:space="preserve">{{q.TrueBubble}}</w:t>
            </w:r>
            <w:r>
              <w:rPr>
                <w:rtl/>
              </w:rPr>
              <w:t xml:space="preserve"> صح</w:t>
            </w:r>
          </w:p>
        </w:tc>
        <w:tc>
          <w:tcPr>
            <w:tcW w:w="1134" w:type="dxa"/>
            <w:vAlign w:val="top"/>
          </w:tcPr>
          <w:p>
            <w:pPr>
              <w:pStyle w:val="ExamTrueFalse"/>
            </w:pPr>
            <w:r>
              <w:rPr>
                <w:rStyle w:val="ExamBubbleChar"/>
                <w:rtl/>
              </w:rPr>
              <w:t xml:space="preserve">{{q.FalseBubble}}</w:t>
            </w:r>
            <w:r>
              <w:rPr>
                <w:rtl/>
              </w:rPr>
              <w:t xml:space="preserve"> خطأ</w:t>
            </w:r>
          </w:p>
        </w:tc>
        <w:tc>
          <w:tcPr>
            <w:tcW w:w="1417" w:type="dxa"/>
            <w:vAlign w:val="top"/>
          </w:tcPr>
          <w:p>
            <w:pPr>
              <w:pStyle w:val="ExamMarks"/>
            </w:pPr>
            <w:r>
              <w:rPr>
                <w:rtl/>
              </w:rPr>
              <w:t xml:space="preserve">({{q.MarksText}})</w:t>
            </w:r>
          </w:p>
        </w:tc>
      </w:tr>
    </w:tbl>
    <w:p>
      <w:pPr>
        <w:pStyle w:val="TemplateControl"/>
      </w:pPr>
      <w:r>
        <w:rPr>
          <w:rtl/>
        </w:rPr>
        <w:t xml:space="preserve">{{#else}}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0" w:type="dxa"/>
          <w:right w:w="57" w:type="dxa"/>
        </w:tblCellMar>
      </w:tblPr>
      <w:tblGrid>
        <w:gridCol w:w="567"/>
        <w:gridCol w:w="8504"/>
        <w:gridCol w:w="1417"/>
      </w:tblGrid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QuestionNumber"/>
            </w:pPr>
            <w:r>
              <w:rPr>
                <w:rtl/>
              </w:rPr>
              <w:t xml:space="preserve">{{q.Label}}</w:t>
            </w:r>
          </w:p>
        </w:tc>
        <w:tc>
          <w:tcPr>
            <w:tcW w:w="8504" w:type="dxa"/>
            <w:vAlign w:val="top"/>
          </w:tcPr>
          <w:p>
            <w:pPr>
              <w:pStyle w:val="ExamQuestionText"/>
            </w:pPr>
            <w:r>
              <w:rPr>
                <w:rtl/>
              </w:rPr>
              <w:t xml:space="preserve">{{q.Text}}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q.HasNote}}</w:t>
            </w:r>
          </w:p>
          <w:p>
            <w:pPr>
              <w:pStyle w:val="ExamNote"/>
            </w:pPr>
            <w:r>
              <w:rPr>
                <w:rStyle w:val="ExamBoldChar"/>
                <w:rtl/>
              </w:rPr>
              <w:t xml:space="preserve">ملاحظة: </w:t>
            </w:r>
            <w:r>
              <w:rPr>
                <w:rtl/>
              </w:rPr>
              <w:t xml:space="preserve">{{q.Note}}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  <w:tc>
          <w:tcPr>
            <w:tcW w:w="1417" w:type="dxa"/>
            <w:vAlign w:val="top"/>
          </w:tcPr>
          <w:p>
            <w:pPr>
              <w:pStyle w:val="ExamMarks"/>
            </w:pPr>
            <w:r>
              <w:rPr>
                <w:rtl/>
              </w:rPr>
              <w:t xml:space="preserve">({{q.MarksText}})</w:t>
            </w:r>
          </w:p>
        </w:tc>
      </w:tr>
    </w:tbl>
    <w:p>
      <w:pPr>
        <w:pStyle w:val="ExamSpacerChain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q.ShowOptionsOneColumn}}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340"/>
        <w:gridCol w:w="454"/>
        <w:gridCol w:w="9127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o in q.Options}}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9127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Option"/>
            </w:pP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rPr>
                <w:rtl/>
              </w:rPr>
              <w:t xml:space="preserve">{{o.Bubble}}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rPr>
                <w:rtl/>
              </w:rPr>
              <w:t xml:space="preserve">{{o.Label}}</w:t>
            </w:r>
          </w:p>
        </w:tc>
        <w:tc>
          <w:tcPr>
            <w:tcW w:w="9127" w:type="dxa"/>
            <w:vAlign w:val="top"/>
          </w:tcPr>
          <w:p>
            <w:pPr>
              <w:pStyle w:val="ExamOption"/>
            </w:pPr>
            <w:r>
              <w:rPr>
                <w:rtl/>
              </w:rPr>
              <w:t xml:space="preserve">{{o.Text}}</w:t>
            </w: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9127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q.ShowOptionsTwoColumns}}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340"/>
        <w:gridCol w:w="454"/>
        <w:gridCol w:w="4166"/>
        <w:gridCol w:w="340"/>
        <w:gridCol w:w="454"/>
        <w:gridCol w:w="4167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r in q.OptionRows}}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6" w:type="dxa"/>
            <w:vAlign w:val="top"/>
          </w:tcPr>
          <w:p>
            <w:pPr>
              <w:pStyle w:val="TemplateControl"/>
            </w:pP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7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Option"/>
            </w:pP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rPr>
                <w:rtl/>
              </w:rPr>
              <w:t xml:space="preserve">{{r.Bubble1}}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rPr>
                <w:rtl/>
              </w:rPr>
              <w:t xml:space="preserve">{{r.Label1}}</w:t>
            </w:r>
          </w:p>
        </w:tc>
        <w:tc>
          <w:tcPr>
            <w:tcW w:w="4166" w:type="dxa"/>
            <w:vAlign w:val="top"/>
          </w:tcPr>
          <w:p>
            <w:pPr>
              <w:pStyle w:val="ExamOption"/>
            </w:pPr>
            <w:r>
              <w:rPr>
                <w:rtl/>
              </w:rPr>
              <w:t xml:space="preserve">{{r.Text1}}</w:t>
            </w: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rPr>
                <w:rtl/>
              </w:rPr>
              <w:t xml:space="preserve">{{r.Bubble2}}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rPr>
                <w:rtl/>
              </w:rPr>
              <w:t xml:space="preserve">{{r.Label2}}</w:t>
            </w:r>
          </w:p>
        </w:tc>
        <w:tc>
          <w:tcPr>
            <w:tcW w:w="4167" w:type="dxa"/>
            <w:vAlign w:val="top"/>
          </w:tcPr>
          <w:p>
            <w:pPr>
              <w:pStyle w:val="ExamOption"/>
            </w:pPr>
            <w:r>
              <w:rPr>
                <w:rtl/>
              </w:rPr>
              <w:t xml:space="preserve">{{r.Text2}}</w:t>
            </w: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6" w:type="dxa"/>
            <w:vAlign w:val="top"/>
          </w:tcPr>
          <w:p>
            <w:pPr>
              <w:pStyle w:val="TemplateControl"/>
            </w:pP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7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q.ShowAnswerLines}}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9921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line in q.AnswerLines}}</w:t>
            </w:r>
          </w:p>
        </w:tc>
        <w:tc>
          <w:tcPr>
            <w:tcW w:w="9921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  <w:trHeight w:val="454" w:hRule="exact"/>
        </w:trPr>
        <w:tc>
          <w:tcPr>
            <w:tcW w:w="567" w:type="dxa"/>
            <w:vAlign w:val="top"/>
          </w:tcPr>
          <w:p>
            <w:pPr>
              <w:pStyle w:val="ExamAnswerLine"/>
            </w:pPr>
          </w:p>
        </w:tc>
        <w:tc>
          <w:tcPr>
            <w:tcW w:w="9921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pStyle w:val="ExamAnswerLine"/>
            </w:pP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9921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q.ShowModelAnswer}}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9921"/>
      </w:tblGrid>
      <w:tr>
        <w:tc>
          <w:tcPr>
            <w:tcW w:w="567" w:type="dxa"/>
            <w:vAlign w:val="top"/>
          </w:tcPr>
          <w:p>
            <w:pPr>
              <w:pStyle w:val="ExamModelAnswer"/>
            </w:pPr>
          </w:p>
        </w:tc>
        <w:tc>
          <w:tcPr>
            <w:tcW w:w="9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ExamModelAnswerLabel"/>
            </w:pPr>
            <w:r>
              <w:rPr>
                <w:rtl/>
              </w:rPr>
              <w:t xml:space="preserve">الإجابة النموذجية:</w:t>
            </w:r>
          </w:p>
          <w:p>
            <w:pPr>
              <w:pStyle w:val="ExamModelAnswer"/>
            </w:pPr>
            <w:r>
              <w:rPr>
                <w:rtl/>
              </w:rPr>
              <w:t xml:space="preserve">{{q.ModelAnswer}}</w:t>
            </w: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ExamSpacerEnd"/>
      </w:pPr>
    </w:p>
    <w:p>
      <w:pPr>
        <w:pStyle w:val="TemplateControl"/>
      </w:pPr>
      <w:r>
        <w:rPr>
          <w:rtl/>
        </w:rPr>
        <w:t xml:space="preserve">{{/foreach}}</w:t>
      </w:r>
    </w:p>
    <w:p>
      <w:pPr>
        <w:pStyle w:val="TemplateControl"/>
      </w:pPr>
      <w:r>
        <w:rPr>
          <w:rtl/>
        </w:rPr>
        <w:t xml:space="preserve">{{/foreach}}</w:t>
      </w:r>
    </w:p>
    <w:p>
      <w:pPr>
        <w:pStyle w:val="ExamEnd"/>
      </w:pPr>
      <w:r>
        <w:rPr>
          <w:rtl/>
        </w:rPr>
        <w:t xml:space="preserve">{{EndText}}</w:t>
      </w:r>
      <w:r>
        <w:rPr>
          <w:rStyle w:val="ExamEndNoteChar"/>
          <w:rtl/>
        </w:rPr>
        <w:t xml:space="preserve">{{EndNote}}</w:t>
      </w:r>
    </w:p>
    <w:sectPr>
      <w:footerReference w:type="default" r:id="rIdFooter"/>
      <w:pgSz w:w="11906" w:h="16838"/>
      <w:pgMar w:top="720" w:right="709" w:bottom="850" w:left="709" w:header="360" w:footer="425" w:gutter="0"/>
      <w:cols w:space="708"/>
      <w:bidi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Naskh Arabic">
    <w:charset w:val="00"/>
    <w:family w:val="roman"/>
    <w:pitch w:val="variable"/>
    <w:embedRegular r:id="rIdNotoNaskhArabic" w:fontKey="{5E2C8A71-94B3-4D0F-A6C1-3B7E9D24F108}"/>
  </w:font>
  <w:font w:name="Arial">
    <w:panose1 w:val="020B06040202020202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bidiVisual/>
      <w:tblW w:w="10488" w:type="dxa"/>
      <w:tblInd w:w="0" w:type="dxa"/>
      <w:tblBorders>
        <w:top w:val="single" w:sz="4" w:space="0" w:color="808080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57" w:type="dxa"/>
        <w:bottom w:w="0" w:type="dxa"/>
        <w:right w:w="57" w:type="dxa"/>
      </w:tblCellMar>
    </w:tblPr>
    <w:tblGrid>
      <w:gridCol w:w="3496"/>
      <w:gridCol w:w="3496"/>
      <w:gridCol w:w="3496"/>
    </w:tblGrid>
    <w:tr>
      <w:tc>
        <w:tcPr>
          <w:tcW w:w="3496" w:type="dxa"/>
          <w:vAlign w:val="top"/>
        </w:tcPr>
        <w:p>
          <w:pPr>
            <w:pStyle w:val="ExamFooter"/>
          </w:pPr>
          <w:r>
            <w:rPr>
              <w:rtl/>
            </w:rPr>
            <w:t xml:space="preserve">{{CourseCode}} – {{CourseName}}</w:t>
          </w:r>
        </w:p>
      </w:tc>
      <w:tc>
        <w:tcPr>
          <w:tcW w:w="3496" w:type="dxa"/>
          <w:vAlign w:val="top"/>
        </w:tcPr>
        <w:p>
          <w:pPr>
            <w:pStyle w:val="ExamFooterCenter"/>
          </w:pPr>
          <w:r>
            <w:rPr>
              <w:rtl/>
            </w:rPr>
            <w:t xml:space="preserve">صفحة </w:t>
          </w:r>
          <w:fldSimple w:instr=" PAGE ">
            <w:r>
              <w:rPr>
                <w:rtl/>
              </w:rPr>
              <w:t>1</w:t>
            </w:r>
          </w:fldSimple>
          <w:r>
            <w:rPr>
              <w:rtl/>
            </w:rPr>
            <w:t xml:space="preserve"> من </w:t>
          </w:r>
          <w:fldSimple w:instr=" NUMPAGES ">
            <w:r>
              <w:rPr>
                <w:rtl/>
              </w:rPr>
              <w:t>1</w:t>
            </w:r>
          </w:fldSimple>
        </w:p>
      </w:tc>
      <w:tc>
        <w:tcPr>
          <w:tcW w:w="3496" w:type="dxa"/>
          <w:vAlign w:val="top"/>
        </w:tcPr>
        <w:p>
          <w:pPr>
            <w:pStyle w:val="ExamFooterEnd"/>
          </w:pPr>
          <w:r>
            <w:rPr>
              <w:rtl/>
            </w:rPr>
            <w:t xml:space="preserve">{{FooterVersionText}} – {{AcademicYear}}</w:t>
          </w:r>
        </w:p>
      </w:tc>
    </w:tr>
  </w:tbl>
  <w:p>
    <w:pPr>
      <w:pStyle w:val="ExamFooterTail"/>
    </w:pPr>
  </w:p>
</w:ftr>
</file>

<file path=word/settings.xml><?xml version="1.0" encoding="utf-8"?>
<w:settings xmlns:w="http://schemas.openxmlformats.org/wordprocessingml/2006/main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Noto Naskh Arabic" w:hAnsi="Noto Naskh Arabic" w:eastAsia="Noto Naskh Arabic" w:cs="Noto Naskh Arabic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000000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Control">
    <w:name w:val="TemplateControl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808080"/>
      <w:sz w:val="16"/>
      <w:szCs w:val="16"/>
    </w:rPr>
  </w:style>
  <w:style w:type="paragraph" w:customStyle="1" w:styleId="ExamLogo">
    <w:name w:val="ExamLogo"/>
    <w:basedOn w:val="Normal"/>
    <w:qFormat/>
    <w:pPr>
      <w:bidi/>
      <w:spacing w:before="0" w:after="40" w:line="240" w:lineRule="auto"/>
      <w:jc w:val="center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University">
    <w:name w:val="ExamUniversity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8"/>
      <w:szCs w:val="28"/>
    </w:rPr>
  </w:style>
  <w:style w:type="paragraph" w:customStyle="1" w:styleId="ExamTitle">
    <w:name w:val="ExamTitle"/>
    <w:basedOn w:val="Normal"/>
    <w:qFormat/>
    <w:pPr>
      <w:bidi/>
      <w:spacing w:before="2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Subtitle">
    <w:name w:val="ExamSubtitle"/>
    <w:basedOn w:val="Normal"/>
    <w:qFormat/>
    <w:pPr>
      <w:bidi/>
      <w:spacing w:before="20" w:after="0" w:line="240" w:lineRule="auto"/>
      <w:jc w:val="center"/>
    </w:pPr>
    <w:rPr>
      <w:rFonts w:ascii="Noto Naskh Arabic" w:hAnsi="Noto Naskh Arabic" w:eastAsia="Noto Naskh Arabic" w:cs="Noto Naskh Arabic"/>
      <w:color w:val="404040"/>
      <w:sz w:val="20"/>
      <w:szCs w:val="20"/>
    </w:rPr>
  </w:style>
  <w:style w:type="paragraph" w:customStyle="1" w:styleId="ExamHeaderInfo">
    <w:name w:val="ExamHeaderInfo"/>
    <w:basedOn w:val="Normal"/>
    <w:qFormat/>
    <w:pPr>
      <w:bidi/>
      <w:spacing w:before="0" w:after="40" w:line="240" w:lineRule="auto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VersionLabel">
    <w:name w:val="ExamVersionLabel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bidi/>
      <w:spacing w:before="0" w:after="0" w:line="240" w:lineRule="auto"/>
      <w:ind w:left="1020" w:right="1020"/>
      <w:jc w:val="center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VersionLetter">
    <w:name w:val="ExamVersionLetter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bidi/>
      <w:spacing w:before="0" w:after="0" w:line="240" w:lineRule="auto"/>
      <w:ind w:left="1020" w:right="1020"/>
      <w:jc w:val="center"/>
    </w:pPr>
    <w:rPr>
      <w:rFonts w:ascii="Noto Naskh Arabic" w:hAnsi="Noto Naskh Arabic" w:eastAsia="Noto Naskh Arabic" w:cs="Noto Naskh Arabic"/>
      <w:b/>
      <w:bCs/>
      <w:color w:val="000000"/>
      <w:sz w:val="40"/>
      <w:szCs w:val="40"/>
    </w:rPr>
  </w:style>
  <w:style w:type="paragraph" w:customStyle="1" w:styleId="ExamHeaderNote">
    <w:name w:val="ExamHeaderNote"/>
    <w:basedOn w:val="Normal"/>
    <w:qFormat/>
    <w:pPr>
      <w:bidi/>
      <w:spacing w:before="60" w:after="0" w:line="240" w:lineRule="auto"/>
      <w:jc w:val="center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KeyBanner">
    <w:name w:val="ExamKeyBann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8"/>
      <w:szCs w:val="28"/>
    </w:rPr>
  </w:style>
  <w:style w:type="paragraph" w:customStyle="1" w:styleId="ExamStudentLabel">
    <w:name w:val="ExamStudentLabel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StudentBlank">
    <w:name w:val="ExamStudentBlank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SummaryTitle">
    <w:name w:val="ExamSummaryTitle"/>
    <w:basedOn w:val="Normal"/>
    <w:qFormat/>
    <w:pPr>
      <w:keepNext/>
      <w:bidi/>
      <w:spacing w:before="0" w:after="40" w:line="240" w:lineRule="auto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SummaryHeading">
    <w:name w:val="ExamSummaryHeading"/>
    <w:basedOn w:val="Normal"/>
    <w:qFormat/>
    <w:pPr>
      <w:keepNext/>
      <w:bidi/>
      <w:spacing w:before="60" w:after="20" w:line="240" w:lineRule="auto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SummaryNumber">
    <w:name w:val="ExamSummaryNumb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SummaryAnswer">
    <w:name w:val="ExamSummaryAnsw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InstructionsTitle">
    <w:name w:val="ExamInstructionsTitle"/>
    <w:basedOn w:val="Normal"/>
    <w:qFormat/>
    <w:pPr>
      <w:bidi/>
      <w:spacing w:before="20" w:after="20" w:line="240" w:lineRule="auto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InstructionNumber">
    <w:name w:val="ExamInstructionNumber"/>
    <w:basedOn w:val="Normal"/>
    <w:qFormat/>
    <w:pPr>
      <w:bidi/>
      <w:spacing w:before="0" w:after="2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1"/>
      <w:szCs w:val="21"/>
    </w:rPr>
  </w:style>
  <w:style w:type="paragraph" w:customStyle="1" w:styleId="ExamInstruction">
    <w:name w:val="ExamInstruction"/>
    <w:basedOn w:val="Normal"/>
    <w:qFormat/>
    <w:pPr>
      <w:bidi/>
      <w:spacing w:before="0" w:after="20" w:line="240" w:lineRule="auto"/>
    </w:pPr>
    <w:rPr>
      <w:rFonts w:ascii="Noto Naskh Arabic" w:hAnsi="Noto Naskh Arabic" w:eastAsia="Noto Naskh Arabic" w:cs="Noto Naskh Arabic"/>
      <w:color w:val="000000"/>
      <w:sz w:val="21"/>
      <w:szCs w:val="21"/>
    </w:rPr>
  </w:style>
  <w:style w:type="paragraph" w:customStyle="1" w:styleId="ExamChoiceNotice">
    <w:name w:val="ExamChoiceNotice"/>
    <w:basedOn w:val="Normal"/>
    <w:qFormat/>
    <w:pPr>
      <w:keepNext/>
      <w:bidi/>
      <w:spacing w:before="80" w:after="4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SectionTitle">
    <w:name w:val="ExamSectionTitle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SectionInstruction">
    <w:name w:val="ExamSectionInstruction"/>
    <w:basedOn w:val="Normal"/>
    <w:qFormat/>
    <w:pPr>
      <w:keepNext/>
      <w:bidi/>
      <w:spacing w:before="20" w:after="0" w:line="240" w:lineRule="auto"/>
    </w:pPr>
    <w:rPr>
      <w:rFonts w:ascii="Noto Naskh Arabic" w:hAnsi="Noto Naskh Arabic" w:eastAsia="Noto Naskh Arabic" w:cs="Noto Naskh Arabic"/>
      <w:color w:val="404040"/>
      <w:sz w:val="20"/>
      <w:szCs w:val="20"/>
    </w:rPr>
  </w:style>
  <w:style w:type="paragraph" w:customStyle="1" w:styleId="ExamSectionMarks">
    <w:name w:val="ExamSectionMarks"/>
    <w:basedOn w:val="Normal"/>
    <w:qFormat/>
    <w:pPr>
      <w:keepNext/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QuestionNumber">
    <w:name w:val="ExamQuestionNumber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QuestionText">
    <w:name w:val="ExamQuestionText"/>
    <w:basedOn w:val="Normal"/>
    <w:qFormat/>
    <w:pPr>
      <w:keepNext/>
      <w:bidi/>
      <w:spacing w:before="0" w:after="40" w:line="240" w:lineRule="auto"/>
    </w:pPr>
    <w:rPr>
      <w:rFonts w:ascii="Noto Naskh Arabic" w:hAnsi="Noto Naskh Arabic" w:eastAsia="Noto Naskh Arabic" w:cs="Noto Naskh Arabic"/>
      <w:color w:val="000000"/>
      <w:sz w:val="24"/>
      <w:szCs w:val="24"/>
    </w:rPr>
  </w:style>
  <w:style w:type="paragraph" w:customStyle="1" w:styleId="ExamNote">
    <w:name w:val="ExamNote"/>
    <w:basedOn w:val="Normal"/>
    <w:qFormat/>
    <w:pPr>
      <w:keepNext/>
      <w:bidi/>
      <w:spacing w:before="0" w:after="40" w:line="240" w:lineRule="auto"/>
    </w:pPr>
    <w:rPr>
      <w:rFonts w:ascii="Noto Naskh Arabic" w:hAnsi="Noto Naskh Arabic" w:eastAsia="Noto Naskh Arabic" w:cs="Noto Naskh Arabic"/>
      <w:color w:val="404040"/>
      <w:sz w:val="20"/>
      <w:szCs w:val="20"/>
    </w:rPr>
  </w:style>
  <w:style w:type="paragraph" w:customStyle="1" w:styleId="ExamMarks">
    <w:name w:val="ExamMarks"/>
    <w:basedOn w:val="Normal"/>
    <w:qFormat/>
    <w:pPr>
      <w:keepNext/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19"/>
      <w:szCs w:val="19"/>
    </w:rPr>
  </w:style>
  <w:style w:type="paragraph" w:customStyle="1" w:styleId="ExamTrueFalse">
    <w:name w:val="ExamTrueFalse"/>
    <w:basedOn w:val="Normal"/>
    <w:qFormat/>
    <w:pPr>
      <w:keepNext/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color w:val="000000"/>
      <w:sz w:val="22"/>
      <w:szCs w:val="22"/>
    </w:rPr>
  </w:style>
  <w:style w:type="paragraph" w:customStyle="1" w:styleId="ExamOptionBubble">
    <w:name w:val="ExamOptionBubble"/>
    <w:basedOn w:val="Normal"/>
    <w:qFormat/>
    <w:pPr>
      <w:keepNext/>
      <w:bidi/>
      <w:spacing w:before="0" w:after="0" w:line="240" w:lineRule="auto"/>
      <w:jc w:val="center"/>
    </w:pPr>
    <w:rPr>
      <w:rFonts w:ascii="Arial" w:hAnsi="Arial" w:eastAsia="Arial" w:cs="Arial"/>
      <w:color w:val="000000"/>
      <w:sz w:val="24"/>
      <w:szCs w:val="24"/>
    </w:rPr>
  </w:style>
  <w:style w:type="paragraph" w:customStyle="1" w:styleId="ExamOptionLabel">
    <w:name w:val="ExamOptionLabel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Option">
    <w:name w:val="ExamOption"/>
    <w:basedOn w:val="Normal"/>
    <w:qFormat/>
    <w:pPr>
      <w:keepNext/>
      <w:bidi/>
      <w:spacing w:before="0" w:after="20" w:line="240" w:lineRule="auto"/>
    </w:pPr>
    <w:rPr>
      <w:rFonts w:ascii="Noto Naskh Arabic" w:hAnsi="Noto Naskh Arabic" w:eastAsia="Noto Naskh Arabic" w:cs="Noto Naskh Arabic"/>
      <w:color w:val="000000"/>
      <w:sz w:val="22"/>
      <w:szCs w:val="22"/>
    </w:rPr>
  </w:style>
  <w:style w:type="paragraph" w:customStyle="1" w:styleId="ExamAnswerLine">
    <w:name w:val="ExamAnswerLine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color w:val="000000"/>
      <w:sz w:val="16"/>
      <w:szCs w:val="16"/>
    </w:rPr>
  </w:style>
  <w:style w:type="paragraph" w:customStyle="1" w:styleId="ExamModelAnswerLabel">
    <w:name w:val="ExamModelAnswerLabel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1"/>
      <w:szCs w:val="21"/>
    </w:rPr>
  </w:style>
  <w:style w:type="paragraph" w:customStyle="1" w:styleId="ExamModelAnswer">
    <w:name w:val="ExamModelAnswer"/>
    <w:basedOn w:val="Normal"/>
    <w:qFormat/>
    <w:pPr>
      <w:bidi/>
      <w:spacing w:before="0" w:after="20" w:line="240" w:lineRule="auto"/>
    </w:pPr>
    <w:rPr>
      <w:rFonts w:ascii="Noto Naskh Arabic" w:hAnsi="Noto Naskh Arabic" w:eastAsia="Noto Naskh Arabic" w:cs="Noto Naskh Arabic"/>
      <w:color w:val="000000"/>
      <w:sz w:val="21"/>
      <w:szCs w:val="21"/>
    </w:rPr>
  </w:style>
  <w:style w:type="paragraph" w:customStyle="1" w:styleId="ExamEnd">
    <w:name w:val="ExamEnd"/>
    <w:basedOn w:val="Normal"/>
    <w:qFormat/>
    <w:pPr>
      <w:bidi/>
      <w:spacing w:before="16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Footer">
    <w:name w:val="ExamFooter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FooterCenter">
    <w:name w:val="ExamFooterCent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FooterEnd">
    <w:name w:val="ExamFooterEnd"/>
    <w:basedOn w:val="Normal"/>
    <w:qFormat/>
    <w:pPr>
      <w:bidi/>
      <w:spacing w:before="0" w:after="0" w:line="240" w:lineRule="auto"/>
      <w:jc w:val="right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Spacer">
    <w:name w:val="ExamSpacer"/>
    <w:basedOn w:val="Normal"/>
    <w:qFormat/>
    <w:pPr>
      <w:bidi/>
      <w:spacing w:before="0" w:after="0" w:line="120" w:lineRule="exact"/>
    </w:pPr>
    <w:rPr>
      <w:rFonts w:ascii="Noto Naskh Arabic" w:hAnsi="Noto Naskh Arabic" w:eastAsia="Noto Naskh Arabic" w:cs="Noto Naskh Arabic"/>
      <w:color w:val="000000"/>
      <w:sz w:val="4"/>
      <w:szCs w:val="4"/>
    </w:rPr>
  </w:style>
  <w:style w:type="paragraph" w:customStyle="1" w:styleId="ExamSpacerChain">
    <w:name w:val="ExamSpacerChain"/>
    <w:basedOn w:val="Normal"/>
    <w:qFormat/>
    <w:pPr>
      <w:keepNext/>
      <w:bidi/>
      <w:spacing w:before="0" w:after="0" w:line="40" w:lineRule="exact"/>
    </w:pPr>
    <w:rPr>
      <w:rFonts w:ascii="Noto Naskh Arabic" w:hAnsi="Noto Naskh Arabic" w:eastAsia="Noto Naskh Arabic" w:cs="Noto Naskh Arabic"/>
      <w:color w:val="000000"/>
      <w:sz w:val="4"/>
      <w:szCs w:val="4"/>
    </w:rPr>
  </w:style>
  <w:style w:type="paragraph" w:customStyle="1" w:styleId="ExamSpacerEnd">
    <w:name w:val="ExamSpacerEnd"/>
    <w:basedOn w:val="Normal"/>
    <w:qFormat/>
    <w:pPr>
      <w:bidi/>
      <w:spacing w:before="0" w:after="0" w:line="160" w:lineRule="exact"/>
    </w:pPr>
    <w:rPr>
      <w:rFonts w:ascii="Noto Naskh Arabic" w:hAnsi="Noto Naskh Arabic" w:eastAsia="Noto Naskh Arabic" w:cs="Noto Naskh Arabic"/>
      <w:color w:val="000000"/>
      <w:sz w:val="4"/>
      <w:szCs w:val="4"/>
    </w:rPr>
  </w:style>
  <w:style w:type="paragraph" w:customStyle="1" w:styleId="ExamFooterTail">
    <w:name w:val="ExamFooterTail"/>
    <w:basedOn w:val="Normal"/>
    <w:qFormat/>
    <w:pPr>
      <w:bidi/>
      <w:spacing w:before="0" w:after="0" w:line="20" w:lineRule="exact"/>
    </w:pPr>
    <w:rPr>
      <w:rFonts w:ascii="Noto Naskh Arabic" w:hAnsi="Noto Naskh Arabic" w:eastAsia="Noto Naskh Arabic" w:cs="Noto Naskh Arabic"/>
      <w:color w:val="000000"/>
      <w:sz w:val="2"/>
      <w:szCs w:val="2"/>
    </w:rPr>
  </w:style>
  <w:style w:type="character" w:customStyle="1" w:styleId="ExamBoldChar">
    <w:name w:val="ExamBoldChar"/>
    <w:basedOn w:val="DefaultParagraphFont"/>
    <w:rPr>
      <w:b/>
      <w:bCs/>
    </w:rPr>
  </w:style>
  <w:style w:type="character" w:customStyle="1" w:styleId="ExamBubbleChar">
    <w:name w:val="ExamBubbleChar"/>
    <w:basedOn w:val="DefaultParagraphFont"/>
    <w:rPr>
      <w:rFonts w:ascii="Arial" w:hAnsi="Arial" w:eastAsia="Arial" w:cs="Arial"/>
      <w:sz w:val="24"/>
      <w:szCs w:val="24"/>
    </w:rPr>
  </w:style>
  <w:style w:type="character" w:customStyle="1" w:styleId="ExamEndNoteChar">
    <w:name w:val="ExamEndNoteChar"/>
    <w:basedOn w:val="DefaultParagraphFont"/>
    <w:rPr>
      <w:b w:val="0"/>
      <w:bCs w:val="0"/>
      <w:color w:val="404040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settings" Target="/word/settings.xml" Id="rIdSettings" /><Relationship Type="http://schemas.openxmlformats.org/officeDocument/2006/relationships/fontTable" Target="/word/fontTable.xml" Id="rIdFontTable" /><Relationship Type="http://schemas.openxmlformats.org/officeDocument/2006/relationships/footer" Target="/word/footer1.xml" Id="rIdFooter" /><Relationship Type="http://schemas.openxmlformats.org/officeDocument/2006/relationships/image" Target="/media/image.png" Id="rIdLogo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.odttf" Id="rIdNotoNaskhArabic" /></Relationships>
</file>