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Lab 1: Introduction to AI &amp; Paradigms</w:t>
      </w:r>
    </w:p>
    <w:p>
      <w:pPr>
        <w:jc w:val="center"/>
      </w:pPr>
      <w:r>
        <w:t>Artificial Intelligence Lab | Student Report</w:t>
      </w:r>
    </w:p>
    <w:p>
      <w:pPr>
        <w:pStyle w:val="Heading1"/>
      </w:pPr>
      <w:r>
        <w:t>1. Aim</w:t>
      </w:r>
    </w:p>
    <w:p>
      <w:r>
        <w:t>The aim of this lab is to understand symbolic or rule-based AI and compare it with a simple probability-threshold decision. The scholarship example is only a demonstration. A result of “Review” means that a person should check the application, not that a scholarship is automatically awarded.</w:t>
      </w:r>
    </w:p>
    <w:p>
      <w:pPr>
        <w:pStyle w:val="Heading1"/>
      </w:pPr>
      <w:r>
        <w:t>2. Assumptions and implementation</w:t>
      </w:r>
    </w:p>
    <w:p>
      <w:r>
        <w:t>The score threshold is 70 and the probability threshold is 0.70, as used in the lab manual. These are synthetic lab values. The probability inputs are typed into the program; no model is trained and no prediction accuracy can be measured from these examples.</w:t>
      </w:r>
    </w:p>
    <w:p>
      <w:r>
        <w:t>The extended rule checker keeps both original requirements: documents must be complete and the score must be at least 70. I added two explicit conditions: identity must be verified and eligibility must be confirmed. The checker returns “Review” only when all four conditions pass. Otherwise, it returns “Hold”.</w:t>
      </w:r>
    </w:p>
    <w:p>
      <w:pPr>
        <w:pStyle w:val="Heading1"/>
      </w:pPr>
      <w:r>
        <w:t>3. AI timeline</w:t>
      </w:r>
    </w:p>
    <w:p>
      <w:r>
        <w:t>The entries below are arranged chronologically. Each entry is summarized in my own words and linked to a source.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Year / period</w:t>
            </w:r>
          </w:p>
        </w:tc>
        <w:tc>
          <w:tcPr>
            <w:tcW w:type="dxa" w:w="2484"/>
          </w:tcPr>
          <w:p>
            <w:r>
              <w:t>Event</w:t>
            </w:r>
          </w:p>
        </w:tc>
        <w:tc>
          <w:tcPr>
            <w:tcW w:type="dxa" w:w="2484"/>
          </w:tcPr>
          <w:p>
            <w:r>
              <w:t>Significance</w:t>
            </w:r>
          </w:p>
        </w:tc>
        <w:tc>
          <w:tcPr>
            <w:tcW w:type="dxa" w:w="2484"/>
          </w:tcPr>
          <w:p>
            <w:r>
              <w:t>Source</w:t>
            </w:r>
          </w:p>
        </w:tc>
      </w:tr>
      <w:tr>
        <w:tc>
          <w:tcPr>
            <w:tcW w:type="dxa" w:w="2484"/>
          </w:tcPr>
          <w:p>
            <w:r>
              <w:t>1950</w:t>
            </w:r>
          </w:p>
        </w:tc>
        <w:tc>
          <w:tcPr>
            <w:tcW w:type="dxa" w:w="2484"/>
          </w:tcPr>
          <w:p>
            <w:r>
              <w:t>Turing's imitation game</w:t>
            </w:r>
          </w:p>
        </w:tc>
        <w:tc>
          <w:tcPr>
            <w:tcW w:type="dxa" w:w="2484"/>
          </w:tcPr>
          <w:p>
            <w:r>
              <w:t>Alan Turing proposed a conversational test as one way to discuss whether a machine's responses could resemble a person's. It evaluates behavior in a specific interaction, not every aspect of intelligence.</w:t>
            </w:r>
          </w:p>
        </w:tc>
        <w:tc>
          <w:tcPr>
            <w:tcW w:type="dxa" w:w="2484"/>
          </w:tcPr>
          <w:p>
            <w:r>
              <w:t>https://academic.oup.com/mind/article/LIX/236/433/986238</w:t>
            </w:r>
          </w:p>
        </w:tc>
      </w:tr>
      <w:tr>
        <w:tc>
          <w:tcPr>
            <w:tcW w:type="dxa" w:w="2484"/>
          </w:tcPr>
          <w:p>
            <w:r>
              <w:t>1956</w:t>
            </w:r>
          </w:p>
        </w:tc>
        <w:tc>
          <w:tcPr>
            <w:tcW w:type="dxa" w:w="2484"/>
          </w:tcPr>
          <w:p>
            <w:r>
              <w:t>Dartmouth AI workshop</w:t>
            </w:r>
          </w:p>
        </w:tc>
        <w:tc>
          <w:tcPr>
            <w:tcW w:type="dxa" w:w="2484"/>
          </w:tcPr>
          <w:p>
            <w:r>
              <w:t>The Dartmouth summer project helped establish artificial intelligence as a named research field and brought researchers together around machine intelligence.</w:t>
            </w:r>
          </w:p>
        </w:tc>
        <w:tc>
          <w:tcPr>
            <w:tcW w:type="dxa" w:w="2484"/>
          </w:tcPr>
          <w:p>
            <w:r>
              <w:t>https://home.dartmouth.edu/about/artificial-intelligence-ai-coined-dartmouth</w:t>
            </w:r>
          </w:p>
        </w:tc>
      </w:tr>
      <w:tr>
        <w:tc>
          <w:tcPr>
            <w:tcW w:type="dxa" w:w="2484"/>
          </w:tcPr>
          <w:p>
            <w:r>
              <w:t>1973</w:t>
            </w:r>
          </w:p>
        </w:tc>
        <w:tc>
          <w:tcPr>
            <w:tcW w:type="dxa" w:w="2484"/>
          </w:tcPr>
          <w:p>
            <w:r>
              <w:t>First AI winter period</w:t>
            </w:r>
          </w:p>
        </w:tc>
        <w:tc>
          <w:tcPr>
            <w:tcW w:type="dxa" w:w="2484"/>
          </w:tcPr>
          <w:p>
            <w:r>
              <w:t>The Lighthill report criticized progress in AI and contributed to reduced funding and expectations, illustrating the impact of promises that exceeded results.</w:t>
            </w:r>
          </w:p>
        </w:tc>
        <w:tc>
          <w:tcPr>
            <w:tcW w:type="dxa" w:w="2484"/>
          </w:tcPr>
          <w:p>
            <w:r>
              <w:t>https://www.ibm.com/think/topics/history-of-artificial-intelligence</w:t>
            </w:r>
          </w:p>
        </w:tc>
      </w:tr>
      <w:tr>
        <w:tc>
          <w:tcPr>
            <w:tcW w:type="dxa" w:w="2484"/>
          </w:tcPr>
          <w:p>
            <w:r>
              <w:t>1980s</w:t>
            </w:r>
          </w:p>
        </w:tc>
        <w:tc>
          <w:tcPr>
            <w:tcW w:type="dxa" w:w="2484"/>
          </w:tcPr>
          <w:p>
            <w:r>
              <w:t>Expert systems</w:t>
            </w:r>
          </w:p>
        </w:tc>
        <w:tc>
          <w:tcPr>
            <w:tcW w:type="dxa" w:w="2484"/>
          </w:tcPr>
          <w:p>
            <w:r>
              <w:t>Rule-based expert systems used encoded human expertise to solve narrow problems. They showed the value of explicit rules but could be difficult to maintain as rules grew.</w:t>
            </w:r>
          </w:p>
        </w:tc>
        <w:tc>
          <w:tcPr>
            <w:tcW w:type="dxa" w:w="2484"/>
          </w:tcPr>
          <w:p>
            <w:r>
              <w:t>https://www.ibm.com/think/topics/history-of-artificial-intelligence</w:t>
            </w:r>
          </w:p>
        </w:tc>
      </w:tr>
      <w:tr>
        <w:tc>
          <w:tcPr>
            <w:tcW w:type="dxa" w:w="2484"/>
          </w:tcPr>
          <w:p>
            <w:r>
              <w:t>1997</w:t>
            </w:r>
          </w:p>
        </w:tc>
        <w:tc>
          <w:tcPr>
            <w:tcW w:type="dxa" w:w="2484"/>
          </w:tcPr>
          <w:p>
            <w:r>
              <w:t>Deep Blue defeats Garry Kasparov</w:t>
            </w:r>
          </w:p>
        </w:tc>
        <w:tc>
          <w:tcPr>
            <w:tcW w:type="dxa" w:w="2484"/>
          </w:tcPr>
          <w:p>
            <w:r>
              <w:t>IBM's chess computer demonstrated strong performance in a specific, well-defined task, but chess success alone did not show general intelligence.</w:t>
            </w:r>
          </w:p>
        </w:tc>
        <w:tc>
          <w:tcPr>
            <w:tcW w:type="dxa" w:w="2484"/>
          </w:tcPr>
          <w:p>
            <w:r>
              <w:t>https://www.ibm.com/think/topics/history-of-artificial-intelligence</w:t>
            </w:r>
          </w:p>
        </w:tc>
      </w:tr>
      <w:tr>
        <w:tc>
          <w:tcPr>
            <w:tcW w:type="dxa" w:w="2484"/>
          </w:tcPr>
          <w:p>
            <w:r>
              <w:t>2012</w:t>
            </w:r>
          </w:p>
        </w:tc>
        <w:tc>
          <w:tcPr>
            <w:tcW w:type="dxa" w:w="2484"/>
          </w:tcPr>
          <w:p>
            <w:r>
              <w:t>Deep learning and ImageNet</w:t>
            </w:r>
          </w:p>
        </w:tc>
        <w:tc>
          <w:tcPr>
            <w:tcW w:type="dxa" w:w="2484"/>
          </w:tcPr>
          <w:p>
            <w:r>
              <w:t>The success of deep neural networks on ImageNet helped renew interest in data-driven learning, supported by larger datasets and stronger computing hardware.</w:t>
            </w:r>
          </w:p>
        </w:tc>
        <w:tc>
          <w:tcPr>
            <w:tcW w:type="dxa" w:w="2484"/>
          </w:tcPr>
          <w:p>
            <w:r>
              <w:t>https://www.ibm.com/think/topics/history-of-artificial-intelligence</w:t>
            </w:r>
          </w:p>
        </w:tc>
      </w:tr>
    </w:tbl>
    <w:p>
      <w:pPr>
        <w:pStyle w:val="Heading1"/>
      </w:pPr>
      <w:r>
        <w:t>4. Comparison of the two approaches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Case</w:t>
            </w:r>
          </w:p>
        </w:tc>
        <w:tc>
          <w:tcPr>
            <w:tcW w:type="dxa" w:w="2484"/>
          </w:tcPr>
          <w:p>
            <w:r>
              <w:t>Symbolic result</w:t>
            </w:r>
          </w:p>
        </w:tc>
        <w:tc>
          <w:tcPr>
            <w:tcW w:type="dxa" w:w="2484"/>
          </w:tcPr>
          <w:p>
            <w:r>
              <w:t>Threshold result</w:t>
            </w:r>
          </w:p>
        </w:tc>
        <w:tc>
          <w:tcPr>
            <w:tcW w:type="dxa" w:w="2484"/>
          </w:tcPr>
          <w:p>
            <w:r>
              <w:t>Disagreement</w:t>
            </w:r>
          </w:p>
        </w:tc>
      </w:tr>
      <w:tr>
        <w:tc>
          <w:tcPr>
            <w:tcW w:type="dxa" w:w="2484"/>
          </w:tcPr>
          <w:p>
            <w:r>
              <w:t>complete_high</w:t>
            </w:r>
          </w:p>
        </w:tc>
        <w:tc>
          <w:tcPr>
            <w:tcW w:type="dxa" w:w="2484"/>
          </w:tcPr>
          <w:p>
            <w:r>
              <w:t>Review</w:t>
            </w:r>
          </w:p>
        </w:tc>
        <w:tc>
          <w:tcPr>
            <w:tcW w:type="dxa" w:w="2484"/>
          </w:tcPr>
          <w:p>
            <w:r>
              <w:t>Review</w:t>
            </w:r>
          </w:p>
        </w:tc>
        <w:tc>
          <w:tcPr>
            <w:tcW w:type="dxa" w:w="2484"/>
          </w:tcPr>
          <w:p>
            <w:r>
              <w:t>No</w:t>
            </w:r>
          </w:p>
        </w:tc>
      </w:tr>
      <w:tr>
        <w:tc>
          <w:tcPr>
            <w:tcW w:type="dxa" w:w="2484"/>
          </w:tcPr>
          <w:p>
            <w:r>
              <w:t>complete_low</w:t>
            </w:r>
          </w:p>
        </w:tc>
        <w:tc>
          <w:tcPr>
            <w:tcW w:type="dxa" w:w="2484"/>
          </w:tcPr>
          <w:p>
            <w:r>
              <w:t>Hold</w:t>
            </w:r>
          </w:p>
        </w:tc>
        <w:tc>
          <w:tcPr>
            <w:tcW w:type="dxa" w:w="2484"/>
          </w:tcPr>
          <w:p>
            <w:r>
              <w:t>Review</w:t>
            </w:r>
          </w:p>
        </w:tc>
        <w:tc>
          <w:tcPr>
            <w:tcW w:type="dxa" w:w="2484"/>
          </w:tcPr>
          <w:p>
            <w:r>
              <w:t>Yes</w:t>
            </w:r>
          </w:p>
        </w:tc>
      </w:tr>
      <w:tr>
        <w:tc>
          <w:tcPr>
            <w:tcW w:type="dxa" w:w="2484"/>
          </w:tcPr>
          <w:p>
            <w:r>
              <w:t>incomplete_high</w:t>
            </w:r>
          </w:p>
        </w:tc>
        <w:tc>
          <w:tcPr>
            <w:tcW w:type="dxa" w:w="2484"/>
          </w:tcPr>
          <w:p>
            <w:r>
              <w:t>Hold</w:t>
            </w:r>
          </w:p>
        </w:tc>
        <w:tc>
          <w:tcPr>
            <w:tcW w:type="dxa" w:w="2484"/>
          </w:tcPr>
          <w:p>
            <w:r>
              <w:t>Review</w:t>
            </w:r>
          </w:p>
        </w:tc>
        <w:tc>
          <w:tcPr>
            <w:tcW w:type="dxa" w:w="2484"/>
          </w:tcPr>
          <w:p>
            <w:r>
              <w:t>Yes</w:t>
            </w:r>
          </w:p>
        </w:tc>
      </w:tr>
      <w:tr>
        <w:tc>
          <w:tcPr>
            <w:tcW w:type="dxa" w:w="2484"/>
          </w:tcPr>
          <w:p>
            <w:r>
              <w:t>boundary</w:t>
            </w:r>
          </w:p>
        </w:tc>
        <w:tc>
          <w:tcPr>
            <w:tcW w:type="dxa" w:w="2484"/>
          </w:tcPr>
          <w:p>
            <w:r>
              <w:t>Review</w:t>
            </w:r>
          </w:p>
        </w:tc>
        <w:tc>
          <w:tcPr>
            <w:tcW w:type="dxa" w:w="2484"/>
          </w:tcPr>
          <w:p>
            <w:r>
              <w:t>Review</w:t>
            </w:r>
          </w:p>
        </w:tc>
        <w:tc>
          <w:tcPr>
            <w:tcW w:type="dxa" w:w="2484"/>
          </w:tcPr>
          <w:p>
            <w:r>
              <w:t>No</w:t>
            </w:r>
          </w:p>
        </w:tc>
      </w:tr>
    </w:tbl>
    <w:p>
      <w:r>
        <w:t>The symbolic function checks whether documents are complete and the score is at least 70. The threshold function checks only whether the given probability is at least 0.70. In the incomplete_high case, the probability method returns Review even though the documents are incomplete. This is a disagreement between rules, not proof that either approach is more accurate, because the examples do not include verified real-world outcomes.</w:t>
      </w:r>
    </w:p>
    <w:p>
      <w:pPr>
        <w:pStyle w:val="Heading1"/>
      </w:pPr>
      <w:r>
        <w:t>5. Four tests for the extended rule checker</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Test case</w:t>
            </w:r>
          </w:p>
        </w:tc>
        <w:tc>
          <w:tcPr>
            <w:tcW w:type="dxa" w:w="1987"/>
          </w:tcPr>
          <w:p>
            <w:r>
              <w:t>Input summary</w:t>
            </w:r>
          </w:p>
        </w:tc>
        <w:tc>
          <w:tcPr>
            <w:tcW w:type="dxa" w:w="1987"/>
          </w:tcPr>
          <w:p>
            <w:r>
              <w:t>Expected</w:t>
            </w:r>
          </w:p>
        </w:tc>
        <w:tc>
          <w:tcPr>
            <w:tcW w:type="dxa" w:w="1987"/>
          </w:tcPr>
          <w:p>
            <w:r>
              <w:t>Actual</w:t>
            </w:r>
          </w:p>
        </w:tc>
        <w:tc>
          <w:tcPr>
            <w:tcW w:type="dxa" w:w="1987"/>
          </w:tcPr>
          <w:p>
            <w:r>
              <w:t>Reason</w:t>
            </w:r>
          </w:p>
        </w:tc>
      </w:tr>
      <w:tr>
        <w:tc>
          <w:tcPr>
            <w:tcW w:type="dxa" w:w="1987"/>
          </w:tcPr>
          <w:p>
            <w:r>
              <w:t>pass_all_conditions</w:t>
            </w:r>
          </w:p>
        </w:tc>
        <w:tc>
          <w:tcPr>
            <w:tcW w:type="dxa" w:w="1987"/>
          </w:tcPr>
          <w:p>
            <w:r>
              <w:t>score=82; documents complete; identity verified; eligible</w:t>
            </w:r>
          </w:p>
        </w:tc>
        <w:tc>
          <w:tcPr>
            <w:tcW w:type="dxa" w:w="1987"/>
          </w:tcPr>
          <w:p>
            <w:r>
              <w:t>Review</w:t>
            </w:r>
          </w:p>
        </w:tc>
        <w:tc>
          <w:tcPr>
            <w:tcW w:type="dxa" w:w="1987"/>
          </w:tcPr>
          <w:p>
            <w:r>
              <w:t>Review</w:t>
            </w:r>
          </w:p>
        </w:tc>
        <w:tc>
          <w:tcPr>
            <w:tcW w:type="dxa" w:w="1987"/>
          </w:tcPr>
          <w:p>
            <w:r>
              <w:t>All conditions pass.</w:t>
            </w:r>
          </w:p>
        </w:tc>
      </w:tr>
      <w:tr>
        <w:tc>
          <w:tcPr>
            <w:tcW w:type="dxa" w:w="1987"/>
          </w:tcPr>
          <w:p>
            <w:r>
              <w:t>identity_not_verified</w:t>
            </w:r>
          </w:p>
        </w:tc>
        <w:tc>
          <w:tcPr>
            <w:tcW w:type="dxa" w:w="1987"/>
          </w:tcPr>
          <w:p>
            <w:r>
              <w:t>score=82; documents complete; identity not verified; eligible</w:t>
            </w:r>
          </w:p>
        </w:tc>
        <w:tc>
          <w:tcPr>
            <w:tcW w:type="dxa" w:w="1987"/>
          </w:tcPr>
          <w:p>
            <w:r>
              <w:t>Hold</w:t>
            </w:r>
          </w:p>
        </w:tc>
        <w:tc>
          <w:tcPr>
            <w:tcW w:type="dxa" w:w="1987"/>
          </w:tcPr>
          <w:p>
            <w:r>
              <w:t>Hold</w:t>
            </w:r>
          </w:p>
        </w:tc>
        <w:tc>
          <w:tcPr>
            <w:tcW w:type="dxa" w:w="1987"/>
          </w:tcPr>
          <w:p>
            <w:r>
              <w:t>Identity condition fails.</w:t>
            </w:r>
          </w:p>
        </w:tc>
      </w:tr>
      <w:tr>
        <w:tc>
          <w:tcPr>
            <w:tcW w:type="dxa" w:w="1987"/>
          </w:tcPr>
          <w:p>
            <w:r>
              <w:t>eligibility_not_confirmed</w:t>
            </w:r>
          </w:p>
        </w:tc>
        <w:tc>
          <w:tcPr>
            <w:tcW w:type="dxa" w:w="1987"/>
          </w:tcPr>
          <w:p>
            <w:r>
              <w:t>score=82; documents complete; identity verified; eligibility not confirmed</w:t>
            </w:r>
          </w:p>
        </w:tc>
        <w:tc>
          <w:tcPr>
            <w:tcW w:type="dxa" w:w="1987"/>
          </w:tcPr>
          <w:p>
            <w:r>
              <w:t>Hold</w:t>
            </w:r>
          </w:p>
        </w:tc>
        <w:tc>
          <w:tcPr>
            <w:tcW w:type="dxa" w:w="1987"/>
          </w:tcPr>
          <w:p>
            <w:r>
              <w:t>Hold</w:t>
            </w:r>
          </w:p>
        </w:tc>
        <w:tc>
          <w:tcPr>
            <w:tcW w:type="dxa" w:w="1987"/>
          </w:tcPr>
          <w:p>
            <w:r>
              <w:t>Eligibility condition fails.</w:t>
            </w:r>
          </w:p>
        </w:tc>
      </w:tr>
      <w:tr>
        <w:tc>
          <w:tcPr>
            <w:tcW w:type="dxa" w:w="1987"/>
          </w:tcPr>
          <w:p>
            <w:r>
              <w:t>score_boundary</w:t>
            </w:r>
          </w:p>
        </w:tc>
        <w:tc>
          <w:tcPr>
            <w:tcW w:type="dxa" w:w="1987"/>
          </w:tcPr>
          <w:p>
            <w:r>
              <w:t>score=70; all other conditions pass</w:t>
            </w:r>
          </w:p>
        </w:tc>
        <w:tc>
          <w:tcPr>
            <w:tcW w:type="dxa" w:w="1987"/>
          </w:tcPr>
          <w:p>
            <w:r>
              <w:t>Review</w:t>
            </w:r>
          </w:p>
        </w:tc>
        <w:tc>
          <w:tcPr>
            <w:tcW w:type="dxa" w:w="1987"/>
          </w:tcPr>
          <w:p>
            <w:r>
              <w:t>Review</w:t>
            </w:r>
          </w:p>
        </w:tc>
        <w:tc>
          <w:tcPr>
            <w:tcW w:type="dxa" w:w="1987"/>
          </w:tcPr>
          <w:p>
            <w:r>
              <w:t>The comparison is score &gt;= 70, so 70 passes.</w:t>
            </w:r>
          </w:p>
        </w:tc>
      </w:tr>
    </w:tbl>
    <w:p>
      <w:r>
        <w:t>The four cases were chosen to cover one full pass, one failure for each added condition, and the inclusive score boundary. The cases are deliberately small so that each rule can be checked separately. The console output is saved in outputs/lab1_rules_output.txt.</w:t>
      </w:r>
    </w:p>
    <w:p>
      <w:pPr>
        <w:pStyle w:val="Heading1"/>
      </w:pPr>
      <w:r>
        <w:t>6. Turing Test and general intelligence</w:t>
      </w:r>
    </w:p>
    <w:p>
      <w:r>
        <w:t>A conversational test checks how a system responds in a conversation and whether a judge can distinguish its responses from a human's. It does not establish that the system is always correct, understands every subject, or follows a separate policy reliably. For example, a chatbot might fluently explain that an application should be reviewed while overlooking that the application is missing a required document. A useful additional test is to provide a set of applications with known document and score values and check whether the system applies every documented condition correctly. Human review is still needed for real scholarship decisions.</w:t>
      </w:r>
    </w:p>
    <w:p>
      <w:pPr>
        <w:pStyle w:val="Heading1"/>
      </w:pPr>
      <w:r>
        <w:t>7. Edge case, limitation, and improvement</w:t>
      </w:r>
    </w:p>
    <w:p>
      <w:r>
        <w:t>An edge case is an application with score 70 and all other conditions satisfied. The code returns Review because the rule uses &gt;= 70. If the requirement were changed to a strict greater-than rule, the same input would return Hold. Another failure could happen if the score or document status entered into the program is wrong. A practical improvement would be to validate inputs, keep policy conditions documented, test more cases, and require human review before any real decision.</w:t>
      </w:r>
    </w:p>
    <w:p>
      <w:pPr>
        <w:pStyle w:val="Heading1"/>
      </w:pPr>
      <w:r>
        <w:t>8. Reflection and responsible practice</w:t>
      </w:r>
    </w:p>
    <w:p>
      <w:r>
        <w:t>I learned that explicit rules are easy to trace because each condition can be inspected. A probability threshold is also easy to apply, but this small example does not show how a probability was produced. The two methods can disagree when they use different information. In a real screening system, decisions should be tested with suitable data, reviewed for unfair effects, and explained to the people affected. The lab thresholds and added conditions are assumptions for learning, not official scholarship policy.</w:t>
      </w:r>
    </w:p>
    <w:p>
      <w:pPr>
        <w:pStyle w:val="Heading1"/>
      </w:pPr>
      <w:r>
        <w:t>9. Sources</w:t>
      </w:r>
    </w:p>
    <w:p>
      <w:pPr>
        <w:pStyle w:val="ListBullet"/>
      </w:pPr>
      <w:r>
        <w:t>Alan Turing, “Computing Machinery and Intelligence” (1950), Mind, Oxford Academic: https://academic.oup.com/mind/article/LIX/236/433/986238</w:t>
      </w:r>
    </w:p>
    <w:p>
      <w:pPr>
        <w:pStyle w:val="ListBullet"/>
      </w:pPr>
      <w:r>
        <w:t>Dartmouth College, “Artificial Intelligence (AI) Coined at Dartmouth”: https://home.dartmouth.edu/about/artificial-intelligence-ai-coined-dartmouth</w:t>
      </w:r>
    </w:p>
    <w:p>
      <w:pPr>
        <w:pStyle w:val="ListBullet"/>
      </w:pPr>
      <w:r>
        <w:t>IBM, “The History of Artificial Intelligence”: https://www.ibm.com/think/topics/history-of-artificial-intelligence</w:t>
      </w:r>
    </w:p>
    <w:p>
      <w:r>
        <w:t>The program examples and test cases in this report were written for this lab exercise. Historical descriptions are paraphrased and source links are included for checking.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