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F9" w:rsidRDefault="00FC0DF9" w:rsidP="00FC0DF9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C0DF9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1B337A">
        <w:rPr>
          <w:rFonts w:ascii="Times New Roman" w:eastAsia="Calibri" w:hAnsi="Times New Roman" w:cs="Times New Roman"/>
          <w:sz w:val="28"/>
          <w:szCs w:val="28"/>
        </w:rPr>
        <w:t>8</w:t>
      </w:r>
      <w:r w:rsidR="00332EA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32EA7" w:rsidRPr="00B037E9" w:rsidRDefault="00BF2FF7" w:rsidP="00310F9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A3A8A">
        <w:rPr>
          <w:rFonts w:ascii="Times New Roman" w:eastAsia="Calibri" w:hAnsi="Times New Roman" w:cs="Times New Roman"/>
          <w:sz w:val="28"/>
          <w:szCs w:val="28"/>
        </w:rPr>
        <w:t>«</w:t>
      </w:r>
      <w:r w:rsidR="001B337A">
        <w:rPr>
          <w:rStyle w:val="fontstyle01"/>
        </w:rPr>
        <w:t>Ведение хранилища данных</w:t>
      </w:r>
      <w:r w:rsidRPr="00B037E9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C0DF9" w:rsidRPr="00CB3C6B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B037E9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3323B4" w:rsidRPr="00B037E9">
        <w:rPr>
          <w:rFonts w:ascii="Times New Roman" w:eastAsia="Calibri" w:hAnsi="Times New Roman" w:cs="Times New Roman"/>
          <w:sz w:val="28"/>
          <w:szCs w:val="28"/>
        </w:rPr>
        <w:t>Хранилища данных и аналитические информационные системы</w:t>
      </w:r>
      <w:r w:rsidRPr="00B037E9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C0DF9" w:rsidRPr="00CB3C6B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CB3C6B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19-КМ</w:t>
      </w:r>
      <w:r w:rsidRPr="00A1487E">
        <w:rPr>
          <w:rFonts w:ascii="Times New Roman" w:eastAsia="Calibri" w:hAnsi="Times New Roman" w:cs="Times New Roman"/>
          <w:sz w:val="28"/>
          <w:szCs w:val="28"/>
        </w:rPr>
        <w:t>-ПИ1</w:t>
      </w:r>
    </w:p>
    <w:p w:rsidR="00FC0DF9" w:rsidRPr="00475AE4" w:rsidRDefault="00475AE4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FC0DF9" w:rsidRDefault="00FC0DF9" w:rsidP="00FC0DF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38556E" w:rsidRPr="00475AE4" w:rsidRDefault="00475AE4" w:rsidP="0038556E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</w:t>
      </w:r>
    </w:p>
    <w:p w:rsidR="001B337A" w:rsidRPr="001B337A" w:rsidRDefault="001B337A" w:rsidP="001B337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1B337A">
        <w:rPr>
          <w:rStyle w:val="fontstyle01"/>
        </w:rPr>
        <w:t>Для разработанного хранилища данных выполнить следующее:</w:t>
      </w:r>
    </w:p>
    <w:p w:rsidR="001B337A" w:rsidRPr="001B337A" w:rsidRDefault="001B337A" w:rsidP="001B337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1B337A">
        <w:rPr>
          <w:rStyle w:val="fontstyle01"/>
        </w:rPr>
        <w:t>1) с помощью монитора активности определить загруженность</w:t>
      </w:r>
      <w:r>
        <w:rPr>
          <w:rStyle w:val="fontstyle01"/>
        </w:rPr>
        <w:t xml:space="preserve"> </w:t>
      </w:r>
      <w:r w:rsidRPr="001B337A">
        <w:rPr>
          <w:rStyle w:val="fontstyle01"/>
        </w:rPr>
        <w:t>хранилища данных;</w:t>
      </w:r>
    </w:p>
    <w:p w:rsidR="001B337A" w:rsidRPr="001B337A" w:rsidRDefault="001B337A" w:rsidP="001B337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1B337A">
        <w:rPr>
          <w:rStyle w:val="fontstyle01"/>
        </w:rPr>
        <w:t>2) с помощью системного монитора оценить производительность;</w:t>
      </w:r>
    </w:p>
    <w:p w:rsidR="001B337A" w:rsidRPr="001B337A" w:rsidRDefault="001B337A" w:rsidP="001B337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1B337A">
        <w:rPr>
          <w:rStyle w:val="fontstyle01"/>
        </w:rPr>
        <w:t>3) выполнить трассировку запросов к хранилищу данных с помощью</w:t>
      </w:r>
      <w:r>
        <w:rPr>
          <w:rStyle w:val="fontstyle01"/>
        </w:rPr>
        <w:t xml:space="preserve"> </w:t>
      </w:r>
      <w:r w:rsidRPr="001B337A">
        <w:rPr>
          <w:rStyle w:val="fontstyle01"/>
        </w:rPr>
        <w:t xml:space="preserve">утилиты SQL </w:t>
      </w:r>
      <w:proofErr w:type="spellStart"/>
      <w:r w:rsidRPr="001B337A">
        <w:rPr>
          <w:rStyle w:val="fontstyle01"/>
        </w:rPr>
        <w:t>Server</w:t>
      </w:r>
      <w:proofErr w:type="spellEnd"/>
      <w:r w:rsidRPr="001B337A">
        <w:rPr>
          <w:rStyle w:val="fontstyle01"/>
        </w:rPr>
        <w:t xml:space="preserve"> </w:t>
      </w:r>
      <w:proofErr w:type="spellStart"/>
      <w:r w:rsidRPr="001B337A">
        <w:rPr>
          <w:rStyle w:val="fontstyle01"/>
        </w:rPr>
        <w:t>Profiler</w:t>
      </w:r>
      <w:proofErr w:type="spellEnd"/>
      <w:r w:rsidRPr="001B337A">
        <w:rPr>
          <w:rStyle w:val="fontstyle01"/>
        </w:rPr>
        <w:t>;</w:t>
      </w:r>
    </w:p>
    <w:p w:rsidR="00FC338D" w:rsidRDefault="001B337A" w:rsidP="001B337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1B337A">
        <w:rPr>
          <w:rStyle w:val="fontstyle01"/>
        </w:rPr>
        <w:t>4) просмотреть журнал событий сервера.</w:t>
      </w:r>
    </w:p>
    <w:p w:rsidR="001B337A" w:rsidRDefault="001B337A" w:rsidP="001B337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2702E" w:rsidRPr="0092702E" w:rsidRDefault="004E2D19" w:rsidP="0092702E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Ход работ</w:t>
      </w:r>
      <w:r w:rsidR="00475AE4" w:rsidRPr="00475AE4">
        <w:rPr>
          <w:rFonts w:ascii="Times New Roman" w:eastAsia="Calibri" w:hAnsi="Times New Roman" w:cs="Times New Roman"/>
          <w:b/>
          <w:sz w:val="28"/>
          <w:szCs w:val="28"/>
        </w:rPr>
        <w:t>ы</w:t>
      </w:r>
    </w:p>
    <w:p w:rsidR="001B337A" w:rsidRDefault="001B337A" w:rsidP="007F4001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 xml:space="preserve">Судя из данных монитора </w:t>
      </w:r>
      <w:proofErr w:type="gramStart"/>
      <w:r>
        <w:rPr>
          <w:rStyle w:val="fontstyle01"/>
        </w:rPr>
        <w:t>активности</w:t>
      </w:r>
      <w:r w:rsidR="007F4001" w:rsidRPr="007F4001">
        <w:rPr>
          <w:rStyle w:val="fontstyle01"/>
        </w:rPr>
        <w:t>(</w:t>
      </w:r>
      <w:proofErr w:type="gramEnd"/>
      <w:r w:rsidR="007F4001">
        <w:rPr>
          <w:rStyle w:val="fontstyle01"/>
        </w:rPr>
        <w:t>рисунок 1)</w:t>
      </w:r>
      <w:r>
        <w:rPr>
          <w:rStyle w:val="fontstyle01"/>
        </w:rPr>
        <w:t xml:space="preserve"> в момент мониторинга активности хранилище данных загружено не сильно и производительность находится на высоком уровне.</w:t>
      </w:r>
    </w:p>
    <w:p w:rsidR="00FC338D" w:rsidRDefault="001B337A" w:rsidP="007F4001">
      <w:pPr>
        <w:pStyle w:val="a4"/>
        <w:rPr>
          <w:rStyle w:val="fontstyle01"/>
        </w:rPr>
      </w:pPr>
      <w:r>
        <w:drawing>
          <wp:inline distT="0" distB="0" distL="0" distR="0" wp14:anchorId="1CBC6887" wp14:editId="5EDE9DDB">
            <wp:extent cx="5940425" cy="3536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7A" w:rsidRDefault="007F4001" w:rsidP="007F4001">
      <w:pPr>
        <w:pStyle w:val="a4"/>
        <w:rPr>
          <w:rStyle w:val="fontstyle01"/>
        </w:rPr>
      </w:pPr>
      <w:r>
        <w:rPr>
          <w:rStyle w:val="fontstyle01"/>
        </w:rPr>
        <w:t>Рисунок 1 – Мониторинг активности</w:t>
      </w:r>
    </w:p>
    <w:p w:rsidR="007F4001" w:rsidRDefault="007F4001" w:rsidP="00CE588C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</w:rPr>
      </w:pPr>
    </w:p>
    <w:p w:rsidR="007F4001" w:rsidRPr="007F4001" w:rsidRDefault="007F4001" w:rsidP="00CE588C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</w:rPr>
      </w:pPr>
      <w:r>
        <w:rPr>
          <w:rStyle w:val="fontstyle01"/>
        </w:rPr>
        <w:t xml:space="preserve">Настраиваем трассировку в </w:t>
      </w:r>
      <w:r>
        <w:rPr>
          <w:rStyle w:val="fontstyle01"/>
          <w:lang w:val="en-US"/>
        </w:rPr>
        <w:t>SQL</w:t>
      </w:r>
      <w:r w:rsidRPr="007F4001">
        <w:rPr>
          <w:rStyle w:val="fontstyle01"/>
        </w:rPr>
        <w:t xml:space="preserve"> </w:t>
      </w:r>
      <w:r>
        <w:rPr>
          <w:rStyle w:val="fontstyle01"/>
          <w:lang w:val="en-US"/>
        </w:rPr>
        <w:t>Server</w:t>
      </w:r>
      <w:r w:rsidRPr="007F4001">
        <w:rPr>
          <w:rStyle w:val="fontstyle01"/>
        </w:rPr>
        <w:t xml:space="preserve"> </w:t>
      </w:r>
      <w:proofErr w:type="gramStart"/>
      <w:r>
        <w:rPr>
          <w:rStyle w:val="fontstyle01"/>
          <w:lang w:val="en-US"/>
        </w:rPr>
        <w:t>Profiler</w:t>
      </w:r>
      <w:r>
        <w:rPr>
          <w:rStyle w:val="fontstyle01"/>
        </w:rPr>
        <w:t>(</w:t>
      </w:r>
      <w:proofErr w:type="gramEnd"/>
      <w:r>
        <w:rPr>
          <w:rStyle w:val="fontstyle01"/>
        </w:rPr>
        <w:t>рисунок 2)</w:t>
      </w:r>
      <w:r w:rsidRPr="007F4001">
        <w:rPr>
          <w:rStyle w:val="fontstyle01"/>
        </w:rPr>
        <w:t>.</w:t>
      </w:r>
    </w:p>
    <w:p w:rsidR="001B337A" w:rsidRDefault="007F4001" w:rsidP="007F4001">
      <w:pPr>
        <w:pStyle w:val="a4"/>
        <w:rPr>
          <w:rStyle w:val="fontstyle01"/>
        </w:rPr>
      </w:pPr>
      <w:r>
        <w:lastRenderedPageBreak/>
        <w:drawing>
          <wp:inline distT="0" distB="0" distL="0" distR="0" wp14:anchorId="5111647A" wp14:editId="45266778">
            <wp:extent cx="5940425" cy="3768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01" w:rsidRDefault="007F4001" w:rsidP="007F4001">
      <w:pPr>
        <w:pStyle w:val="a4"/>
        <w:rPr>
          <w:rStyle w:val="fontstyle01"/>
        </w:rPr>
      </w:pPr>
      <w:r>
        <w:rPr>
          <w:rStyle w:val="fontstyle01"/>
        </w:rPr>
        <w:t>Рисунок 2 – Настройка трассировки</w:t>
      </w:r>
    </w:p>
    <w:p w:rsidR="007F4001" w:rsidRDefault="007F4001" w:rsidP="00CE588C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</w:rPr>
      </w:pPr>
      <w:r>
        <w:rPr>
          <w:rStyle w:val="fontstyle01"/>
        </w:rPr>
        <w:t xml:space="preserve">Проводим </w:t>
      </w:r>
      <w:proofErr w:type="gramStart"/>
      <w:r>
        <w:rPr>
          <w:rStyle w:val="fontstyle01"/>
        </w:rPr>
        <w:t>трассировку(</w:t>
      </w:r>
      <w:proofErr w:type="gramEnd"/>
      <w:r>
        <w:rPr>
          <w:rStyle w:val="fontstyle01"/>
        </w:rPr>
        <w:t>рисунок 3).</w:t>
      </w:r>
    </w:p>
    <w:p w:rsidR="007F4001" w:rsidRDefault="007F4001" w:rsidP="007F4001">
      <w:pPr>
        <w:pStyle w:val="a4"/>
        <w:rPr>
          <w:rStyle w:val="fontstyle01"/>
        </w:rPr>
      </w:pPr>
      <w:r>
        <w:drawing>
          <wp:inline distT="0" distB="0" distL="0" distR="0" wp14:anchorId="4AE1D61D" wp14:editId="55EF1129">
            <wp:extent cx="5940425" cy="3524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7A" w:rsidRDefault="007F4001" w:rsidP="007F4001">
      <w:pPr>
        <w:pStyle w:val="a4"/>
        <w:rPr>
          <w:rStyle w:val="fontstyle01"/>
        </w:rPr>
      </w:pPr>
      <w:r>
        <w:rPr>
          <w:rStyle w:val="fontstyle01"/>
        </w:rPr>
        <w:t>Рисунок 3 – Трассировка</w:t>
      </w:r>
    </w:p>
    <w:p w:rsidR="007F4001" w:rsidRDefault="007F4001" w:rsidP="00CE588C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</w:rPr>
      </w:pPr>
    </w:p>
    <w:p w:rsidR="007F4001" w:rsidRPr="007F4001" w:rsidRDefault="007F4001" w:rsidP="006E5012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lastRenderedPageBreak/>
        <w:t xml:space="preserve">После выполнения трассировки просмотрим журнал </w:t>
      </w:r>
      <w:proofErr w:type="gramStart"/>
      <w:r>
        <w:rPr>
          <w:rStyle w:val="fontstyle01"/>
        </w:rPr>
        <w:t>событий(</w:t>
      </w:r>
      <w:proofErr w:type="gramEnd"/>
      <w:r>
        <w:rPr>
          <w:rStyle w:val="fontstyle01"/>
        </w:rPr>
        <w:t>рисунок 4).</w:t>
      </w:r>
    </w:p>
    <w:p w:rsidR="007F4001" w:rsidRDefault="007F4001" w:rsidP="007F4001">
      <w:pPr>
        <w:pStyle w:val="a4"/>
        <w:rPr>
          <w:rStyle w:val="fontstyle01"/>
          <w:lang w:val="en-US"/>
        </w:rPr>
      </w:pPr>
      <w:r>
        <w:drawing>
          <wp:inline distT="0" distB="0" distL="0" distR="0" wp14:anchorId="559B315E" wp14:editId="32A2DF16">
            <wp:extent cx="5940425" cy="5069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01" w:rsidRPr="007F4001" w:rsidRDefault="007F4001" w:rsidP="007F4001">
      <w:pPr>
        <w:pStyle w:val="a4"/>
        <w:rPr>
          <w:rStyle w:val="fontstyle01"/>
        </w:rPr>
      </w:pPr>
      <w:r>
        <w:rPr>
          <w:rStyle w:val="fontstyle01"/>
        </w:rPr>
        <w:t>Рисунок 4 – Журнал событий</w:t>
      </w:r>
    </w:p>
    <w:p w:rsidR="007F4001" w:rsidRPr="007F4001" w:rsidRDefault="007F4001" w:rsidP="00CE588C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</w:rPr>
      </w:pPr>
    </w:p>
    <w:p w:rsidR="00277170" w:rsidRPr="00475AE4" w:rsidRDefault="00475AE4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Контрольные вопросы</w:t>
      </w:r>
    </w:p>
    <w:p w:rsidR="007F4001" w:rsidRPr="006E5012" w:rsidRDefault="007F4001" w:rsidP="006E5012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 w:rsidRPr="006E5012">
        <w:rPr>
          <w:rStyle w:val="fontstyle01"/>
          <w:i/>
        </w:rPr>
        <w:t>1. Какие существуют способы мониторинга хранилищ данных?</w:t>
      </w:r>
    </w:p>
    <w:p w:rsidR="006E5012" w:rsidRPr="006E5012" w:rsidRDefault="006E5012" w:rsidP="006E5012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6E5012">
        <w:rPr>
          <w:rStyle w:val="fontstyle01"/>
        </w:rPr>
        <w:t xml:space="preserve">SQL </w:t>
      </w:r>
      <w:proofErr w:type="spellStart"/>
      <w:r w:rsidRPr="006E5012">
        <w:rPr>
          <w:rStyle w:val="fontstyle01"/>
        </w:rPr>
        <w:t>Server</w:t>
      </w:r>
      <w:proofErr w:type="spellEnd"/>
      <w:r w:rsidRPr="006E5012">
        <w:rPr>
          <w:rStyle w:val="fontstyle01"/>
        </w:rPr>
        <w:t xml:space="preserve"> предоставляет следующие средства мониторинга компонентов SQL </w:t>
      </w:r>
      <w:proofErr w:type="spellStart"/>
      <w:r w:rsidRPr="006E5012">
        <w:rPr>
          <w:rStyle w:val="fontstyle01"/>
        </w:rPr>
        <w:t>Server</w:t>
      </w:r>
      <w:proofErr w:type="spellEnd"/>
      <w:r w:rsidRPr="006E5012">
        <w:rPr>
          <w:rStyle w:val="fontstyle01"/>
        </w:rPr>
        <w:t>.</w:t>
      </w:r>
    </w:p>
    <w:p w:rsidR="006E5012" w:rsidRPr="006E5012" w:rsidRDefault="006E5012" w:rsidP="006E5012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6E5012">
        <w:rPr>
          <w:rStyle w:val="fontstyle01"/>
        </w:rPr>
        <w:t>1. Трассировка SQL.</w:t>
      </w:r>
    </w:p>
    <w:p w:rsidR="006E5012" w:rsidRPr="006E5012" w:rsidRDefault="006E5012" w:rsidP="006E5012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  <w:lang w:val="en-US"/>
        </w:rPr>
      </w:pPr>
      <w:r w:rsidRPr="006E5012">
        <w:rPr>
          <w:rStyle w:val="fontstyle01"/>
          <w:lang w:val="en-US"/>
        </w:rPr>
        <w:t>2. SQL Server Profiler</w:t>
      </w:r>
    </w:p>
    <w:p w:rsidR="006E5012" w:rsidRPr="006E5012" w:rsidRDefault="006E5012" w:rsidP="006E5012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  <w:lang w:val="en-US"/>
        </w:rPr>
      </w:pPr>
      <w:r w:rsidRPr="006E5012">
        <w:rPr>
          <w:rStyle w:val="fontstyle01"/>
          <w:lang w:val="en-US"/>
        </w:rPr>
        <w:t xml:space="preserve">3. </w:t>
      </w:r>
      <w:r w:rsidRPr="006E5012">
        <w:rPr>
          <w:rStyle w:val="fontstyle01"/>
        </w:rPr>
        <w:t>Монитор</w:t>
      </w:r>
      <w:r w:rsidRPr="006E5012">
        <w:rPr>
          <w:rStyle w:val="fontstyle01"/>
          <w:lang w:val="en-US"/>
        </w:rPr>
        <w:t xml:space="preserve"> </w:t>
      </w:r>
      <w:r w:rsidRPr="006E5012">
        <w:rPr>
          <w:rStyle w:val="fontstyle01"/>
        </w:rPr>
        <w:t>активности</w:t>
      </w:r>
      <w:r w:rsidRPr="006E5012">
        <w:rPr>
          <w:rStyle w:val="fontstyle01"/>
          <w:lang w:val="en-US"/>
        </w:rPr>
        <w:t xml:space="preserve"> SQL Server Management Studio.</w:t>
      </w:r>
    </w:p>
    <w:p w:rsidR="006E5012" w:rsidRPr="006E5012" w:rsidRDefault="006E5012" w:rsidP="006E5012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6E5012">
        <w:rPr>
          <w:rStyle w:val="fontstyle01"/>
        </w:rPr>
        <w:lastRenderedPageBreak/>
        <w:t xml:space="preserve">4. Графическое отображение результатов инструкции </w:t>
      </w:r>
      <w:proofErr w:type="spellStart"/>
      <w:r w:rsidRPr="006E5012">
        <w:rPr>
          <w:rStyle w:val="fontstyle01"/>
        </w:rPr>
        <w:t>Showplan</w:t>
      </w:r>
      <w:proofErr w:type="spellEnd"/>
      <w:r w:rsidRPr="006E5012">
        <w:rPr>
          <w:rStyle w:val="fontstyle01"/>
        </w:rPr>
        <w:t xml:space="preserve"> в среде </w:t>
      </w:r>
      <w:r w:rsidRPr="006E5012">
        <w:rPr>
          <w:rStyle w:val="fontstyle01"/>
          <w:lang w:val="en-US"/>
        </w:rPr>
        <w:t>SQL</w:t>
      </w:r>
      <w:r w:rsidRPr="006E5012">
        <w:rPr>
          <w:rStyle w:val="fontstyle01"/>
        </w:rPr>
        <w:t xml:space="preserve"> </w:t>
      </w:r>
      <w:r w:rsidRPr="006E5012">
        <w:rPr>
          <w:rStyle w:val="fontstyle01"/>
          <w:lang w:val="en-US"/>
        </w:rPr>
        <w:t>Server</w:t>
      </w:r>
      <w:r w:rsidRPr="006E5012">
        <w:rPr>
          <w:rStyle w:val="fontstyle01"/>
        </w:rPr>
        <w:t xml:space="preserve"> </w:t>
      </w:r>
      <w:r w:rsidRPr="006E5012">
        <w:rPr>
          <w:rStyle w:val="fontstyle01"/>
          <w:lang w:val="en-US"/>
        </w:rPr>
        <w:t>Management</w:t>
      </w:r>
      <w:r w:rsidRPr="006E5012">
        <w:rPr>
          <w:rStyle w:val="fontstyle01"/>
        </w:rPr>
        <w:t xml:space="preserve"> </w:t>
      </w:r>
      <w:r w:rsidRPr="006E5012">
        <w:rPr>
          <w:rStyle w:val="fontstyle01"/>
          <w:lang w:val="en-US"/>
        </w:rPr>
        <w:t>Studio</w:t>
      </w:r>
      <w:r w:rsidRPr="006E5012">
        <w:rPr>
          <w:rStyle w:val="fontstyle01"/>
        </w:rPr>
        <w:t>.</w:t>
      </w:r>
    </w:p>
    <w:p w:rsidR="006E5012" w:rsidRPr="006E5012" w:rsidRDefault="006E5012" w:rsidP="006E5012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6E5012">
        <w:rPr>
          <w:rStyle w:val="fontstyle01"/>
        </w:rPr>
        <w:t>5. Хранимые процедуры.</w:t>
      </w:r>
    </w:p>
    <w:p w:rsidR="006E5012" w:rsidRPr="006E5012" w:rsidRDefault="006E5012" w:rsidP="006E5012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6E5012">
        <w:rPr>
          <w:rStyle w:val="fontstyle01"/>
        </w:rPr>
        <w:t>6. Консольные команды базы данных (DBCC).</w:t>
      </w:r>
    </w:p>
    <w:p w:rsidR="006E5012" w:rsidRPr="006E5012" w:rsidRDefault="006E5012" w:rsidP="006E5012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6E5012">
        <w:rPr>
          <w:rStyle w:val="fontstyle01"/>
        </w:rPr>
        <w:t>7. Встроенные функции.</w:t>
      </w:r>
    </w:p>
    <w:p w:rsidR="006E5012" w:rsidRDefault="006E5012" w:rsidP="006E5012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6E5012">
        <w:rPr>
          <w:rStyle w:val="fontstyle01"/>
        </w:rPr>
        <w:t>8. Флаги трассировки.</w:t>
      </w:r>
    </w:p>
    <w:p w:rsidR="006E5012" w:rsidRDefault="006E5012" w:rsidP="006E5012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</w:rPr>
      </w:pPr>
    </w:p>
    <w:p w:rsidR="006E5012" w:rsidRPr="006E5012" w:rsidRDefault="007F4001" w:rsidP="006E5012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 w:rsidRPr="006E5012">
        <w:rPr>
          <w:rStyle w:val="fontstyle01"/>
          <w:i/>
        </w:rPr>
        <w:t>2. Что такое процессинг? Для чего он используется?</w:t>
      </w:r>
    </w:p>
    <w:p w:rsidR="006E5012" w:rsidRDefault="006E5012" w:rsidP="006E5012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Под процессингом куба имеется в виду расчет агрегатов и наполнение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структуры куба агрегатами и детальными данными. Как мы уже знаем, в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случае ROLAP агрегаты будут храниться в таблицах или представлениях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реляционного источника. В случае HOLAP или MOLAP агрегаты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помещаются в специальную многомерную структуру. Перенос в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многомерную структуру детальных данных происходит только в том случае,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если выбран формат хранения MOLAP, что несколько увеличивает время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процессинга, но впоследствии позволяет повысить скорость обработки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аналитических запросов. Процессинг добавляет в куб изменения,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произошедшие в транзакционных источниках. Процессинг выполняется в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определенные моменты времени по команде администратора либо по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расписанию. Задача процессинга входит в список стандартных заданий DTS,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кроме того, ее можно выполнить программным путем при помощи DSO.</w:t>
      </w:r>
    </w:p>
    <w:p w:rsidR="006E5012" w:rsidRPr="006E5012" w:rsidRDefault="007F4001" w:rsidP="006E5012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 w:rsidRPr="006E5012">
        <w:rPr>
          <w:rStyle w:val="fontstyle01"/>
        </w:rPr>
        <w:br/>
      </w:r>
      <w:r w:rsidRPr="006E5012">
        <w:rPr>
          <w:rStyle w:val="fontstyle01"/>
          <w:i/>
        </w:rPr>
        <w:t xml:space="preserve">3. Как пользоваться журналами сервера MS SQL </w:t>
      </w:r>
      <w:proofErr w:type="spellStart"/>
      <w:r w:rsidRPr="006E5012">
        <w:rPr>
          <w:rStyle w:val="fontstyle01"/>
          <w:i/>
        </w:rPr>
        <w:t>Server</w:t>
      </w:r>
      <w:proofErr w:type="spellEnd"/>
      <w:r w:rsidRPr="006E5012">
        <w:rPr>
          <w:rStyle w:val="fontstyle01"/>
          <w:i/>
        </w:rPr>
        <w:t>?</w:t>
      </w:r>
    </w:p>
    <w:p w:rsidR="006E5012" w:rsidRDefault="006E5012" w:rsidP="006E5012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Журналы можно просматривать разными способами. Самый простой 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рекомендованный – использовать </w:t>
      </w:r>
      <w:proofErr w:type="spellStart"/>
      <w:r>
        <w:rPr>
          <w:rStyle w:val="fontstyle01"/>
        </w:rPr>
        <w:t>просмотрщик</w:t>
      </w:r>
      <w:proofErr w:type="spellEnd"/>
      <w:r>
        <w:rPr>
          <w:rStyle w:val="fontstyle01"/>
        </w:rPr>
        <w:t>, который встроен в SQL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Server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Management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Studio</w:t>
      </w:r>
      <w:proofErr w:type="spellEnd"/>
      <w:r>
        <w:rPr>
          <w:rStyle w:val="fontstyle01"/>
        </w:rPr>
        <w:t xml:space="preserve">. Запустить его можно из контейнера </w:t>
      </w:r>
      <w:proofErr w:type="spellStart"/>
      <w:r>
        <w:rPr>
          <w:rStyle w:val="fontstyle01"/>
        </w:rPr>
        <w:t>Management</w:t>
      </w:r>
      <w:proofErr w:type="spellEnd"/>
      <w:r>
        <w:rPr>
          <w:rStyle w:val="fontstyle01"/>
        </w:rPr>
        <w:t xml:space="preserve"> |</w:t>
      </w:r>
      <w:r>
        <w:rPr>
          <w:color w:val="000000"/>
        </w:rPr>
        <w:br/>
      </w:r>
      <w:r>
        <w:rPr>
          <w:rStyle w:val="fontstyle01"/>
        </w:rPr>
        <w:t xml:space="preserve">SQL </w:t>
      </w:r>
      <w:proofErr w:type="spellStart"/>
      <w:r>
        <w:rPr>
          <w:rStyle w:val="fontstyle01"/>
        </w:rPr>
        <w:t>Server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Logs</w:t>
      </w:r>
      <w:proofErr w:type="spellEnd"/>
      <w:r>
        <w:rPr>
          <w:rStyle w:val="fontstyle01"/>
        </w:rPr>
        <w:t xml:space="preserve"> (Управление | Журналы SQL </w:t>
      </w:r>
      <w:proofErr w:type="spellStart"/>
      <w:r>
        <w:rPr>
          <w:rStyle w:val="fontstyle01"/>
        </w:rPr>
        <w:t>Server</w:t>
      </w:r>
      <w:proofErr w:type="spellEnd"/>
      <w:r>
        <w:rPr>
          <w:rStyle w:val="fontstyle01"/>
        </w:rPr>
        <w:t>). В списке журналов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нужно щелкнуть правой кнопкой мыши по требуемому журналу и в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контекстном меню выбрать </w:t>
      </w:r>
      <w:proofErr w:type="spellStart"/>
      <w:r>
        <w:rPr>
          <w:rStyle w:val="fontstyle01"/>
        </w:rPr>
        <w:t>View</w:t>
      </w:r>
      <w:proofErr w:type="spellEnd"/>
      <w:r>
        <w:rPr>
          <w:rStyle w:val="fontstyle01"/>
        </w:rPr>
        <w:t xml:space="preserve"> SQL </w:t>
      </w:r>
      <w:proofErr w:type="spellStart"/>
      <w:r>
        <w:rPr>
          <w:rStyle w:val="fontstyle01"/>
        </w:rPr>
        <w:t>Server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Log</w:t>
      </w:r>
      <w:proofErr w:type="spellEnd"/>
      <w:r>
        <w:rPr>
          <w:rStyle w:val="fontstyle01"/>
        </w:rPr>
        <w:t xml:space="preserve"> (Просмотреть журнал SQL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Server</w:t>
      </w:r>
      <w:proofErr w:type="spellEnd"/>
      <w:r>
        <w:rPr>
          <w:rStyle w:val="fontstyle01"/>
        </w:rPr>
        <w:t xml:space="preserve">). Откроется окно </w:t>
      </w:r>
      <w:proofErr w:type="spellStart"/>
      <w:r>
        <w:rPr>
          <w:rStyle w:val="fontstyle01"/>
        </w:rPr>
        <w:t>просмотрщика</w:t>
      </w:r>
      <w:proofErr w:type="spellEnd"/>
      <w:r>
        <w:rPr>
          <w:rStyle w:val="fontstyle01"/>
        </w:rPr>
        <w:t xml:space="preserve"> журналов.</w:t>
      </w:r>
    </w:p>
    <w:p w:rsidR="006E5012" w:rsidRDefault="006E5012" w:rsidP="006E5012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lastRenderedPageBreak/>
        <w:t xml:space="preserve">Журналы событий SQL </w:t>
      </w:r>
      <w:proofErr w:type="spellStart"/>
      <w:r>
        <w:rPr>
          <w:rStyle w:val="fontstyle01"/>
        </w:rPr>
        <w:t>Server</w:t>
      </w:r>
      <w:proofErr w:type="spellEnd"/>
      <w:r>
        <w:rPr>
          <w:rStyle w:val="fontstyle01"/>
        </w:rPr>
        <w:t xml:space="preserve"> можно просматривать и «вручную», при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помощи любого текстового редактора. По умолчанию они находятся в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каталоге C:\Program </w:t>
      </w:r>
      <w:proofErr w:type="spellStart"/>
      <w:r>
        <w:rPr>
          <w:rStyle w:val="fontstyle01"/>
        </w:rPr>
        <w:t>Files</w:t>
      </w:r>
      <w:proofErr w:type="spellEnd"/>
      <w:r>
        <w:rPr>
          <w:rStyle w:val="fontstyle01"/>
        </w:rPr>
        <w:t>\</w:t>
      </w:r>
      <w:proofErr w:type="spellStart"/>
      <w:r>
        <w:rPr>
          <w:rStyle w:val="fontstyle01"/>
        </w:rPr>
        <w:t>Microsoft</w:t>
      </w:r>
      <w:proofErr w:type="spellEnd"/>
      <w:r>
        <w:rPr>
          <w:rStyle w:val="fontstyle01"/>
        </w:rPr>
        <w:t xml:space="preserve"> SQL </w:t>
      </w:r>
      <w:proofErr w:type="spellStart"/>
      <w:r>
        <w:rPr>
          <w:rStyle w:val="fontstyle01"/>
        </w:rPr>
        <w:t>Server</w:t>
      </w:r>
      <w:proofErr w:type="spellEnd"/>
      <w:r>
        <w:rPr>
          <w:rStyle w:val="fontstyle01"/>
        </w:rPr>
        <w:t>\MSSQL\LOG. Там же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находятся и журналы SQL </w:t>
      </w:r>
      <w:proofErr w:type="spellStart"/>
      <w:r>
        <w:rPr>
          <w:rStyle w:val="fontstyle01"/>
        </w:rPr>
        <w:t>Server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Agent</w:t>
      </w:r>
      <w:proofErr w:type="spellEnd"/>
      <w:r>
        <w:rPr>
          <w:rStyle w:val="fontstyle01"/>
        </w:rPr>
        <w:t>.</w:t>
      </w:r>
    </w:p>
    <w:p w:rsidR="006E5012" w:rsidRPr="006E5012" w:rsidRDefault="007F4001" w:rsidP="006E5012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 w:rsidRPr="006E5012">
        <w:rPr>
          <w:rStyle w:val="fontstyle01"/>
        </w:rPr>
        <w:br/>
      </w:r>
      <w:r w:rsidRPr="006E5012">
        <w:rPr>
          <w:rStyle w:val="fontstyle01"/>
          <w:i/>
        </w:rPr>
        <w:t>4. Как можно оценить производительность работы хранилища</w:t>
      </w:r>
      <w:r w:rsidRPr="006E5012">
        <w:rPr>
          <w:rStyle w:val="fontstyle01"/>
          <w:i/>
        </w:rPr>
        <w:br/>
      </w:r>
      <w:r w:rsidRPr="006E5012">
        <w:rPr>
          <w:rStyle w:val="fontstyle01"/>
          <w:i/>
        </w:rPr>
        <w:t>данных?</w:t>
      </w:r>
    </w:p>
    <w:p w:rsidR="006E5012" w:rsidRDefault="006E5012" w:rsidP="006E5012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Как правило, мониторинг производительности начинается с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определения </w:t>
      </w:r>
      <w:proofErr w:type="spellStart"/>
      <w:r>
        <w:rPr>
          <w:rStyle w:val="fontstyle01"/>
        </w:rPr>
        <w:t>performance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baseline</w:t>
      </w:r>
      <w:proofErr w:type="spellEnd"/>
      <w:r>
        <w:rPr>
          <w:rStyle w:val="fontstyle01"/>
        </w:rPr>
        <w:t>. Физически, эталонный график производительности – это набор самых</w:t>
      </w:r>
      <w:r w:rsidRPr="006E5012">
        <w:rPr>
          <w:rStyle w:val="fontstyle01"/>
        </w:rPr>
        <w:t xml:space="preserve"> </w:t>
      </w:r>
      <w:r>
        <w:rPr>
          <w:rStyle w:val="fontstyle01"/>
        </w:rPr>
        <w:t>важных показателей производительности, который был собран при приеме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задачи в эксплуатацию, когда нагрузка на сервер и размер базы данных еще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минимальны. Такая информация служит отправной точкой для дальнейшего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анализа.</w:t>
      </w:r>
    </w:p>
    <w:p w:rsidR="006E5012" w:rsidRDefault="006E5012" w:rsidP="006E5012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После того, как показатели эталонного графика производительности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собраны, задача администратора – на регулярной основе собирать показатели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счетчиков производительности. </w:t>
      </w:r>
    </w:p>
    <w:p w:rsidR="003D0BA9" w:rsidRPr="006E5012" w:rsidRDefault="007F4001" w:rsidP="006E5012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 w:rsidRPr="006E5012">
        <w:rPr>
          <w:rStyle w:val="fontstyle01"/>
        </w:rPr>
        <w:br/>
      </w:r>
      <w:r w:rsidRPr="006E5012">
        <w:rPr>
          <w:rStyle w:val="fontstyle01"/>
          <w:i/>
        </w:rPr>
        <w:t>5. Какие способы оптимизации работы хранилища данных вам</w:t>
      </w:r>
      <w:r w:rsidRPr="006E5012">
        <w:rPr>
          <w:rStyle w:val="fontstyle01"/>
          <w:i/>
        </w:rPr>
        <w:br/>
      </w:r>
      <w:r w:rsidRPr="006E5012">
        <w:rPr>
          <w:rStyle w:val="fontstyle01"/>
          <w:i/>
        </w:rPr>
        <w:t>известны?</w:t>
      </w:r>
    </w:p>
    <w:p w:rsidR="006E5012" w:rsidRDefault="006E5012" w:rsidP="006E5012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Если в ходе анализа выяснилось, что в скором времени могут</w:t>
      </w:r>
      <w:r w:rsidRPr="006E5012">
        <w:rPr>
          <w:rStyle w:val="fontstyle01"/>
        </w:rPr>
        <w:t xml:space="preserve"> </w:t>
      </w:r>
      <w:r>
        <w:rPr>
          <w:rStyle w:val="fontstyle01"/>
        </w:rPr>
        <w:t>возникнуть проблемы с производительностью, то главная обязанность</w:t>
      </w:r>
      <w:r w:rsidRPr="006E5012">
        <w:rPr>
          <w:rStyle w:val="fontstyle01"/>
        </w:rPr>
        <w:t xml:space="preserve"> </w:t>
      </w:r>
      <w:r>
        <w:rPr>
          <w:rStyle w:val="fontstyle01"/>
        </w:rPr>
        <w:t>администратора – решить их заблаговременно, не допуская, чтобы они стали</w:t>
      </w:r>
      <w:r w:rsidRPr="006E5012">
        <w:rPr>
          <w:rStyle w:val="fontstyle01"/>
        </w:rPr>
        <w:t xml:space="preserve"> </w:t>
      </w:r>
      <w:r>
        <w:rPr>
          <w:rStyle w:val="fontstyle01"/>
        </w:rPr>
        <w:t>помехой при выполнении пользователями своих обязанностей. Обычно</w:t>
      </w:r>
      <w:r w:rsidRPr="006E5012">
        <w:rPr>
          <w:rStyle w:val="fontstyle01"/>
        </w:rPr>
        <w:t xml:space="preserve"> </w:t>
      </w:r>
      <w:r>
        <w:rPr>
          <w:rStyle w:val="fontstyle01"/>
        </w:rPr>
        <w:t>администратор определяет узкие места (</w:t>
      </w:r>
      <w:proofErr w:type="spellStart"/>
      <w:r>
        <w:rPr>
          <w:rStyle w:val="fontstyle01"/>
        </w:rPr>
        <w:t>bottlenecks</w:t>
      </w:r>
      <w:proofErr w:type="spellEnd"/>
      <w:r>
        <w:rPr>
          <w:rStyle w:val="fontstyle01"/>
        </w:rPr>
        <w:t>), т. е. те ресурсы,</w:t>
      </w:r>
      <w:r w:rsidRPr="006E5012">
        <w:rPr>
          <w:rStyle w:val="fontstyle01"/>
        </w:rPr>
        <w:t xml:space="preserve"> </w:t>
      </w:r>
      <w:r>
        <w:rPr>
          <w:rStyle w:val="fontstyle01"/>
        </w:rPr>
        <w:t>недостаток которых тормозит работу всей системы. Это может быть</w:t>
      </w:r>
      <w:r w:rsidRPr="006E5012">
        <w:rPr>
          <w:rStyle w:val="fontstyle01"/>
        </w:rPr>
        <w:t xml:space="preserve"> </w:t>
      </w:r>
      <w:r>
        <w:rPr>
          <w:rStyle w:val="fontstyle01"/>
        </w:rPr>
        <w:t>физический компонент сервера (например, оперативная память или дисковая</w:t>
      </w:r>
      <w:r w:rsidRPr="006E5012">
        <w:rPr>
          <w:rStyle w:val="fontstyle01"/>
        </w:rPr>
        <w:t xml:space="preserve"> </w:t>
      </w:r>
      <w:r>
        <w:rPr>
          <w:rStyle w:val="fontstyle01"/>
        </w:rPr>
        <w:t xml:space="preserve">подсистема), система индексов в базе данных SQL </w:t>
      </w:r>
      <w:proofErr w:type="spellStart"/>
      <w:r>
        <w:rPr>
          <w:rStyle w:val="fontstyle01"/>
        </w:rPr>
        <w:t>Server</w:t>
      </w:r>
      <w:proofErr w:type="spellEnd"/>
      <w:r>
        <w:rPr>
          <w:rStyle w:val="fontstyle01"/>
        </w:rPr>
        <w:t xml:space="preserve"> и т. п. После</w:t>
      </w:r>
      <w:r w:rsidRPr="006E5012">
        <w:rPr>
          <w:rStyle w:val="fontstyle01"/>
        </w:rPr>
        <w:t xml:space="preserve"> </w:t>
      </w:r>
      <w:r>
        <w:rPr>
          <w:rStyle w:val="fontstyle01"/>
        </w:rPr>
        <w:t>выявления узких мест администратор должен принять меры к их устранению.</w:t>
      </w:r>
    </w:p>
    <w:p w:rsidR="001B337A" w:rsidRPr="001B337A" w:rsidRDefault="001B337A" w:rsidP="001B337A">
      <w:pPr>
        <w:autoSpaceDE w:val="0"/>
        <w:autoSpaceDN w:val="0"/>
        <w:adjustRightInd w:val="0"/>
        <w:spacing w:before="100" w:after="24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861ED" w:rsidRPr="00475AE4" w:rsidRDefault="00475AE4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Заключение</w:t>
      </w:r>
    </w:p>
    <w:p w:rsidR="00BE2DBB" w:rsidRDefault="00E863B2" w:rsidP="00BE2DBB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EE4975">
        <w:rPr>
          <w:rFonts w:ascii="Times New Roman" w:eastAsia="Calibri" w:hAnsi="Times New Roman" w:cs="Times New Roman"/>
          <w:sz w:val="28"/>
          <w:szCs w:val="28"/>
        </w:rPr>
        <w:t xml:space="preserve">В результате </w:t>
      </w:r>
      <w:r w:rsidR="00475AE4">
        <w:rPr>
          <w:rFonts w:ascii="Times New Roman" w:eastAsia="Calibri" w:hAnsi="Times New Roman" w:cs="Times New Roman"/>
          <w:sz w:val="28"/>
          <w:szCs w:val="28"/>
        </w:rPr>
        <w:t>выполнения данной лабораторной</w:t>
      </w:r>
      <w:r w:rsidRPr="00EE4975">
        <w:rPr>
          <w:rFonts w:ascii="Times New Roman" w:eastAsia="Calibri" w:hAnsi="Times New Roman" w:cs="Times New Roman"/>
          <w:sz w:val="28"/>
          <w:szCs w:val="28"/>
        </w:rPr>
        <w:t xml:space="preserve"> работы </w:t>
      </w:r>
      <w:r w:rsidR="00BE2DBB">
        <w:rPr>
          <w:rFonts w:ascii="Times New Roman" w:eastAsia="Calibri" w:hAnsi="Times New Roman" w:cs="Times New Roman"/>
          <w:sz w:val="28"/>
          <w:szCs w:val="28"/>
        </w:rPr>
        <w:t xml:space="preserve">была </w:t>
      </w:r>
      <w:r w:rsidR="00BE2DBB">
        <w:rPr>
          <w:rStyle w:val="fontstyle01"/>
        </w:rPr>
        <w:t>определена</w:t>
      </w:r>
      <w:r w:rsidR="00BE2DBB" w:rsidRPr="001B337A">
        <w:rPr>
          <w:rStyle w:val="fontstyle01"/>
        </w:rPr>
        <w:t xml:space="preserve"> загруженность</w:t>
      </w:r>
      <w:r w:rsidR="00BE2DBB">
        <w:rPr>
          <w:rStyle w:val="fontstyle01"/>
        </w:rPr>
        <w:t xml:space="preserve"> </w:t>
      </w:r>
      <w:r w:rsidR="00BE2DBB" w:rsidRPr="001B337A">
        <w:rPr>
          <w:rStyle w:val="fontstyle01"/>
        </w:rPr>
        <w:t>хранилища данных</w:t>
      </w:r>
      <w:r w:rsidR="00BE2DBB" w:rsidRPr="00BE2DBB">
        <w:rPr>
          <w:rStyle w:val="fontstyle01"/>
        </w:rPr>
        <w:t xml:space="preserve"> </w:t>
      </w:r>
      <w:r w:rsidR="00BE2DBB" w:rsidRPr="001B337A">
        <w:rPr>
          <w:rStyle w:val="fontstyle01"/>
        </w:rPr>
        <w:t>с помощью монитора активности</w:t>
      </w:r>
      <w:r w:rsidR="00BE2DBB">
        <w:rPr>
          <w:rStyle w:val="fontstyle01"/>
        </w:rPr>
        <w:t>,</w:t>
      </w:r>
      <w:r w:rsidR="00BE2DBB" w:rsidRPr="001B337A">
        <w:rPr>
          <w:rStyle w:val="fontstyle01"/>
        </w:rPr>
        <w:t xml:space="preserve"> </w:t>
      </w:r>
      <w:proofErr w:type="spellStart"/>
      <w:r w:rsidR="00BE2DBB">
        <w:rPr>
          <w:rStyle w:val="fontstyle01"/>
        </w:rPr>
        <w:t>оцененена</w:t>
      </w:r>
      <w:proofErr w:type="spellEnd"/>
      <w:r w:rsidR="00BE2DBB" w:rsidRPr="001B337A">
        <w:rPr>
          <w:rStyle w:val="fontstyle01"/>
        </w:rPr>
        <w:t xml:space="preserve"> производительность</w:t>
      </w:r>
      <w:r w:rsidR="00BE2DBB" w:rsidRPr="00BE2DBB">
        <w:rPr>
          <w:rStyle w:val="fontstyle01"/>
        </w:rPr>
        <w:t xml:space="preserve"> </w:t>
      </w:r>
      <w:r w:rsidR="00BE2DBB" w:rsidRPr="001B337A">
        <w:rPr>
          <w:rStyle w:val="fontstyle01"/>
        </w:rPr>
        <w:t>с помощью системного монитора</w:t>
      </w:r>
      <w:r w:rsidR="00BE2DBB">
        <w:rPr>
          <w:rStyle w:val="fontstyle01"/>
        </w:rPr>
        <w:t>, выполнена трассировка</w:t>
      </w:r>
      <w:r w:rsidR="00BE2DBB" w:rsidRPr="001B337A">
        <w:rPr>
          <w:rStyle w:val="fontstyle01"/>
        </w:rPr>
        <w:t xml:space="preserve"> запросов к хранилищу данных с помощью</w:t>
      </w:r>
      <w:r w:rsidR="00BE2DBB">
        <w:rPr>
          <w:rStyle w:val="fontstyle01"/>
        </w:rPr>
        <w:t xml:space="preserve"> </w:t>
      </w:r>
      <w:r w:rsidR="00BE2DBB">
        <w:rPr>
          <w:rStyle w:val="fontstyle01"/>
        </w:rPr>
        <w:t xml:space="preserve">утилиты SQL </w:t>
      </w:r>
      <w:proofErr w:type="spellStart"/>
      <w:r w:rsidR="00BE2DBB">
        <w:rPr>
          <w:rStyle w:val="fontstyle01"/>
        </w:rPr>
        <w:t>Server</w:t>
      </w:r>
      <w:proofErr w:type="spellEnd"/>
      <w:r w:rsidR="00BE2DBB">
        <w:rPr>
          <w:rStyle w:val="fontstyle01"/>
        </w:rPr>
        <w:t xml:space="preserve"> </w:t>
      </w:r>
      <w:proofErr w:type="spellStart"/>
      <w:r w:rsidR="00BE2DBB">
        <w:rPr>
          <w:rStyle w:val="fontstyle01"/>
        </w:rPr>
        <w:t>Profiler</w:t>
      </w:r>
      <w:proofErr w:type="spellEnd"/>
      <w:r w:rsidR="00BE2DBB">
        <w:rPr>
          <w:rStyle w:val="fontstyle01"/>
        </w:rPr>
        <w:t xml:space="preserve"> и просмотрен</w:t>
      </w:r>
      <w:bookmarkStart w:id="0" w:name="_GoBack"/>
      <w:bookmarkEnd w:id="0"/>
      <w:r w:rsidR="00BE2DBB" w:rsidRPr="001B337A">
        <w:rPr>
          <w:rStyle w:val="fontstyle01"/>
        </w:rPr>
        <w:t xml:space="preserve"> журнал событий сервера.</w:t>
      </w:r>
    </w:p>
    <w:p w:rsidR="00C157CC" w:rsidRPr="00BE2DBB" w:rsidRDefault="00C157CC" w:rsidP="00DB1790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  <w:b/>
        </w:rPr>
      </w:pPr>
    </w:p>
    <w:p w:rsidR="00C157CC" w:rsidRPr="00EE4975" w:rsidRDefault="00C157CC" w:rsidP="000629F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C157CC" w:rsidRPr="00EE4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AF4"/>
    <w:multiLevelType w:val="hybridMultilevel"/>
    <w:tmpl w:val="1892E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3377E"/>
    <w:multiLevelType w:val="multilevel"/>
    <w:tmpl w:val="E082626C"/>
    <w:styleLink w:val="StyleOutlinenumbered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2" w15:restartNumberingAfterBreak="0">
    <w:nsid w:val="2B6A2AF0"/>
    <w:multiLevelType w:val="hybridMultilevel"/>
    <w:tmpl w:val="F93282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1DA3473"/>
    <w:multiLevelType w:val="hybridMultilevel"/>
    <w:tmpl w:val="B79212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54F17"/>
    <w:multiLevelType w:val="hybridMultilevel"/>
    <w:tmpl w:val="E32815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C815CCA"/>
    <w:multiLevelType w:val="hybridMultilevel"/>
    <w:tmpl w:val="E948EE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2ED4A60"/>
    <w:multiLevelType w:val="hybridMultilevel"/>
    <w:tmpl w:val="06FC62A6"/>
    <w:lvl w:ilvl="0" w:tplc="6846BB1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8274FB8"/>
    <w:multiLevelType w:val="hybridMultilevel"/>
    <w:tmpl w:val="FB16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332E3"/>
    <w:multiLevelType w:val="hybridMultilevel"/>
    <w:tmpl w:val="CD82A4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D7D1ABD"/>
    <w:multiLevelType w:val="hybridMultilevel"/>
    <w:tmpl w:val="E7AAFD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CDD7D10"/>
    <w:multiLevelType w:val="multilevel"/>
    <w:tmpl w:val="E082626C"/>
    <w:numStyleLink w:val="StyleOutlinenumbered"/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91"/>
    <w:rsid w:val="000236D4"/>
    <w:rsid w:val="00030383"/>
    <w:rsid w:val="000629F8"/>
    <w:rsid w:val="000A1DCA"/>
    <w:rsid w:val="000E1E7D"/>
    <w:rsid w:val="000F3EE1"/>
    <w:rsid w:val="0014381C"/>
    <w:rsid w:val="0016617D"/>
    <w:rsid w:val="0018408C"/>
    <w:rsid w:val="00191304"/>
    <w:rsid w:val="001A354A"/>
    <w:rsid w:val="001A3845"/>
    <w:rsid w:val="001B337A"/>
    <w:rsid w:val="00201698"/>
    <w:rsid w:val="002355FC"/>
    <w:rsid w:val="002363E5"/>
    <w:rsid w:val="00243F41"/>
    <w:rsid w:val="00255F27"/>
    <w:rsid w:val="00277170"/>
    <w:rsid w:val="00286540"/>
    <w:rsid w:val="00297149"/>
    <w:rsid w:val="00310F9C"/>
    <w:rsid w:val="00324B74"/>
    <w:rsid w:val="00325874"/>
    <w:rsid w:val="003323B4"/>
    <w:rsid w:val="00332EA7"/>
    <w:rsid w:val="0033366B"/>
    <w:rsid w:val="003471A7"/>
    <w:rsid w:val="00357E63"/>
    <w:rsid w:val="0038556E"/>
    <w:rsid w:val="003A5791"/>
    <w:rsid w:val="003D0BA9"/>
    <w:rsid w:val="003F0699"/>
    <w:rsid w:val="003F0A9B"/>
    <w:rsid w:val="003F500D"/>
    <w:rsid w:val="004026C9"/>
    <w:rsid w:val="00467427"/>
    <w:rsid w:val="00475AE4"/>
    <w:rsid w:val="004E2D19"/>
    <w:rsid w:val="004F3140"/>
    <w:rsid w:val="00524E1F"/>
    <w:rsid w:val="005470AF"/>
    <w:rsid w:val="005A370E"/>
    <w:rsid w:val="006417A9"/>
    <w:rsid w:val="0065083B"/>
    <w:rsid w:val="00670983"/>
    <w:rsid w:val="006E5012"/>
    <w:rsid w:val="00701E47"/>
    <w:rsid w:val="00706523"/>
    <w:rsid w:val="00730FE3"/>
    <w:rsid w:val="007312D7"/>
    <w:rsid w:val="00746980"/>
    <w:rsid w:val="00792B9F"/>
    <w:rsid w:val="007D1FF3"/>
    <w:rsid w:val="007E5B9C"/>
    <w:rsid w:val="007F4001"/>
    <w:rsid w:val="00805335"/>
    <w:rsid w:val="00873080"/>
    <w:rsid w:val="008763A0"/>
    <w:rsid w:val="0087794C"/>
    <w:rsid w:val="008C3A0F"/>
    <w:rsid w:val="008C3FFB"/>
    <w:rsid w:val="0092702E"/>
    <w:rsid w:val="00942BD6"/>
    <w:rsid w:val="009A3A8A"/>
    <w:rsid w:val="009D0F7F"/>
    <w:rsid w:val="009E0CFF"/>
    <w:rsid w:val="00A85E48"/>
    <w:rsid w:val="00AA5645"/>
    <w:rsid w:val="00AD3E26"/>
    <w:rsid w:val="00AF4DF3"/>
    <w:rsid w:val="00B037E9"/>
    <w:rsid w:val="00B21288"/>
    <w:rsid w:val="00B23DF9"/>
    <w:rsid w:val="00B64240"/>
    <w:rsid w:val="00B861ED"/>
    <w:rsid w:val="00BB5C9A"/>
    <w:rsid w:val="00BD032A"/>
    <w:rsid w:val="00BE2DBB"/>
    <w:rsid w:val="00BF2FF7"/>
    <w:rsid w:val="00C03034"/>
    <w:rsid w:val="00C11940"/>
    <w:rsid w:val="00C157CC"/>
    <w:rsid w:val="00C55E80"/>
    <w:rsid w:val="00C86BEB"/>
    <w:rsid w:val="00C94AD1"/>
    <w:rsid w:val="00CC2BD1"/>
    <w:rsid w:val="00CE588C"/>
    <w:rsid w:val="00CF0D4A"/>
    <w:rsid w:val="00D007FB"/>
    <w:rsid w:val="00D36F80"/>
    <w:rsid w:val="00D7240C"/>
    <w:rsid w:val="00D9760E"/>
    <w:rsid w:val="00DA7C54"/>
    <w:rsid w:val="00DB1790"/>
    <w:rsid w:val="00DB1A63"/>
    <w:rsid w:val="00DF29C1"/>
    <w:rsid w:val="00E3194A"/>
    <w:rsid w:val="00E367CA"/>
    <w:rsid w:val="00E443AD"/>
    <w:rsid w:val="00E44EAF"/>
    <w:rsid w:val="00E863B2"/>
    <w:rsid w:val="00EB6BB1"/>
    <w:rsid w:val="00EE4975"/>
    <w:rsid w:val="00EF1425"/>
    <w:rsid w:val="00F0321D"/>
    <w:rsid w:val="00F878D9"/>
    <w:rsid w:val="00FB1D38"/>
    <w:rsid w:val="00FC0DF9"/>
    <w:rsid w:val="00FC338D"/>
    <w:rsid w:val="00F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7335"/>
  <w15:chartTrackingRefBased/>
  <w15:docId w15:val="{A94E45D3-0CCE-4863-A94C-95FD7635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08C"/>
    <w:pPr>
      <w:ind w:left="720"/>
      <w:contextualSpacing/>
    </w:pPr>
  </w:style>
  <w:style w:type="numbering" w:customStyle="1" w:styleId="StyleOutlinenumbered">
    <w:name w:val="Style Outline numbered"/>
    <w:basedOn w:val="a2"/>
    <w:rsid w:val="00942BD6"/>
    <w:pPr>
      <w:numPr>
        <w:numId w:val="4"/>
      </w:numPr>
    </w:pPr>
  </w:style>
  <w:style w:type="paragraph" w:customStyle="1" w:styleId="a4">
    <w:name w:val="Картинки"/>
    <w:basedOn w:val="a"/>
    <w:link w:val="a5"/>
    <w:qFormat/>
    <w:rsid w:val="002355FC"/>
    <w:pPr>
      <w:autoSpaceDE w:val="0"/>
      <w:autoSpaceDN w:val="0"/>
      <w:adjustRightInd w:val="0"/>
      <w:spacing w:before="100" w:after="240" w:line="360" w:lineRule="auto"/>
      <w:contextualSpacing/>
      <w:jc w:val="center"/>
    </w:pPr>
    <w:rPr>
      <w:noProof/>
      <w:lang w:eastAsia="ru-RU"/>
    </w:rPr>
  </w:style>
  <w:style w:type="character" w:customStyle="1" w:styleId="a5">
    <w:name w:val="Картинки Знак"/>
    <w:basedOn w:val="a0"/>
    <w:link w:val="a4"/>
    <w:rsid w:val="002355FC"/>
    <w:rPr>
      <w:noProof/>
      <w:lang w:eastAsia="ru-RU"/>
    </w:rPr>
  </w:style>
  <w:style w:type="character" w:customStyle="1" w:styleId="fontstyle01">
    <w:name w:val="fontstyle01"/>
    <w:basedOn w:val="a0"/>
    <w:rsid w:val="00B037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7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Артем Ручка</cp:lastModifiedBy>
  <cp:revision>11</cp:revision>
  <dcterms:created xsi:type="dcterms:W3CDTF">2020-10-29T14:16:00Z</dcterms:created>
  <dcterms:modified xsi:type="dcterms:W3CDTF">2021-04-03T21:34:00Z</dcterms:modified>
</cp:coreProperties>
</file>