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Сопроводительное письмо</w:t>
      </w:r>
    </w:p>
    <w:p>
      <w:r>
        <w:t>Дата: 01.05.2025</w:t>
      </w:r>
    </w:p>
    <w:p>
      <w:r>
        <w:t>Кому: Верховному комиссару ООН по правам человека</w:t>
        <w:br/>
        <w:t>Копия: Совет Европы, Комиссия Венецианская</w:t>
        <w:br/>
        <w:t>От: A©ктор – Алексей Мачерет, гражданин Республики Молдова</w:t>
        <w:br/>
      </w:r>
    </w:p>
    <w:p>
      <w:r>
        <w:t>Уважаемые представители международных правозащитных и юридических институтов,</w:t>
      </w:r>
    </w:p>
    <w:p>
      <w:r>
        <w:t>Настоящим заявлением я, Алексей Мачерет, направляю официальное обращение о рассмотрении системных нарушений, допущенных при ратификации Закона №112 от 2 июля 2014 года, на основании которого было подписано Соглашение об Ассоциации Республики Молдова с ЕС и Евроатомом. Приложенные материалы доказывают, что процедура была проведена с нарушением основополагающих норм Венской конвенции о праве международных договоров (статьи 46, 53 и 64), а также без соблюдения предусмотренной правовой оговорки, выраженной в преамбуле текста о необходимости юридико-лингвистической экспертизы.</w:t>
        <w:br/>
        <w:t>Дополнительно выявлены следующие признаки манипуляции:</w:t>
        <w:br/>
        <w:t xml:space="preserve"> - участие граждан Румынии под видом 'молдавской диаспоры' в референдуме о языке, что изменило статус русскоязычного населения и искусственно сформировало большинство в пользу соглашения;</w:t>
        <w:br/>
        <w:t xml:space="preserve"> - дискриминация русскоязычных граждан Молдовы через подмену языковой политики, что нарушает нормы jus cogens и обязательства по erga omnes;</w:t>
        <w:br/>
        <w:t xml:space="preserve"> - исключение оговорки из окончательного текста закона №112, несмотря на её наличие в тексте проекта.</w:t>
      </w:r>
    </w:p>
    <w:p>
      <w:r>
        <w:t>Во исполнение принципа pacta sunt servanda и в целях соблюдения международного порядка, прошу:</w:t>
      </w:r>
    </w:p>
    <w:p>
      <w:r>
        <w:t>1. Принять это заявление к рассмотрению в порядке международной правовой защиты;</w:t>
        <w:br/>
        <w:t>2. Запросить официальную юридико-лингвистическую экспертизу текста Закона №112 и процедуры его ратификации;</w:t>
        <w:br/>
        <w:t>3. Проанализировать юридическую силу соглашения об ассоциации в свете нарушений jus cogens и отсутствия осведомлённого согласия граждан Республики Молдова.</w:t>
      </w:r>
    </w:p>
    <w:p>
      <w:r>
        <w:t>С уважением,</w:t>
      </w:r>
    </w:p>
    <w:p>
      <w:r>
        <w:t>A©ктор – Алексей Мачерет</w:t>
      </w:r>
    </w:p>
    <w:p>
      <w:r>
        <w:t>Цифровая подпись прилагается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