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wetlandP</w:t>
      </w:r>
      <w:r>
        <w:t xml:space="preserve"> </w:t>
      </w:r>
      <w:r>
        <w:t xml:space="preserve">version</w:t>
      </w:r>
      <w:r>
        <w:t xml:space="preserve"> </w:t>
      </w:r>
      <w:r>
        <w:t xml:space="preserve">1.1</w:t>
      </w:r>
      <w:r>
        <w:t xml:space="preserve"> </w:t>
      </w:r>
      <w:r>
        <w:t xml:space="preserve">–</w:t>
      </w:r>
      <w:r>
        <w:t xml:space="preserve"> </w:t>
      </w:r>
      <w:r>
        <w:t xml:space="preserve">Read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Wiegman</w:t>
      </w:r>
    </w:p>
    <w:p>
      <w:pPr>
        <w:pStyle w:val="Date"/>
      </w:pPr>
      <w:r>
        <w:t xml:space="preserve">5/17/2020</w:t>
      </w:r>
    </w:p>
    <w:p>
      <w:pPr>
        <w:pStyle w:val="FirstParagraph"/>
      </w:pPr>
      <w:r>
        <w:t xml:space="preserve">Quantifying phosphorus retention in restored riparian wetlands of the Lake Champlain Basin</w:t>
      </w:r>
    </w:p>
    <w:p>
      <w:pPr>
        <w:pStyle w:val="BodyText"/>
      </w:pPr>
      <w:r>
        <w:t xml:space="preserve">EPA Grant: LC00A00394</w:t>
      </w:r>
      <w:r>
        <w:t xml:space="preserve"> </w:t>
      </w:r>
      <w:r>
        <w:t xml:space="preserve">Job Cost Code: 995-002-001</w:t>
      </w:r>
    </w:p>
    <w:p>
      <w:pPr>
        <w:pStyle w:val="BodyText"/>
      </w:pPr>
      <w:r>
        <w:t xml:space="preserve">Prepared by:</w:t>
      </w:r>
      <w:r>
        <w:t xml:space="preserve"> </w:t>
      </w:r>
      <w:r>
        <w:t xml:space="preserve">Eric D. Roy, Ph.D., University of Vermont</w:t>
      </w:r>
      <w:r>
        <w:t xml:space="preserve"> </w:t>
      </w:r>
      <w:r>
        <w:t xml:space="preserve">Breck Bowden, Ph.D., University of Vermont</w:t>
      </w:r>
      <w:r>
        <w:t xml:space="preserve"> </w:t>
      </w:r>
      <w:r>
        <w:t xml:space="preserve">Kristin Underwood, Ph.D., University of Vermont</w:t>
      </w:r>
      <w:r>
        <w:t xml:space="preserve"> </w:t>
      </w:r>
      <w:r>
        <w:t xml:space="preserve">Adrian Wiegman, M.S., University of Vermont</w:t>
      </w:r>
    </w:p>
    <w:p>
      <w:pPr>
        <w:pStyle w:val="BodyText"/>
      </w:pPr>
      <w:r>
        <w:t xml:space="preserve">Prepared for:</w:t>
      </w:r>
      <w:r>
        <w:t xml:space="preserve"> </w:t>
      </w:r>
      <w:r>
        <w:t xml:space="preserve">Lake Champlain Basin Program</w:t>
      </w:r>
      <w:r>
        <w:t xml:space="preserve"> </w:t>
      </w:r>
      <w:r>
        <w:t xml:space="preserve">54 West Shore Road</w:t>
      </w:r>
      <w:r>
        <w:t xml:space="preserve"> </w:t>
      </w:r>
      <w:r>
        <w:t xml:space="preserve">Grand Isle, VT 05458</w:t>
      </w:r>
    </w:p>
    <w:p>
      <w:pPr>
        <w:pStyle w:val="Heading2"/>
      </w:pPr>
      <w:bookmarkStart w:id="20" w:name="about"/>
      <w:r>
        <w:t xml:space="preserve">About</w:t>
      </w:r>
      <w:bookmarkEnd w:id="20"/>
    </w:p>
    <w:p>
      <w:pPr>
        <w:pStyle w:val="FirstParagraph"/>
      </w:pPr>
      <w:r>
        <w:t xml:space="preserve">This folder contains the wetlandP model (v. 1.1). The model is an ordinary differential equation model implemented in R (v. 4.0.0) and Rstudio (v. 1.2.1) or later. with the</w:t>
      </w:r>
      <w:r>
        <w:t xml:space="preserve"> </w:t>
      </w:r>
      <w:r>
        <w:rPr>
          <w:rStyle w:val="VerbatimChar"/>
        </w:rPr>
        <w:t xml:space="preserve">deSolve</w:t>
      </w:r>
      <w:r>
        <w:t xml:space="preserve"> </w:t>
      </w:r>
      <w:r>
        <w:t xml:space="preserve">(v. 1.28) package (Soetaert et al. 2010). This document gives details on how the folder is organized and how to implement the model. The model relies on the packages within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(Wickham 2019), for plotting, data manipulation and string editing.</w:t>
      </w:r>
    </w:p>
    <w:p>
      <w:pPr>
        <w:pStyle w:val="BodyText"/>
      </w:pPr>
      <w:r>
        <w:t xml:space="preserve">The development versions of model are hosted on github @</w:t>
      </w:r>
      <w:r>
        <w:t xml:space="preserve"> </w:t>
      </w:r>
      <w:hyperlink r:id="rId21">
        <w:r>
          <w:rPr>
            <w:rStyle w:val="Hyperlink"/>
          </w:rPr>
          <w:t xml:space="preserve">https://github.com/arhwiegman/wetlandP/model_versions/</w:t>
        </w:r>
      </w:hyperlink>
    </w:p>
    <w:p>
      <w:pPr>
        <w:pStyle w:val="BodyText"/>
      </w:pPr>
      <w:r>
        <w:t xml:space="preserve">The stable versions model is also hosted uvm gitlab page.</w:t>
      </w:r>
      <w:r>
        <w:t xml:space="preserve"> </w:t>
      </w:r>
      <w:r>
        <w:t xml:space="preserve">[insert link].</w:t>
      </w:r>
    </w:p>
    <w:p>
      <w:pPr>
        <w:pStyle w:val="Heading2"/>
      </w:pPr>
      <w:bookmarkStart w:id="22" w:name="getting-started"/>
      <w:r>
        <w:t xml:space="preserve">Getting Started</w:t>
      </w:r>
      <w:bookmarkEnd w:id="22"/>
    </w:p>
    <w:p>
      <w:pPr>
        <w:pStyle w:val="FirstParagraph"/>
      </w:pPr>
      <w:r>
        <w:t xml:space="preserve">To run the model, click on the</w:t>
      </w:r>
      <w:r>
        <w:t xml:space="preserve"> </w:t>
      </w:r>
      <w:r>
        <w:rPr>
          <w:rStyle w:val="VerbatimChar"/>
        </w:rPr>
        <w:t xml:space="preserve">wetlandP_vX.X.Rproj</w:t>
      </w:r>
      <w:r>
        <w:t xml:space="preserve"> </w:t>
      </w:r>
      <w:r>
        <w:t xml:space="preserve">file. This will open up Rstudio with the working directory set to</w:t>
      </w:r>
      <w:r>
        <w:t xml:space="preserve"> </w:t>
      </w:r>
      <w:r>
        <w:rPr>
          <w:rStyle w:val="VerbatimChar"/>
        </w:rPr>
        <w:t xml:space="preserve">wetlandP_vX.X</w:t>
      </w:r>
      <w:r>
        <w:t xml:space="preserve">.</w:t>
      </w:r>
    </w:p>
    <w:p>
      <w:pPr>
        <w:pStyle w:val="Heading2"/>
      </w:pPr>
      <w:bookmarkStart w:id="23" w:name="file-structure"/>
      <w:r>
        <w:t xml:space="preserve">File Structure</w:t>
      </w:r>
      <w:bookmarkEnd w:id="23"/>
    </w:p>
    <w:p>
      <w:pPr>
        <w:pStyle w:val="FirstParagraph"/>
      </w:pPr>
      <w:r>
        <w:t xml:space="preserve">The working directory contains folders for model</w:t>
      </w:r>
      <w:r>
        <w:t xml:space="preserve"> </w:t>
      </w:r>
      <w:r>
        <w:rPr>
          <w:rStyle w:val="VerbatimChar"/>
        </w:rPr>
        <w:t xml:space="preserve">documentation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scripts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inputs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outputs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packrat</w:t>
      </w:r>
      <w:r>
        <w:t xml:space="preserve"> </w:t>
      </w:r>
      <w:r>
        <w:t xml:space="preserve">folder contains libraries for model’s dependancies (e.g. </w:t>
      </w:r>
      <w:r>
        <w:rPr>
          <w:rStyle w:val="VerbatimChar"/>
        </w:rPr>
        <w:t xml:space="preserve">deSolve</w:t>
      </w:r>
      <w:r>
        <w:t xml:space="preserve">). A current list of the working directory is given below.</w:t>
      </w:r>
    </w:p>
    <w:p>
      <w:pPr>
        <w:pStyle w:val="SourceCode"/>
      </w:pPr>
      <w:r>
        <w:rPr>
          <w:rStyle w:val="VerbatimChar"/>
        </w:rPr>
        <w:t xml:space="preserve">##  [1] "documentation"                  "inputs"                        </w:t>
      </w:r>
      <w:r>
        <w:br w:type="textWrapping"/>
      </w:r>
      <w:r>
        <w:rPr>
          <w:rStyle w:val="VerbatimChar"/>
        </w:rPr>
        <w:t xml:space="preserve">##  [3] "outputs"                        "packrat"                       </w:t>
      </w:r>
      <w:r>
        <w:br w:type="textWrapping"/>
      </w:r>
      <w:r>
        <w:rPr>
          <w:rStyle w:val="VerbatimChar"/>
        </w:rPr>
        <w:t xml:space="preserve">##  [5] "ReadMe.docx"                    "ReadMe.html"                   </w:t>
      </w:r>
      <w:r>
        <w:br w:type="textWrapping"/>
      </w:r>
      <w:r>
        <w:rPr>
          <w:rStyle w:val="VerbatimChar"/>
        </w:rPr>
        <w:t xml:space="preserve">##  [7] "ReadMe.Rmd"                     "scripts"                       </w:t>
      </w:r>
      <w:r>
        <w:br w:type="textWrapping"/>
      </w:r>
      <w:r>
        <w:rPr>
          <w:rStyle w:val="VerbatimChar"/>
        </w:rPr>
        <w:t xml:space="preserve">##  [9] "wetlandP_documentation.html"    "wetlandP_documentation.nb.html"</w:t>
      </w:r>
      <w:r>
        <w:br w:type="textWrapping"/>
      </w:r>
      <w:r>
        <w:rPr>
          <w:rStyle w:val="VerbatimChar"/>
        </w:rPr>
        <w:t xml:space="preserve">## [11] "wetlandP_documentation.Rmd"     "wetlandP_documentation.tex"    </w:t>
      </w:r>
      <w:r>
        <w:br w:type="textWrapping"/>
      </w:r>
      <w:r>
        <w:rPr>
          <w:rStyle w:val="VerbatimChar"/>
        </w:rPr>
        <w:t xml:space="preserve">## [13] "wetlandP_v1.1.Rproj"</w:t>
      </w:r>
    </w:p>
    <w:p>
      <w:pPr>
        <w:pStyle w:val="Heading3"/>
      </w:pPr>
      <w:bookmarkStart w:id="24" w:name="documentation"/>
      <w:r>
        <w:t xml:space="preserve">Documentation</w:t>
      </w:r>
      <w:bookmarkEnd w:id="24"/>
    </w:p>
    <w:p>
      <w:pPr>
        <w:pStyle w:val="FirstParagraph"/>
      </w:pPr>
      <w:r>
        <w:t xml:space="preserve">Currently the most detailed documentation of the model is within the model scripts. Open the</w:t>
      </w:r>
      <w:r>
        <w:t xml:space="preserve"> </w:t>
      </w:r>
      <w:hyperlink r:id="rId25">
        <w:r>
          <w:rPr>
            <w:rStyle w:val="Hyperlink"/>
          </w:rPr>
          <w:t xml:space="preserve">wetlandP_documentation</w:t>
        </w:r>
      </w:hyperlink>
      <w:r>
        <w:t xml:space="preserve"> </w:t>
      </w:r>
      <w:r>
        <w:t xml:space="preserve">notebook in your web browser for a summary of the model state variables and the assumptions governing their differential equations.</w:t>
      </w:r>
    </w:p>
    <w:p>
      <w:pPr>
        <w:pStyle w:val="Heading3"/>
      </w:pPr>
      <w:bookmarkStart w:id="26" w:name="scripts"/>
      <w:r>
        <w:t xml:space="preserve">Scripts</w:t>
      </w:r>
      <w:bookmarkEnd w:id="26"/>
    </w:p>
    <w:p>
      <w:pPr>
        <w:pStyle w:val="SourceCode"/>
      </w:pPr>
      <w:r>
        <w:rPr>
          <w:rStyle w:val="VerbatimChar"/>
        </w:rPr>
        <w:t xml:space="preserve">## [1] "fns"           "functions.R"   "initialize.R"  "model.R"      </w:t>
      </w:r>
      <w:r>
        <w:br w:type="textWrapping"/>
      </w:r>
      <w:r>
        <w:rPr>
          <w:rStyle w:val="VerbatimChar"/>
        </w:rPr>
        <w:t xml:space="preserve">## [5] "parameters.R"  "subroutines.R" "xecute.R"</w:t>
      </w:r>
    </w:p>
    <w:p>
      <w:pPr>
        <w:pStyle w:val="FirstParagraph"/>
      </w:pPr>
      <w:r>
        <w:t xml:space="preserve">The table below provides a description of each of the scripts used by the model.</w:t>
      </w:r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xecute.R</w:t>
            </w:r>
          </w:p>
        </w:tc>
        <w:tc>
          <w:p>
            <w:pPr>
              <w:pStyle w:val="Compact"/>
              <w:jc w:val="left"/>
            </w:pPr>
            <w:r>
              <w:t xml:space="preserve">Loads source code, executes simulation and manages data outputs. This script must be run to implement the model. To run the file: in</w:t>
            </w:r>
            <w:r>
              <w:t xml:space="preserve"> </w:t>
            </w:r>
            <w:r>
              <w:rPr>
                <w:rStyle w:val="VerbatimChar"/>
              </w:rPr>
              <w:t xml:space="preserve">Rstudio</w:t>
            </w:r>
            <w:r>
              <w:t xml:space="preserve"> </w:t>
            </w:r>
            <w:r>
              <w:t xml:space="preserve">with the</w:t>
            </w:r>
            <w:r>
              <w:t xml:space="preserve"> </w:t>
            </w:r>
            <w:r>
              <w:rPr>
                <w:rStyle w:val="VerbatimChar"/>
              </w:rPr>
              <w:t xml:space="preserve">xecute.R</w:t>
            </w:r>
            <w:r>
              <w:t xml:space="preserve"> </w:t>
            </w:r>
            <w:r>
              <w:t xml:space="preserve">file open press</w:t>
            </w:r>
            <w:r>
              <w:t xml:space="preserve"> </w:t>
            </w:r>
            <w:r>
              <w:rPr>
                <w:rStyle w:val="VerbatimChar"/>
              </w:rPr>
              <w:t xml:space="preserve">cmd/crtl + shift + enter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parameters.R</w:t>
            </w:r>
          </w:p>
        </w:tc>
        <w:tc>
          <w:p>
            <w:pPr>
              <w:pStyle w:val="Compact"/>
              <w:jc w:val="left"/>
            </w:pPr>
            <w:r>
              <w:t xml:space="preserve">The main way to manipulate outputs. This includes both nurmerical constants to be used in model calculations as well as model run specifications (e.g. static or dynamic, simulation time) see</w:t>
            </w:r>
            <w:r>
              <w:t xml:space="preserve"> </w:t>
            </w:r>
            <w:r>
              <w:rPr>
                <w:rStyle w:val="VerbatimChar"/>
              </w:rPr>
              <w:t xml:space="preserve">fn_edit_parameter_values.R</w:t>
            </w:r>
            <w:r>
              <w:t xml:space="preserve"> </w:t>
            </w:r>
            <w:r>
              <w:t xml:space="preserve">to change individual parameters for before a given run.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model.R</w:t>
            </w:r>
          </w:p>
        </w:tc>
        <w:tc>
          <w:p>
            <w:pPr>
              <w:pStyle w:val="Compact"/>
              <w:jc w:val="left"/>
            </w:pPr>
            <w:r>
              <w:t xml:space="preserve">The high level script controling flow of subroutines in the wetlandP model. See subroutines for details of model calculations.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initialize.R</w:t>
            </w:r>
          </w:p>
        </w:tc>
        <w:tc>
          <w:p>
            <w:pPr>
              <w:pStyle w:val="Compact"/>
              <w:jc w:val="left"/>
            </w:pPr>
            <w:r>
              <w:t xml:space="preserve">initializes the model state variables based on the parameter values and functions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subroutines.R</w:t>
            </w:r>
          </w:p>
        </w:tc>
        <w:tc>
          <w:p>
            <w:pPr>
              <w:pStyle w:val="Compact"/>
              <w:jc w:val="left"/>
            </w:pPr>
            <w:r>
              <w:t xml:space="preserve">a series of subroutines that calculate new values of variables in the model based on functions, parameters and variable values in the model environment.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functions.R</w:t>
            </w:r>
          </w:p>
        </w:tc>
        <w:tc>
          <w:p>
            <w:pPr>
              <w:pStyle w:val="Compact"/>
              <w:jc w:val="left"/>
            </w:pPr>
            <w:r>
              <w:t xml:space="preserve">a high level script that sources other functions.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fns_X.R</w:t>
            </w:r>
          </w:p>
        </w:tc>
        <w:tc>
          <w:p>
            <w:pPr>
              <w:pStyle w:val="Compact"/>
              <w:jc w:val="left"/>
            </w:pPr>
            <w:r>
              <w:t xml:space="preserve">For detailed functions pertainin to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 </w:t>
            </w:r>
            <w:r>
              <w:t xml:space="preserve">aspect of the model</w:t>
            </w:r>
          </w:p>
        </w:tc>
      </w:tr>
    </w:tbl>
    <w:p>
      <w:pPr>
        <w:pStyle w:val="Heading3"/>
      </w:pPr>
      <w:bookmarkStart w:id="27" w:name="inputs"/>
      <w:r>
        <w:t xml:space="preserve">Inputs</w:t>
      </w:r>
      <w:bookmarkEnd w:id="27"/>
    </w:p>
    <w:p>
      <w:pPr>
        <w:pStyle w:val="FirstParagraph"/>
      </w:pPr>
      <w:r>
        <w:t xml:space="preserve">Inputs are data that are used to force or calibrate the model. Examples include water level data, weather station data, nutrient concentrations and so on. A calibration subroutine still needs to be added so the inputs folder is currently empty.</w:t>
      </w:r>
    </w:p>
    <w:p>
      <w:pPr>
        <w:pStyle w:val="Heading3"/>
      </w:pPr>
      <w:bookmarkStart w:id="28" w:name="outputs"/>
      <w:r>
        <w:t xml:space="preserve">Outputs</w:t>
      </w:r>
      <w:bookmarkEnd w:id="28"/>
    </w:p>
    <w:p>
      <w:pPr>
        <w:pStyle w:val="FirstParagraph"/>
      </w:pPr>
      <w:r>
        <w:t xml:space="preserve">The model saves outputs with a prefix then the simulation then a timestamp. The model produces three types of output:</w:t>
      </w:r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prefix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extension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sim_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.Rdata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an image of the R environment objects saved upon execution of the model run. Use</w:t>
            </w:r>
            <w:r>
              <w:t xml:space="preserve"> </w:t>
            </w:r>
            <w:r>
              <w:rPr>
                <w:rStyle w:val="VerbatimChar"/>
              </w:rPr>
              <w:t xml:space="preserve">load("sim_[run name].Rdata")</w:t>
            </w:r>
            <w:r>
              <w:t xml:space="preserve"> </w:t>
            </w:r>
            <w:r>
              <w:t xml:space="preserve">in R to load the environment objects for the simulation.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fig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.png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time series plots of variables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outputs</w:t>
            </w:r>
          </w:p>
        </w:tc>
        <w:tc>
          <w:p>
            <w:pPr>
              <w:pStyle w:val="Compact"/>
              <w:jc w:val="left"/>
            </w:pPr>
            <w:r>
              <w:t xml:space="preserve">“</w:t>
            </w:r>
            <w:r>
              <w:t xml:space="preserve">.csv</w:t>
            </w:r>
            <w:r>
              <w:t xml:space="preserve">”</w:t>
            </w:r>
          </w:p>
        </w:tc>
        <w:tc>
          <w:p>
            <w:pPr>
              <w:pStyle w:val="Compact"/>
              <w:jc w:val="left"/>
            </w:pPr>
            <w:r>
              <w:t xml:space="preserve">a comma delimited data table of variable values along the time series the model run</w:t>
            </w:r>
          </w:p>
        </w:tc>
      </w:tr>
    </w:tbl>
    <w:p>
      <w:pPr>
        <w:pStyle w:val="Heading2"/>
      </w:pPr>
      <w:bookmarkStart w:id="29" w:name="buildnotes"/>
      <w:r>
        <w:t xml:space="preserve">Buildnotes</w:t>
      </w:r>
      <w:bookmarkEnd w:id="29"/>
    </w:p>
    <w:p>
      <w:pPr>
        <w:pStyle w:val="FirstParagraph"/>
      </w:pPr>
      <w:r>
        <w:t xml:space="preserve">wetlandP_v1.1</w:t>
      </w:r>
    </w:p>
    <w:p>
      <w:pPr>
        <w:pStyle w:val="Heading3"/>
      </w:pPr>
      <w:bookmarkStart w:id="30" w:name="status-of-this-version"/>
      <w:r>
        <w:t xml:space="preserve">Status (of this version)</w:t>
      </w:r>
      <w:bookmarkEnd w:id="30"/>
    </w:p>
    <w:p>
      <w:pPr>
        <w:pStyle w:val="Compact"/>
        <w:numPr>
          <w:numId w:val="1001"/>
          <w:ilvl w:val="0"/>
        </w:numPr>
      </w:pPr>
      <w:r>
        <w:t xml:space="preserve">The subroutines have been checked for mass balance and numerical stability. The model functions when water is above and below the soil surface during static simulations.</w:t>
      </w:r>
    </w:p>
    <w:p>
      <w:pPr>
        <w:pStyle w:val="Compact"/>
        <w:numPr>
          <w:numId w:val="1001"/>
          <w:ilvl w:val="0"/>
        </w:numPr>
      </w:pPr>
      <w:r>
        <w:t xml:space="preserve">Model rate functions have been checked but metadata needs to be updated.</w:t>
      </w:r>
    </w:p>
    <w:p>
      <w:pPr>
        <w:pStyle w:val="Heading3"/>
      </w:pPr>
      <w:bookmarkStart w:id="31" w:name="next-steps-for-future-versions"/>
      <w:r>
        <w:t xml:space="preserve">Next steps (for future versions)</w:t>
      </w:r>
      <w:bookmarkEnd w:id="31"/>
    </w:p>
    <w:p>
      <w:pPr>
        <w:pStyle w:val="Compact"/>
        <w:numPr>
          <w:numId w:val="1002"/>
          <w:ilvl w:val="0"/>
        </w:numPr>
      </w:pPr>
      <w:r>
        <w:t xml:space="preserve">The model mass balance and stability needs to be verified for dynamic simulations</w:t>
      </w:r>
    </w:p>
    <w:p>
      <w:pPr>
        <w:pStyle w:val="Compact"/>
        <w:numPr>
          <w:numId w:val="1002"/>
          <w:ilvl w:val="0"/>
        </w:numPr>
      </w:pPr>
      <w:r>
        <w:t xml:space="preserve">Subroutines for calibration need to be coded</w:t>
      </w:r>
    </w:p>
    <w:p>
      <w:pPr>
        <w:pStyle w:val="Compact"/>
        <w:numPr>
          <w:numId w:val="1002"/>
          <w:ilvl w:val="0"/>
        </w:numPr>
      </w:pPr>
      <w:r>
        <w:t xml:space="preserve">Scenarios need to be coded</w:t>
      </w:r>
    </w:p>
    <w:p>
      <w:pPr>
        <w:pStyle w:val="Compact"/>
        <w:numPr>
          <w:numId w:val="1002"/>
          <w:ilvl w:val="0"/>
        </w:numPr>
      </w:pPr>
      <w:r>
        <w:t xml:space="preserve">The model performance needs to be optimized for run speed</w:t>
      </w:r>
    </w:p>
    <w:p>
      <w:pPr>
        <w:pStyle w:val="Heading2"/>
      </w:pPr>
      <w:bookmarkStart w:id="32" w:name="references"/>
      <w:r>
        <w:t xml:space="preserve">References</w:t>
      </w:r>
      <w:bookmarkEnd w:id="32"/>
    </w:p>
    <w:p>
      <w:pPr>
        <w:pStyle w:val="FirstParagraph"/>
      </w:pPr>
      <w:r>
        <w:t xml:space="preserve">Karline Soetaert, Thomas Petzoldt, R. Woodrow Setzer (2010).</w:t>
      </w:r>
      <w:r>
        <w:t xml:space="preserve"> </w:t>
      </w:r>
      <w:r>
        <w:t xml:space="preserve">Solving Differential Equations in R: Package deSolve. Journal</w:t>
      </w:r>
      <w:r>
        <w:t xml:space="preserve"> </w:t>
      </w:r>
      <w:r>
        <w:t xml:space="preserve">of Statistical Software, 33(9), 1–25. URL</w:t>
      </w:r>
      <w:r>
        <w:t xml:space="preserve"> </w:t>
      </w:r>
      <w:hyperlink r:id="rId33">
        <w:r>
          <w:rPr>
            <w:rStyle w:val="Hyperlink"/>
          </w:rPr>
          <w:t xml:space="preserve">http://www.jstatsoft.org/v33/i09/</w:t>
        </w:r>
      </w:hyperlink>
      <w:r>
        <w:t xml:space="preserve"> </w:t>
      </w:r>
      <w:r>
        <w:t xml:space="preserve">DOI 10.18637/jss.v033.i09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http://www.jstatsoft.org/v33/i09/" TargetMode="External" /><Relationship Type="http://schemas.openxmlformats.org/officeDocument/2006/relationships/hyperlink" Id="rId21" Target="https://github.com/arhwiegman/wetlandP/model_versions/" TargetMode="External" /><Relationship Type="http://schemas.openxmlformats.org/officeDocument/2006/relationships/hyperlink" Id="rId25" Target="wetlandP_documentation.nb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www.jstatsoft.org/v33/i09/" TargetMode="External" /><Relationship Type="http://schemas.openxmlformats.org/officeDocument/2006/relationships/hyperlink" Id="rId21" Target="https://github.com/arhwiegman/wetlandP/model_versions/" TargetMode="External" /><Relationship Type="http://schemas.openxmlformats.org/officeDocument/2006/relationships/hyperlink" Id="rId25" Target="wetlandP_documentation.nb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wetlandP version 1.1 – Read Me</dc:title>
  <dc:creator>Adrian Wiegman</dc:creator>
  <cp:keywords/>
  <dcterms:created xsi:type="dcterms:W3CDTF">2020-05-17T22:20:44Z</dcterms:created>
  <dcterms:modified xsi:type="dcterms:W3CDTF">2020-05-17T22:20:44Z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5/17/2020</vt:lpwstr>
  </property>
  <property fmtid="{D5CDD505-2E9C-101B-9397-08002B2CF9AE}" pid="3" name="output">
    <vt:lpwstr>word_document</vt:lpwstr>
  </property>
</Properties>
</file>