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EEC5" w14:textId="04C74846" w:rsidR="00883559" w:rsidRPr="00690C94" w:rsidRDefault="00883559" w:rsidP="00883559">
      <w:pPr>
        <w:pStyle w:val="Caption"/>
        <w:jc w:val="left"/>
        <w:rPr>
          <w:rFonts w:ascii="Times New Roman" w:hAnsi="Times New Roman" w:cs="Times New Roman"/>
          <w:szCs w:val="20"/>
        </w:rPr>
      </w:pPr>
      <w:r w:rsidRPr="00BE1F43">
        <w:rPr>
          <w:rFonts w:ascii="Times New Roman" w:hAnsi="Times New Roman" w:cs="Times New Roman"/>
          <w:b/>
          <w:bCs/>
          <w:szCs w:val="20"/>
        </w:rPr>
        <w:t xml:space="preserve">Table </w:t>
      </w:r>
      <w:r>
        <w:rPr>
          <w:rFonts w:ascii="Times New Roman" w:hAnsi="Times New Roman" w:cs="Times New Roman"/>
          <w:b/>
          <w:bCs/>
          <w:szCs w:val="20"/>
        </w:rPr>
        <w:t>2</w:t>
      </w:r>
      <w:r w:rsidRPr="00BE1F43">
        <w:rPr>
          <w:rFonts w:ascii="Times New Roman" w:hAnsi="Times New Roman" w:cs="Times New Roman"/>
          <w:szCs w:val="20"/>
        </w:rPr>
        <w:t xml:space="preserve"> Multiple linear regression </w:t>
      </w:r>
      <w:r w:rsidRPr="002F45AA">
        <w:rPr>
          <w:rFonts w:ascii="Times New Roman" w:hAnsi="Times New Roman" w:cs="Times New Roman"/>
          <w:szCs w:val="20"/>
        </w:rPr>
        <w:t xml:space="preserve">summary from the best fitting </w:t>
      </w:r>
      <w:r w:rsidR="00E3010D" w:rsidRPr="002F45AA">
        <w:rPr>
          <w:rFonts w:ascii="Times New Roman" w:hAnsi="Times New Roman" w:cs="Times New Roman"/>
          <w:szCs w:val="20"/>
        </w:rPr>
        <w:t xml:space="preserve">three-variable model </w:t>
      </w:r>
      <w:r w:rsidRPr="002F45AA">
        <w:rPr>
          <w:rFonts w:ascii="Times New Roman" w:hAnsi="Times New Roman" w:cs="Times New Roman"/>
          <w:szCs w:val="20"/>
        </w:rPr>
        <w:t>of the natural log (ln) of “final SRP” (average SRP concentration in intact cores floodwater between day 10-14) (n = 40</w:t>
      </w:r>
      <w:r w:rsidR="00021BF1">
        <w:rPr>
          <w:rFonts w:ascii="Times New Roman" w:hAnsi="Times New Roman" w:cs="Times New Roman"/>
          <w:szCs w:val="20"/>
        </w:rPr>
        <w:t>) (</w:t>
      </w:r>
      <w:r w:rsidR="00EA72FC">
        <w:rPr>
          <w:rFonts w:ascii="Times New Roman" w:hAnsi="Times New Roman" w:cs="Times New Roman"/>
          <w:szCs w:val="20"/>
        </w:rPr>
        <w:t xml:space="preserve">20 </w:t>
      </w:r>
      <w:r w:rsidR="001948AC">
        <w:rPr>
          <w:rFonts w:ascii="Times New Roman" w:hAnsi="Times New Roman" w:cs="Times New Roman"/>
          <w:szCs w:val="20"/>
        </w:rPr>
        <w:t xml:space="preserve">sampling </w:t>
      </w:r>
      <w:r w:rsidR="00EA72FC">
        <w:rPr>
          <w:rFonts w:ascii="Times New Roman" w:hAnsi="Times New Roman" w:cs="Times New Roman"/>
          <w:szCs w:val="20"/>
        </w:rPr>
        <w:t>plots x 2</w:t>
      </w:r>
      <w:r w:rsidR="001948AC">
        <w:rPr>
          <w:rFonts w:ascii="Times New Roman" w:hAnsi="Times New Roman" w:cs="Times New Roman"/>
          <w:szCs w:val="20"/>
        </w:rPr>
        <w:t xml:space="preserve"> gas</w:t>
      </w:r>
      <w:r w:rsidR="00EA72FC">
        <w:rPr>
          <w:rFonts w:ascii="Times New Roman" w:hAnsi="Times New Roman" w:cs="Times New Roman"/>
          <w:szCs w:val="20"/>
        </w:rPr>
        <w:t xml:space="preserve"> treatments</w:t>
      </w:r>
      <w:r w:rsidRPr="002F45AA">
        <w:rPr>
          <w:rFonts w:ascii="Times New Roman" w:hAnsi="Times New Roman" w:cs="Times New Roman"/>
          <w:szCs w:val="20"/>
        </w:rPr>
        <w:t>). To translate the values in this table to final SRP (mg P L</w:t>
      </w:r>
      <w:r w:rsidRPr="002F45AA">
        <w:rPr>
          <w:rFonts w:ascii="Times New Roman" w:hAnsi="Times New Roman" w:cs="Times New Roman"/>
          <w:szCs w:val="20"/>
          <w:vertAlign w:val="superscript"/>
        </w:rPr>
        <w:t>-1</w:t>
      </w:r>
      <w:r w:rsidRPr="002F45AA">
        <w:rPr>
          <w:rFonts w:ascii="Times New Roman" w:hAnsi="Times New Roman" w:cs="Times New Roman"/>
          <w:szCs w:val="20"/>
        </w:rPr>
        <w:t>)</w:t>
      </w:r>
      <w:r w:rsidR="00A6281E" w:rsidRPr="000106E9">
        <w:rPr>
          <w:rFonts w:ascii="Times New Roman" w:hAnsi="Times New Roman" w:cs="Times New Roman"/>
          <w:szCs w:val="20"/>
        </w:rPr>
        <w:t>,</w:t>
      </w:r>
      <w:r w:rsidRPr="002F45AA">
        <w:rPr>
          <w:rFonts w:ascii="Times New Roman" w:hAnsi="Times New Roman" w:cs="Times New Roman"/>
          <w:szCs w:val="20"/>
        </w:rPr>
        <w:t xml:space="preserve"> use </w:t>
      </w:r>
      <m:oMath>
        <m:r>
          <m:rPr>
            <m:sty m:val="b"/>
          </m:rPr>
          <w:rPr>
            <w:rFonts w:ascii="Cambria Math" w:hAnsi="Cambria Math" w:cs="Times New Roman"/>
            <w:szCs w:val="20"/>
          </w:rPr>
          <m:t>y=</m:t>
        </m:r>
        <m:sSup>
          <m:sSupPr>
            <m:ctrlPr>
              <w:rPr>
                <w:rFonts w:ascii="Cambria Math" w:hAnsi="Cambria Math" w:cs="Times New Roman"/>
                <w:iCs w:val="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Cs w:val="20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 w:cs="Times New Roman"/>
                    <w:iCs w:val="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0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Cs w:val="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0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Cs w:val="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1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Cs w:val="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b/>
                    <w:iCs w:val="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X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Cs w:val="20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/>
                    <w:iCs w:val="0"/>
                    <w:szCs w:val="20"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b</m:t>
                </m:r>
              </m:e>
              <m:sub>
                <m:r>
                  <m:rPr>
                    <m:sty m:val="b"/>
                  </m:rPr>
                  <w:rPr>
                    <w:rFonts w:ascii="Cambria Math" w:hAnsi="Cambria Math" w:cs="Times New Roman"/>
                    <w:szCs w:val="20"/>
                  </w:rPr>
                  <m:t>3</m:t>
                </m:r>
              </m:sub>
            </m:sSub>
            <m:r>
              <m:rPr>
                <m:sty m:val="b"/>
              </m:rPr>
              <w:rPr>
                <w:rFonts w:ascii="Cambria Math" w:hAnsi="Cambria Math" w:cs="Times New Roman"/>
                <w:szCs w:val="20"/>
              </w:rPr>
              <m:t>DO</m:t>
            </m:r>
          </m:sup>
        </m:sSup>
      </m:oMath>
      <w:r w:rsidR="00D33C3A">
        <w:rPr>
          <w:rFonts w:ascii="Times New Roman" w:eastAsiaTheme="minorEastAsia" w:hAnsi="Times New Roman" w:cs="Times New Roman"/>
          <w:iCs w:val="0"/>
          <w:szCs w:val="20"/>
        </w:rPr>
        <w:t xml:space="preserve">, </w:t>
      </w:r>
      <w:r w:rsidRPr="002F45AA">
        <w:rPr>
          <w:rFonts w:ascii="Times New Roman" w:eastAsiaTheme="minorEastAsia" w:hAnsi="Times New Roman" w:cs="Times New Roman"/>
          <w:iCs w:val="0"/>
          <w:szCs w:val="20"/>
        </w:rPr>
        <w:t>where DO = final surface water DO (mg/L)</w:t>
      </w:r>
      <w:r w:rsidRPr="002F45AA">
        <w:rPr>
          <w:rFonts w:ascii="Times New Roman" w:hAnsi="Times New Roman" w:cs="Times New Roman"/>
          <w:szCs w:val="20"/>
        </w:rPr>
        <w:t>. All parameters for soil variables are for the 0-5cm layer. All models meet the assumptions of normality</w:t>
      </w:r>
      <w:r w:rsidR="0086134E" w:rsidRPr="002F45AA">
        <w:rPr>
          <w:rFonts w:ascii="Times New Roman" w:hAnsi="Times New Roman" w:cs="Times New Roman"/>
          <w:szCs w:val="20"/>
        </w:rPr>
        <w:t xml:space="preserve">, </w:t>
      </w:r>
      <w:r w:rsidRPr="002F45AA">
        <w:rPr>
          <w:rFonts w:ascii="Times New Roman" w:hAnsi="Times New Roman" w:cs="Times New Roman"/>
          <w:szCs w:val="20"/>
        </w:rPr>
        <w:t>homoskedasticity</w:t>
      </w:r>
      <w:r w:rsidR="0086134E" w:rsidRPr="002F45AA">
        <w:rPr>
          <w:rFonts w:ascii="Times New Roman" w:hAnsi="Times New Roman" w:cs="Times New Roman"/>
          <w:szCs w:val="20"/>
        </w:rPr>
        <w:t xml:space="preserve">, </w:t>
      </w:r>
      <w:r w:rsidR="00A6281E" w:rsidRPr="002F45AA">
        <w:rPr>
          <w:rFonts w:ascii="Times New Roman" w:hAnsi="Times New Roman" w:cs="Times New Roman"/>
          <w:szCs w:val="20"/>
        </w:rPr>
        <w:t xml:space="preserve">and </w:t>
      </w:r>
      <w:r w:rsidRPr="002F45AA">
        <w:rPr>
          <w:rFonts w:ascii="Times New Roman" w:hAnsi="Times New Roman" w:cs="Times New Roman"/>
          <w:szCs w:val="20"/>
        </w:rPr>
        <w:t xml:space="preserve">multicollinearity. See </w:t>
      </w:r>
      <w:r w:rsidR="00A6281E" w:rsidRPr="002F45AA">
        <w:rPr>
          <w:rFonts w:ascii="Times New Roman" w:hAnsi="Times New Roman" w:cs="Times New Roman"/>
          <w:szCs w:val="20"/>
        </w:rPr>
        <w:t xml:space="preserve">Table </w:t>
      </w:r>
      <w:r w:rsidRPr="002F45AA">
        <w:rPr>
          <w:rFonts w:ascii="Times New Roman" w:hAnsi="Times New Roman" w:cs="Times New Roman"/>
          <w:szCs w:val="20"/>
        </w:rPr>
        <w:t xml:space="preserve">1 for </w:t>
      </w:r>
      <w:r w:rsidR="00A6281E" w:rsidRPr="002F45AA">
        <w:rPr>
          <w:rFonts w:ascii="Times New Roman" w:hAnsi="Times New Roman" w:cs="Times New Roman"/>
          <w:szCs w:val="20"/>
        </w:rPr>
        <w:t xml:space="preserve">variable </w:t>
      </w:r>
      <w:r w:rsidRPr="002F45AA">
        <w:rPr>
          <w:rFonts w:ascii="Times New Roman" w:hAnsi="Times New Roman" w:cs="Times New Roman"/>
          <w:szCs w:val="20"/>
        </w:rPr>
        <w:t xml:space="preserve">definitions. Significance </w:t>
      </w:r>
      <w:r w:rsidR="0091140D" w:rsidRPr="002F45AA">
        <w:rPr>
          <w:rFonts w:ascii="Times New Roman" w:hAnsi="Times New Roman" w:cs="Times New Roman"/>
          <w:szCs w:val="20"/>
        </w:rPr>
        <w:t>codes</w:t>
      </w:r>
      <w:r w:rsidR="00B21F17" w:rsidRPr="002F45AA">
        <w:rPr>
          <w:rFonts w:ascii="Times New Roman" w:hAnsi="Times New Roman" w:cs="Times New Roman"/>
          <w:szCs w:val="20"/>
        </w:rPr>
        <w:t xml:space="preserve"> for</w:t>
      </w:r>
      <w:r w:rsidR="00080C48">
        <w:rPr>
          <w:rFonts w:ascii="Times New Roman" w:hAnsi="Times New Roman" w:cs="Times New Roman"/>
          <w:szCs w:val="20"/>
        </w:rPr>
        <w:t xml:space="preserve"> </w:t>
      </w:r>
      <w:r w:rsidR="00B21F17" w:rsidRPr="002F45AA">
        <w:rPr>
          <w:rFonts w:ascii="Times New Roman" w:hAnsi="Times New Roman" w:cs="Times New Roman"/>
          <w:szCs w:val="20"/>
        </w:rPr>
        <w:t>type II sum of squares</w:t>
      </w:r>
      <w:r w:rsidRPr="002F45AA">
        <w:rPr>
          <w:rFonts w:ascii="Times New Roman" w:hAnsi="Times New Roman" w:cs="Times New Roman"/>
          <w:szCs w:val="20"/>
        </w:rPr>
        <w:t xml:space="preserve">: </w:t>
      </w:r>
      <w:r w:rsidR="00A864D8" w:rsidRPr="000D73DE">
        <w:rPr>
          <w:rFonts w:ascii="Times New Roman" w:hAnsi="Times New Roman" w:cs="Times New Roman"/>
          <w:szCs w:val="20"/>
        </w:rPr>
        <w:t>**</w:t>
      </w:r>
      <w:r w:rsidR="00333808" w:rsidRPr="000D73DE">
        <w:rPr>
          <w:rFonts w:ascii="Times New Roman" w:hAnsi="Times New Roman" w:cs="Times New Roman"/>
          <w:szCs w:val="20"/>
        </w:rPr>
        <w:t>0.01 ≥ p &gt; 0.001</w:t>
      </w:r>
      <w:r w:rsidRPr="002F45AA">
        <w:rPr>
          <w:rFonts w:ascii="Times New Roman" w:hAnsi="Times New Roman" w:cs="Times New Roman"/>
          <w:szCs w:val="20"/>
        </w:rPr>
        <w:t xml:space="preserve">, all other estimates are significant </w:t>
      </w:r>
      <w:r w:rsidR="006F6C8E" w:rsidRPr="002F45AA">
        <w:rPr>
          <w:rFonts w:ascii="Times New Roman" w:hAnsi="Times New Roman" w:cs="Times New Roman"/>
          <w:szCs w:val="20"/>
        </w:rPr>
        <w:t xml:space="preserve">at </w:t>
      </w:r>
      <w:r w:rsidRPr="002F45AA">
        <w:rPr>
          <w:rFonts w:ascii="Times New Roman" w:hAnsi="Times New Roman" w:cs="Times New Roman"/>
          <w:szCs w:val="20"/>
        </w:rPr>
        <w:t xml:space="preserve">p </w:t>
      </w:r>
      <w:r w:rsidR="00920718" w:rsidRPr="000D73DE">
        <w:rPr>
          <w:rFonts w:ascii="Times New Roman" w:hAnsi="Times New Roman" w:cs="Times New Roman"/>
          <w:szCs w:val="20"/>
        </w:rPr>
        <w:t>&lt;</w:t>
      </w:r>
      <w:r w:rsidRPr="002F45AA">
        <w:rPr>
          <w:rFonts w:ascii="Times New Roman" w:hAnsi="Times New Roman" w:cs="Times New Roman"/>
          <w:szCs w:val="20"/>
        </w:rPr>
        <w:t xml:space="preserve"> 0.001 level.</w:t>
      </w:r>
      <w:r>
        <w:rPr>
          <w:rFonts w:ascii="Times New Roman" w:hAnsi="Times New Roman" w:cs="Times New Roman"/>
          <w:szCs w:val="20"/>
        </w:rPr>
        <w:t xml:space="preserve"> </w:t>
      </w:r>
    </w:p>
    <w:tbl>
      <w:tblPr>
        <w:tblW w:w="9027" w:type="dxa"/>
        <w:tblLook w:val="04A0" w:firstRow="1" w:lastRow="0" w:firstColumn="1" w:lastColumn="0" w:noHBand="0" w:noVBand="1"/>
      </w:tblPr>
      <w:tblGrid>
        <w:gridCol w:w="1180"/>
        <w:gridCol w:w="1224"/>
        <w:gridCol w:w="785"/>
        <w:gridCol w:w="1355"/>
        <w:gridCol w:w="1460"/>
        <w:gridCol w:w="1607"/>
        <w:gridCol w:w="1460"/>
      </w:tblGrid>
      <w:tr w:rsidR="00883559" w:rsidRPr="00690C94" w14:paraId="1ABC4205" w14:textId="77777777" w:rsidTr="000D73DE">
        <w:trPr>
          <w:trHeight w:val="288"/>
        </w:trPr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BEE1FF" w14:textId="77777777" w:rsidR="00883559" w:rsidRPr="00690C94" w:rsidRDefault="00883559" w:rsidP="00DF55C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</w:rPr>
              <w:t>X</w:t>
            </w: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  <w:vertAlign w:val="subscript"/>
              </w:rPr>
              <w:t>1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CF0B2BA" w14:textId="77777777" w:rsidR="00883559" w:rsidRPr="00690C94" w:rsidRDefault="00883559" w:rsidP="00DF55C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</w:rPr>
              <w:t>X</w:t>
            </w: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  <w:vertAlign w:val="subscript"/>
              </w:rPr>
              <w:t>2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9056129" w14:textId="77777777" w:rsidR="00883559" w:rsidRPr="00690C94" w:rsidRDefault="00883559" w:rsidP="00DF55C1">
            <w:pPr>
              <w:spacing w:after="0" w:line="240" w:lineRule="auto"/>
              <w:ind w:firstLine="0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</w:rPr>
              <w:t>adj-R</w:t>
            </w: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  <w:vertAlign w:val="superscript"/>
              </w:rPr>
              <w:t>2</w:t>
            </w:r>
          </w:p>
        </w:tc>
        <w:tc>
          <w:tcPr>
            <w:tcW w:w="13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E6D48B2" w14:textId="06A74EB5" w:rsidR="00883559" w:rsidRPr="00690C94" w:rsidRDefault="00883559" w:rsidP="00DF55C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</w:rPr>
              <w:t>b</w:t>
            </w: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  <w:vertAlign w:val="subscript"/>
              </w:rPr>
              <w:t>0</w:t>
            </w:r>
            <w:r w:rsidR="009C4E23">
              <w:rPr>
                <w:rFonts w:eastAsia="Times New Roman" w:cs="Times New Roman"/>
                <w:b/>
                <w:bCs/>
                <w:color w:val="000000"/>
                <w:szCs w:val="20"/>
              </w:rPr>
              <w:t xml:space="preserve"> (intercept)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18AB699" w14:textId="3E7F9EA0" w:rsidR="00883559" w:rsidRPr="00690C94" w:rsidRDefault="00883559" w:rsidP="00DF55C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</w:rPr>
              <w:t>b</w:t>
            </w: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  <w:vertAlign w:val="subscript"/>
              </w:rPr>
              <w:t>1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18BCE91" w14:textId="127794EC" w:rsidR="00883559" w:rsidRPr="00690C94" w:rsidRDefault="00883559" w:rsidP="00DF55C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</w:rPr>
              <w:t>b</w:t>
            </w: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  <w:vertAlign w:val="subscript"/>
              </w:rPr>
              <w:t>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B80795A" w14:textId="15B26523" w:rsidR="00883559" w:rsidRPr="00690C94" w:rsidRDefault="00883559" w:rsidP="00DF55C1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</w:rPr>
              <w:t>b</w:t>
            </w:r>
            <w:r w:rsidRPr="00690C94">
              <w:rPr>
                <w:rFonts w:eastAsia="Times New Roman" w:cs="Times New Roman"/>
                <w:b/>
                <w:bCs/>
                <w:color w:val="000000"/>
                <w:szCs w:val="20"/>
                <w:vertAlign w:val="subscript"/>
              </w:rPr>
              <w:t>3</w:t>
            </w:r>
          </w:p>
        </w:tc>
      </w:tr>
      <w:tr w:rsidR="00883559" w:rsidRPr="00690C94" w14:paraId="202DD9B2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8DE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ln([</w:t>
            </w:r>
            <w:proofErr w:type="spellStart"/>
            <w:proofErr w:type="gramStart"/>
            <w:r w:rsidRPr="00690C94">
              <w:rPr>
                <w:rFonts w:eastAsia="Times New Roman" w:cs="Times New Roman"/>
                <w:color w:val="000000"/>
                <w:szCs w:val="20"/>
              </w:rPr>
              <w:t>P:Fe</w:t>
            </w:r>
            <w:proofErr w:type="spellEnd"/>
            <w:proofErr w:type="gramEnd"/>
            <w:r w:rsidRPr="00690C94">
              <w:rPr>
                <w:rFonts w:eastAsia="Times New Roman" w:cs="Times New Roman"/>
                <w:color w:val="000000"/>
                <w:szCs w:val="20"/>
              </w:rPr>
              <w:t>]</w:t>
            </w:r>
            <w:r w:rsidRPr="00690C94">
              <w:rPr>
                <w:rFonts w:eastAsia="Times New Roman" w:cs="Times New Roman"/>
                <w:color w:val="000000"/>
                <w:szCs w:val="20"/>
                <w:vertAlign w:val="subscript"/>
              </w:rPr>
              <w:t>ox</w:t>
            </w:r>
            <w:r w:rsidRPr="00690C94">
              <w:rPr>
                <w:rFonts w:eastAsia="Times New Roman" w:cs="Times New Roman"/>
                <w:color w:val="000000"/>
                <w:szCs w:val="2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87854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YSF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CF387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740AE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1.59 ± 0.32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894DB9" w14:textId="215EBE40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1.86 ± 0.28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77C03" w14:textId="79E6AE80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-0.0505 ± 0.012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D55B6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-0.179 ± 0.038</w:t>
            </w:r>
          </w:p>
        </w:tc>
      </w:tr>
      <w:tr w:rsidR="00883559" w:rsidRPr="00690C94" w14:paraId="211B08B9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4C72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proofErr w:type="gramStart"/>
            <w:r w:rsidRPr="00690C94">
              <w:rPr>
                <w:rFonts w:eastAsia="Times New Roman" w:cs="Times New Roman"/>
                <w:color w:val="000000"/>
                <w:szCs w:val="20"/>
              </w:rPr>
              <w:t>ln(</w:t>
            </w:r>
            <w:proofErr w:type="gramEnd"/>
            <w:r w:rsidRPr="00690C94">
              <w:rPr>
                <w:rFonts w:eastAsia="Times New Roman" w:cs="Times New Roman"/>
                <w:color w:val="000000"/>
                <w:szCs w:val="20"/>
              </w:rPr>
              <w:t>BD)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526F87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ln([</w:t>
            </w:r>
            <w:proofErr w:type="spellStart"/>
            <w:proofErr w:type="gramStart"/>
            <w:r w:rsidRPr="00690C94">
              <w:rPr>
                <w:rFonts w:eastAsia="Times New Roman" w:cs="Times New Roman"/>
                <w:color w:val="000000"/>
                <w:szCs w:val="20"/>
              </w:rPr>
              <w:t>P:Fe</w:t>
            </w:r>
            <w:proofErr w:type="spellEnd"/>
            <w:proofErr w:type="gramEnd"/>
            <w:r w:rsidRPr="00690C94">
              <w:rPr>
                <w:rFonts w:eastAsia="Times New Roman" w:cs="Times New Roman"/>
                <w:color w:val="000000"/>
                <w:szCs w:val="20"/>
              </w:rPr>
              <w:t>]</w:t>
            </w:r>
            <w:r w:rsidRPr="00690C94">
              <w:rPr>
                <w:rFonts w:eastAsia="Times New Roman" w:cs="Times New Roman"/>
                <w:color w:val="000000"/>
                <w:szCs w:val="20"/>
                <w:vertAlign w:val="subscript"/>
              </w:rPr>
              <w:t>ox</w:t>
            </w:r>
            <w:r w:rsidRPr="00690C94">
              <w:rPr>
                <w:rFonts w:eastAsia="Times New Roman" w:cs="Times New Roman"/>
                <w:color w:val="000000"/>
                <w:szCs w:val="20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7E22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0.77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CD45D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1.89 ± 0.34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BD0EC" w14:textId="0A42665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0.701 ± 0.17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EABF1A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2.24 ± 0.25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252B0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-0.182 ± 0.038</w:t>
            </w:r>
          </w:p>
        </w:tc>
      </w:tr>
      <w:tr w:rsidR="00883559" w:rsidRPr="00690C94" w14:paraId="6F99BEAA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50C38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2AEDD" w14:textId="352979BE" w:rsidR="00883559" w:rsidRPr="00214F6B" w:rsidRDefault="00214F6B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>
              <w:rPr>
                <w:rFonts w:eastAsia="Times New Roman" w:cs="Times New Roman"/>
                <w:color w:val="000000"/>
                <w:szCs w:val="20"/>
              </w:rPr>
              <w:t>ln(</w:t>
            </w:r>
            <w:r w:rsidR="00883559" w:rsidRPr="00690C94">
              <w:rPr>
                <w:rFonts w:eastAsia="Times New Roman" w:cs="Times New Roman"/>
                <w:color w:val="000000"/>
                <w:szCs w:val="20"/>
              </w:rPr>
              <w:t>[</w:t>
            </w:r>
            <w:proofErr w:type="spellStart"/>
            <w:proofErr w:type="gramStart"/>
            <w:r w:rsidR="00883559" w:rsidRPr="00690C94">
              <w:rPr>
                <w:rFonts w:eastAsia="Times New Roman" w:cs="Times New Roman"/>
                <w:color w:val="000000"/>
                <w:szCs w:val="20"/>
              </w:rPr>
              <w:t>Al:Fe</w:t>
            </w:r>
            <w:proofErr w:type="spellEnd"/>
            <w:proofErr w:type="gramEnd"/>
            <w:r w:rsidR="00883559" w:rsidRPr="00690C94">
              <w:rPr>
                <w:rFonts w:eastAsia="Times New Roman" w:cs="Times New Roman"/>
                <w:color w:val="000000"/>
                <w:szCs w:val="20"/>
              </w:rPr>
              <w:t>]</w:t>
            </w:r>
            <w:r w:rsidR="00883559" w:rsidRPr="00690C94">
              <w:rPr>
                <w:rFonts w:eastAsia="Times New Roman" w:cs="Times New Roman"/>
                <w:color w:val="000000"/>
                <w:szCs w:val="20"/>
                <w:vertAlign w:val="subscript"/>
              </w:rPr>
              <w:t>ox</w:t>
            </w:r>
            <w:r>
              <w:rPr>
                <w:rFonts w:eastAsia="Times New Roman" w:cs="Times New Roman"/>
                <w:color w:val="000000"/>
                <w:szCs w:val="20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B2B20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0.75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25877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-2.41 ± 0.21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8D886" w14:textId="1654587E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3.28 ± 0.35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759EE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1.18 ± 0.25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1E3B7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-0.174 ± 0.041</w:t>
            </w:r>
          </w:p>
        </w:tc>
      </w:tr>
      <w:tr w:rsidR="00883559" w:rsidRPr="00690C94" w14:paraId="13E87044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48221" w14:textId="5F5B47E5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ln(clay</w:t>
            </w:r>
            <w:r w:rsidR="00CE6329">
              <w:rPr>
                <w:rFonts w:eastAsia="Times New Roman" w:cs="Times New Roman"/>
                <w:color w:val="000000"/>
                <w:szCs w:val="20"/>
              </w:rPr>
              <w:t>)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12E4B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690C94">
              <w:rPr>
                <w:rFonts w:eastAsia="Times New Roman" w:cs="Times New Roman"/>
                <w:color w:val="000000"/>
                <w:szCs w:val="20"/>
              </w:rPr>
              <w:t>SPSC</w:t>
            </w:r>
            <w:r w:rsidRPr="00690C94">
              <w:rPr>
                <w:rFonts w:eastAsia="Times New Roman" w:cs="Times New Roman"/>
                <w:color w:val="000000"/>
                <w:szCs w:val="20"/>
                <w:vertAlign w:val="subscript"/>
              </w:rPr>
              <w:t>ox</w:t>
            </w:r>
            <w:proofErr w:type="spellEnd"/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09A1ED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0.74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5E129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-2.45 ± 0.6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B9021" w14:textId="3D0806B0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0.905 ± 0.26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  <w:r w:rsidR="0009320D" w:rsidRPr="00690C94">
              <w:rPr>
                <w:rFonts w:eastAsia="Times New Roman" w:cs="Times New Roman"/>
                <w:color w:val="000000"/>
                <w:szCs w:val="20"/>
              </w:rPr>
              <w:t>**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04F83C" w14:textId="6DFF92FC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-0.00393 ± 0.00045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4031F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-0.17 ± 0.042</w:t>
            </w:r>
          </w:p>
        </w:tc>
      </w:tr>
      <w:tr w:rsidR="00883559" w:rsidRPr="00690C94" w14:paraId="77BFCAF2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966D" w14:textId="7B2013B1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LOI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B681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ln([</w:t>
            </w:r>
            <w:proofErr w:type="spellStart"/>
            <w:proofErr w:type="gramStart"/>
            <w:r w:rsidRPr="00690C94">
              <w:rPr>
                <w:rFonts w:eastAsia="Times New Roman" w:cs="Times New Roman"/>
                <w:color w:val="000000"/>
                <w:szCs w:val="20"/>
              </w:rPr>
              <w:t>P:Fe</w:t>
            </w:r>
            <w:proofErr w:type="spellEnd"/>
            <w:proofErr w:type="gramEnd"/>
            <w:r w:rsidRPr="00690C94">
              <w:rPr>
                <w:rFonts w:eastAsia="Times New Roman" w:cs="Times New Roman"/>
                <w:color w:val="000000"/>
                <w:szCs w:val="20"/>
              </w:rPr>
              <w:t>]</w:t>
            </w:r>
            <w:r w:rsidRPr="00690C94">
              <w:rPr>
                <w:rFonts w:eastAsia="Times New Roman" w:cs="Times New Roman"/>
                <w:color w:val="000000"/>
                <w:szCs w:val="20"/>
                <w:vertAlign w:val="subscript"/>
              </w:rPr>
              <w:t>ox</w:t>
            </w:r>
            <w:r w:rsidRPr="00690C94">
              <w:rPr>
                <w:rFonts w:eastAsia="Times New Roman" w:cs="Times New Roman"/>
                <w:color w:val="000000"/>
                <w:szCs w:val="20"/>
              </w:rPr>
              <w:t>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043B6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27695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1.9 ± 0.38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C0752" w14:textId="60817E78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-2.52 ± 0.82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br/>
            </w:r>
            <w:r w:rsidR="0009320D" w:rsidRPr="00690C94">
              <w:rPr>
                <w:rFonts w:eastAsia="Times New Roman" w:cs="Times New Roman"/>
                <w:color w:val="000000"/>
                <w:szCs w:val="20"/>
              </w:rPr>
              <w:t>**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C2C8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2.31 ± 0.27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A655F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-0.179 ± 0.042</w:t>
            </w:r>
          </w:p>
        </w:tc>
      </w:tr>
      <w:tr w:rsidR="00883559" w:rsidRPr="00690C94" w14:paraId="49B9C1A2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9932A" w14:textId="18A061F8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clay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5F71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proofErr w:type="spellStart"/>
            <w:r w:rsidRPr="00690C94">
              <w:rPr>
                <w:rFonts w:eastAsia="Times New Roman" w:cs="Times New Roman"/>
                <w:color w:val="000000"/>
                <w:szCs w:val="20"/>
              </w:rPr>
              <w:t>SPSC</w:t>
            </w:r>
            <w:r w:rsidRPr="00690C94">
              <w:rPr>
                <w:rFonts w:eastAsia="Times New Roman" w:cs="Times New Roman"/>
                <w:color w:val="000000"/>
                <w:szCs w:val="20"/>
                <w:vertAlign w:val="subscript"/>
              </w:rPr>
              <w:t>ox</w:t>
            </w:r>
            <w:proofErr w:type="spellEnd"/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D39D6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07AAB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-0.955 ± 0.24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EC73E" w14:textId="10D1F75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0.0474 ± 0.014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  <w:r w:rsidR="0009320D" w:rsidRPr="00690C94">
              <w:rPr>
                <w:rFonts w:eastAsia="Times New Roman" w:cs="Times New Roman"/>
                <w:color w:val="000000"/>
                <w:szCs w:val="20"/>
              </w:rPr>
              <w:t>**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6E5630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-0.00366 ± 0.00041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D3FEA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-0.173 ± 0.042</w:t>
            </w:r>
          </w:p>
        </w:tc>
      </w:tr>
      <w:tr w:rsidR="00883559" w:rsidRPr="00690C94" w14:paraId="6810D2BB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64495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1F514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[</w:t>
            </w:r>
            <w:proofErr w:type="spellStart"/>
            <w:proofErr w:type="gramStart"/>
            <w:r w:rsidRPr="00690C94">
              <w:rPr>
                <w:rFonts w:eastAsia="Times New Roman" w:cs="Times New Roman"/>
                <w:color w:val="000000"/>
                <w:szCs w:val="20"/>
              </w:rPr>
              <w:t>Al:Fe</w:t>
            </w:r>
            <w:proofErr w:type="spellEnd"/>
            <w:proofErr w:type="gramEnd"/>
            <w:r w:rsidRPr="00690C94">
              <w:rPr>
                <w:rFonts w:eastAsia="Times New Roman" w:cs="Times New Roman"/>
                <w:color w:val="000000"/>
                <w:szCs w:val="20"/>
              </w:rPr>
              <w:t>]</w:t>
            </w:r>
            <w:r w:rsidRPr="00690C94">
              <w:rPr>
                <w:rFonts w:eastAsia="Times New Roman" w:cs="Times New Roman"/>
                <w:color w:val="000000"/>
                <w:szCs w:val="20"/>
                <w:vertAlign w:val="subscript"/>
              </w:rPr>
              <w:t>ox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E3B7F0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0.73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44A74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-3.58 ± 0.38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9286E" w14:textId="32381FC1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3.25 ± 0.36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0F5DA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1.06 ± 0.25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489A1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-0.173 ± 0.042</w:t>
            </w:r>
          </w:p>
        </w:tc>
      </w:tr>
      <w:tr w:rsidR="00883559" w:rsidRPr="00690C94" w14:paraId="4D118030" w14:textId="77777777" w:rsidTr="000D73DE">
        <w:trPr>
          <w:trHeight w:val="288"/>
        </w:trPr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149B1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FF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4EB82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proofErr w:type="gramStart"/>
            <w:r w:rsidRPr="00690C94">
              <w:rPr>
                <w:rFonts w:eastAsia="Times New Roman" w:cs="Times New Roman"/>
                <w:color w:val="000000"/>
                <w:szCs w:val="20"/>
              </w:rPr>
              <w:t>ln(</w:t>
            </w:r>
            <w:proofErr w:type="gramEnd"/>
            <w:r w:rsidRPr="00690C94">
              <w:rPr>
                <w:rFonts w:eastAsia="Times New Roman" w:cs="Times New Roman"/>
                <w:color w:val="000000"/>
                <w:szCs w:val="20"/>
              </w:rPr>
              <w:t>MM-P)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BBCC1" w14:textId="77777777" w:rsidR="00883559" w:rsidRPr="00690C94" w:rsidRDefault="00883559" w:rsidP="000D73DE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0.72</w:t>
            </w:r>
          </w:p>
        </w:tc>
        <w:tc>
          <w:tcPr>
            <w:tcW w:w="13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532D8" w14:textId="7777777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-3.01 ± 0.28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C76B1" w14:textId="4D41F547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1.94 ± 0.39</w:t>
            </w:r>
            <w:r w:rsidR="0009320D">
              <w:rPr>
                <w:rFonts w:eastAsia="Times New Roman" w:cs="Times New Roman"/>
                <w:color w:val="000000"/>
                <w:szCs w:val="20"/>
              </w:rPr>
              <w:t xml:space="preserve"> 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21F45" w14:textId="1008242F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0.499 ± 0.12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C67207" w14:textId="2360CB95" w:rsidR="00883559" w:rsidRPr="00690C94" w:rsidRDefault="00883559" w:rsidP="002F45AA">
            <w:pPr>
              <w:spacing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0"/>
              </w:rPr>
            </w:pPr>
            <w:r w:rsidRPr="00690C94">
              <w:rPr>
                <w:rFonts w:eastAsia="Times New Roman" w:cs="Times New Roman"/>
                <w:color w:val="000000"/>
                <w:szCs w:val="20"/>
              </w:rPr>
              <w:t>-0.192 ± 0.042</w:t>
            </w:r>
          </w:p>
        </w:tc>
      </w:tr>
    </w:tbl>
    <w:p w14:paraId="336F7ED7" w14:textId="77777777" w:rsidR="00883559" w:rsidRPr="00BE1F43" w:rsidRDefault="00883559" w:rsidP="00883559">
      <w:pPr>
        <w:ind w:firstLine="0"/>
        <w:rPr>
          <w:rFonts w:cs="Times New Roman"/>
          <w:szCs w:val="20"/>
        </w:rPr>
      </w:pPr>
    </w:p>
    <w:p w14:paraId="0511B576" w14:textId="77777777" w:rsidR="00013356" w:rsidRDefault="00013356"/>
    <w:sectPr w:rsidR="0001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559"/>
    <w:rsid w:val="00013356"/>
    <w:rsid w:val="00021BF1"/>
    <w:rsid w:val="0005616A"/>
    <w:rsid w:val="00080C48"/>
    <w:rsid w:val="0009320D"/>
    <w:rsid w:val="00096C72"/>
    <w:rsid w:val="000A66AB"/>
    <w:rsid w:val="000D73DE"/>
    <w:rsid w:val="000F506A"/>
    <w:rsid w:val="001948AC"/>
    <w:rsid w:val="001F1E78"/>
    <w:rsid w:val="002021B0"/>
    <w:rsid w:val="00214F6B"/>
    <w:rsid w:val="00225C34"/>
    <w:rsid w:val="002E1AE0"/>
    <w:rsid w:val="002F45AA"/>
    <w:rsid w:val="00325ECE"/>
    <w:rsid w:val="00333808"/>
    <w:rsid w:val="00365429"/>
    <w:rsid w:val="00416C42"/>
    <w:rsid w:val="004B08AE"/>
    <w:rsid w:val="006100B9"/>
    <w:rsid w:val="006F6C8E"/>
    <w:rsid w:val="0086134E"/>
    <w:rsid w:val="00883559"/>
    <w:rsid w:val="008E6E00"/>
    <w:rsid w:val="0091140D"/>
    <w:rsid w:val="00920718"/>
    <w:rsid w:val="009C4E23"/>
    <w:rsid w:val="00A6281E"/>
    <w:rsid w:val="00A864D8"/>
    <w:rsid w:val="00B21F17"/>
    <w:rsid w:val="00B47372"/>
    <w:rsid w:val="00B474B8"/>
    <w:rsid w:val="00B64068"/>
    <w:rsid w:val="00B9005D"/>
    <w:rsid w:val="00CE6329"/>
    <w:rsid w:val="00D33C3A"/>
    <w:rsid w:val="00E3010D"/>
    <w:rsid w:val="00EA72FC"/>
    <w:rsid w:val="00F20E0D"/>
    <w:rsid w:val="00F32B0E"/>
    <w:rsid w:val="00FF3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E2046"/>
  <w15:chartTrackingRefBased/>
  <w15:docId w15:val="{2E35E68F-EBA0-4EBA-9A03-EB49E6058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59"/>
    <w:pPr>
      <w:spacing w:after="240" w:line="480" w:lineRule="auto"/>
      <w:ind w:firstLine="720"/>
    </w:pPr>
    <w:rPr>
      <w:rFonts w:ascii="Times New Roman" w:hAnsi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Spacing"/>
    <w:next w:val="Normal"/>
    <w:link w:val="CaptionChar"/>
    <w:uiPriority w:val="35"/>
    <w:unhideWhenUsed/>
    <w:qFormat/>
    <w:rsid w:val="00883559"/>
    <w:pPr>
      <w:spacing w:after="200"/>
      <w:ind w:firstLine="0"/>
      <w:jc w:val="center"/>
    </w:pPr>
    <w:rPr>
      <w:rFonts w:asciiTheme="minorHAnsi" w:hAnsiTheme="minorHAnsi"/>
      <w:iCs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883559"/>
    <w:rPr>
      <w:iCs/>
      <w:sz w:val="20"/>
      <w:szCs w:val="18"/>
    </w:rPr>
  </w:style>
  <w:style w:type="paragraph" w:styleId="NoSpacing">
    <w:name w:val="No Spacing"/>
    <w:uiPriority w:val="1"/>
    <w:qFormat/>
    <w:rsid w:val="00883559"/>
    <w:pPr>
      <w:spacing w:after="0" w:line="240" w:lineRule="auto"/>
      <w:ind w:firstLine="720"/>
    </w:pPr>
    <w:rPr>
      <w:rFonts w:ascii="Times New Roman" w:hAnsi="Times New Roman"/>
      <w:sz w:val="20"/>
      <w:szCs w:val="24"/>
    </w:rPr>
  </w:style>
  <w:style w:type="paragraph" w:styleId="Revision">
    <w:name w:val="Revision"/>
    <w:hidden/>
    <w:uiPriority w:val="99"/>
    <w:semiHidden/>
    <w:rsid w:val="00A6281E"/>
    <w:pPr>
      <w:spacing w:after="0" w:line="240" w:lineRule="auto"/>
    </w:pPr>
    <w:rPr>
      <w:rFonts w:ascii="Times New Roman" w:hAnsi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Wiegman, Adrian - ARS</dc:creator>
  <cp:keywords/>
  <dc:description/>
  <cp:lastModifiedBy>Wiegman, Adrian - ARS</cp:lastModifiedBy>
  <cp:revision>17</cp:revision>
  <dcterms:created xsi:type="dcterms:W3CDTF">2022-07-25T18:10:00Z</dcterms:created>
  <dcterms:modified xsi:type="dcterms:W3CDTF">2022-08-12T15:18:00Z</dcterms:modified>
</cp:coreProperties>
</file>