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Lost City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Estefania Gil Medina </w:t>
      </w:r>
      <w:r w:rsidDel="00000000" w:rsidR="00000000" w:rsidRPr="00000000">
        <w:rPr>
          <w:sz w:val="24"/>
          <w:szCs w:val="24"/>
          <w:rtl w:val="0"/>
        </w:rPr>
        <w:t xml:space="preserve">- Systems &amp; Inventory Developer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sophia Arianna Rodrigues Brandão - Product Owner / Identity Dev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Lourdjie Nalda Jean-Louis - Game State &amp; QA Developer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Allyson Gabriel Nascimento Ribeiro - UI/HUD &amp; Gameplay Developer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de Sistemas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 Norberto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Jogadores de games de estratégia e sobrevivência buscam experiências imersivas de gerenciamento de recursos e controle de status em tempo real, porém frequentemente se deparam com sistemas de inventário confuso e falta de feedback claro sobre as condições de vitória e derrota.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uma plataforma de jogo de sobrevivência urbano onde o jogador controla uma personagem em uma cidade hostil, com o objetivo central de gerenciar inventário, coletar recursos e manter seus atributos vitais para sobreviver durante o ciclo completo de 30 dias virtuais.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Jogador (Player) :</w:t>
      </w:r>
      <w:r w:rsidDel="00000000" w:rsidR="00000000" w:rsidRPr="00000000">
        <w:rPr>
          <w:sz w:val="24"/>
          <w:szCs w:val="24"/>
          <w:rtl w:val="0"/>
        </w:rPr>
        <w:t xml:space="preserve"> Usuário final que autentica no sistema, ajusta configurações de vídeo/áudio, controla a movimentação do personagem, gerência coleta/inventário e busca a sobrevivência.</w:t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Game Master:</w:t>
      </w:r>
      <w:r w:rsidDel="00000000" w:rsidR="00000000" w:rsidRPr="00000000">
        <w:rPr>
          <w:sz w:val="24"/>
          <w:szCs w:val="24"/>
          <w:rtl w:val="0"/>
        </w:rPr>
        <w:t xml:space="preserve"> gestor do sistema responsável por analisar dados de telemetria das partidas, conta de usuários e balanceamento de taxas de criação/drop de itens.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Autenticação de jogador (cadastro/login) e salvamento de dados do perfil na nuvem/local.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Menu de configurações gerais do jogo (resolução, volume, sensibilidade de controles).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Sistema de movimentação e controle físico do personagem em ambiente urbano 3D/2D.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Módulo de coleta de recursos e gestão de inventário dinâmico com limite de carga.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HUD/UI do jogador exibindo medidores de vida, status de fome/sede e contagem de tempo/dias  de jogo.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Game loop completo com encerramento por vitórias (30 dias) e opção de reinício de partida.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Modo multijogador online massivo (MMO) ou partidas cooperativas em rede local na versão MVP. 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Mercado externo de microtransações com dinheiro real para compra de itens de sobrevivência.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Suporte a modificações externas (Modding API) na versão inicial.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23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do Jogador:</w:t>
      </w:r>
      <w:r w:rsidDel="00000000" w:rsidR="00000000" w:rsidRPr="00000000">
        <w:rPr>
          <w:sz w:val="24"/>
          <w:szCs w:val="24"/>
          <w:rtl w:val="0"/>
        </w:rPr>
        <w:t xml:space="preserve"> Permitir o cadastro, login seguro e persistência dos dados e estatísticas do jogador.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Gestação de configurações do jogo:</w:t>
      </w:r>
      <w:r w:rsidDel="00000000" w:rsidR="00000000" w:rsidRPr="00000000">
        <w:rPr>
          <w:sz w:val="24"/>
          <w:szCs w:val="24"/>
          <w:rtl w:val="0"/>
        </w:rPr>
        <w:t xml:space="preserve"> Permitir o acesso e personalização de preferências de áudio, vídeo e controles no menu principal e de pausa.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Controle de Personagem e Movimentação:</w:t>
      </w:r>
      <w:r w:rsidDel="00000000" w:rsidR="00000000" w:rsidRPr="00000000">
        <w:rPr>
          <w:sz w:val="24"/>
          <w:szCs w:val="24"/>
          <w:rtl w:val="0"/>
        </w:rPr>
        <w:t xml:space="preserve"> Permitir o controle vetorial e movimentação do personagem pelo cenário urbano com resposta a colisões.</w:t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Coleta de Recursos e Gestão de Inventário:</w:t>
      </w:r>
      <w:r w:rsidDel="00000000" w:rsidR="00000000" w:rsidRPr="00000000">
        <w:rPr>
          <w:sz w:val="24"/>
          <w:szCs w:val="24"/>
          <w:rtl w:val="0"/>
        </w:rPr>
        <w:t xml:space="preserve"> Permitir ao jogador interagir com o cenário para coletar suprimentos e organizá-los no inventário.</w:t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HUD de Status do Jogador e Tempo: </w:t>
      </w:r>
      <w:r w:rsidDel="00000000" w:rsidR="00000000" w:rsidRPr="00000000">
        <w:rPr>
          <w:sz w:val="24"/>
          <w:szCs w:val="24"/>
          <w:rtl w:val="0"/>
        </w:rPr>
        <w:t xml:space="preserve">Exibir na interface em tempo real os atributos do personagem (vida, fome) e a progressão dos dias de sobrevivência.</w:t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Controle do Game Loop e Estado da Partida: </w:t>
      </w:r>
      <w:r w:rsidDel="00000000" w:rsidR="00000000" w:rsidRPr="00000000">
        <w:rPr>
          <w:sz w:val="24"/>
          <w:szCs w:val="24"/>
          <w:rtl w:val="0"/>
        </w:rPr>
        <w:t xml:space="preserve">Gerenciar as condições de encerramento do jogo por vitória (30 dias) ou derrota, permitindo o reinício instantâneo da jogatina.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5tfqwgsde446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fzf778iwwov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RF01: [Nome do Requisito Funcional]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[Descreva de forma detalhada o fluxo de funcionamento e as regras do requisito funcional.]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[ex: Autenticação / Cadastro / Financeiro / Relatórios / Busca]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[1º Requisito Não-Funcional - Métrica mensurável de desempenho, criptografia ou tempo de resposta.]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[2º Requisito Não-Funcional - Métrica de usabilidade, armazenamento local ou compatibilidade.]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</w:t>
      </w:r>
      <w:r w:rsidDel="00000000" w:rsidR="00000000" w:rsidRPr="00000000">
        <w:rPr>
          <w:sz w:val="24"/>
          <w:szCs w:val="24"/>
          <w:rtl w:val="0"/>
        </w:rPr>
        <w:t xml:space="preserve"> [3º Requisito Não-Funcional - Métrica de disponibilidade, limite de falhas ou padrão técnico.]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3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3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3"/>
      <w:bookmarkEnd w:id="1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[Taxa de uptime mínima].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[Canais de atendimento ao usuário].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   Autenticação e Perfil do Jogador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 </w:t>
            </w:r>
            <w:r w:rsidDel="00000000" w:rsidR="00000000" w:rsidRPr="00000000">
              <w:rPr>
                <w:rtl w:val="0"/>
              </w:rPr>
              <w:t xml:space="preserve">O sistema deve permitir o cadastro e login do jogador via e-mail, senha e nome de usuário (nickname), registrando o progresso do perfil.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senhas de usuário devem ser armazenadas com criptografia de hash seguro (BCrypt ou Argon2).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Autenticação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autenticação do jogador e o carregamento do perfil em nuvem devem ser concluídos em menos de 2,0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545.7874015748031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7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Gestão de Configurações do Jogo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permitir a alteração e salvamento de parâmetro de jogo, incluindo volume de som, resolução de tela e sensibilidade do mouse/gamepad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nas configuração do jogo devem persistir em arquivo local (.json/.ini) imediatamente após a confirmação.</w:t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 / Configuração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144.2125984251969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A5">
            <w:pPr>
              <w:spacing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RF03- Controle de Personagem e Movimentação </w:t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A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  </w:t>
            </w:r>
            <w:r w:rsidDel="00000000" w:rsidR="00000000" w:rsidRPr="00000000">
              <w:rPr>
                <w:rtl w:val="0"/>
              </w:rPr>
              <w:t xml:space="preserve">O sistema deve processar as entradas do teclado/mouse ou controle para movimentar o personagem pelo mapa da cidade em tempo real.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/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tempo de atraso de entrada (input lag) entre a ação física do jogador e o movimento na tela não deve exceder 16 milissegundos (equivalente a 60 FPS).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Mecânica de jogo/Gameplay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/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simulação de física e detecção de colisão do personagem não deve ultrapassar 5% de uso da CPU em cenários densos.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RF04-   Coleta de Recursos e Gestão de Inventário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 </w:t>
            </w:r>
            <w:r w:rsidDel="00000000" w:rsidR="00000000" w:rsidRPr="00000000">
              <w:rPr>
                <w:rtl w:val="0"/>
              </w:rPr>
              <w:t xml:space="preserve">O sistema deve permitir a interação com objetos do cenário para coleta de suprimentos (comida, água, ferramentas) e sua adição ao inventário do jogador.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abertura da janela de inventário e renderização dos ícones de itens deve ocorrer em até 100 milissegundos.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jogo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limitar a capacidade do inventário com base no peso total dos itens para evitar estouro de memória no slot array.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Calcular Frete Regional e Internacional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 interação com objetos do cenário para coleta de suprimentos (comida, água, ferramentas) e sua adição ao inventário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pessoa com acesso ao jogo, com email e senha.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pessoa maior de idade.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 O usuário deve informar o email para ter acesso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usuário deve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abertura da janela de inventário e renderização dos ícones de itens deve ocorrer em até 100 milissegundos.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