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 Model Compression – Algorithm Summary</w:t>
      </w:r>
    </w:p>
    <w:p>
      <w:pPr>
        <w:pStyle w:val="Heading2"/>
      </w:pPr>
      <w:r>
        <w:t>Overview</w:t>
      </w:r>
    </w:p>
    <w:p>
      <w:r>
        <w:t>The full compression algorithm aggregates geological block model voxels into larger axis-aligned prisms, bounded by parent block dimensions. It is a greedy, streaming approach designed for memory efficiency and compliance with competition rules.</w:t>
      </w:r>
    </w:p>
    <w:p>
      <w:pPr>
        <w:pStyle w:val="Heading2"/>
      </w:pPr>
      <w:r>
        <w:t>Compression Pipeline</w:t>
      </w:r>
    </w:p>
    <w:p>
      <w:r>
        <w:t>The algorithm processes data in three main merging stages:</w:t>
      </w:r>
    </w:p>
    <w:p>
      <w:pPr>
        <w:pStyle w:val="ListNumber"/>
      </w:pPr>
      <w:r>
        <w:t>1. X-Runs – Consecutive voxels of the same label along rows are merged into runs.</w:t>
      </w:r>
    </w:p>
    <w:p>
      <w:pPr>
        <w:pStyle w:val="ListNumber"/>
      </w:pPr>
      <w:r>
        <w:t>2. Y-Rectangles – Identical runs on adjacent rows are merged vertically into rectangles.</w:t>
      </w:r>
    </w:p>
    <w:p>
      <w:pPr>
        <w:pStyle w:val="ListNumber"/>
      </w:pPr>
      <w:r>
        <w:t>3. Z-Prisms – Identical rectangles on consecutive slices are stacked into 3D prisms (up to PZ).</w:t>
      </w:r>
    </w:p>
    <w:p>
      <w:r>
        <w:t>This pipeline ensures that each voxel is represented exactly once, no block crosses parent boundaries, and memory usage is minimal by streaming slice-by-slice.</w:t>
      </w:r>
    </w:p>
    <w:p>
      <w:pPr>
        <w:pStyle w:val="Heading2"/>
      </w:pPr>
      <w:r>
        <w:t>Diagram</w:t>
      </w:r>
    </w:p>
    <w:p>
      <w:r>
        <w:t>The diagram below illustrates the compression pipeline:</w:t>
      </w:r>
    </w:p>
    <w:p>
      <w:r>
        <w:drawing>
          <wp:inline xmlns:a="http://schemas.openxmlformats.org/drawingml/2006/main" xmlns:pic="http://schemas.openxmlformats.org/drawingml/2006/picture">
            <wp:extent cx="5486400" cy="2151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Characteristics</w:t>
      </w:r>
    </w:p>
    <w:p>
      <w:r>
        <w:t>• Streaming – Processes data slice by slice, avoiding large memory use.</w:t>
      </w:r>
    </w:p>
    <w:p>
      <w:r>
        <w:t>• Greedy Merging – Always forms the largest possible prisms within parent limits.</w:t>
      </w:r>
    </w:p>
    <w:p>
      <w:r>
        <w:t>• Parent Compliance – No block extends beyond its PX×PY×PZ parent tile.</w:t>
      </w:r>
    </w:p>
    <w:p>
      <w:r>
        <w:t>• Lossless – All input voxels are preserved with correct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