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Pràctica 1: Ubicació de la programació</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L’objectiu d’aquesta pràctica és fer una introducció a la programació.</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Realitza les següents instruccions, fent les captures de pantalla dels processos involucrats o de la seva finalització segons es demani:</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Realitza la Instal.lació del programari Eclipse (en windows/linux).</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 un projecte nou de java anomenat holamon i copia el següent codi en un fitxer holamon.java.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wp:posOffset>
            </wp:positionH>
            <wp:positionV relativeFrom="paragraph">
              <wp:posOffset>114300</wp:posOffset>
            </wp:positionV>
            <wp:extent cx="5886450" cy="2557386"/>
            <wp:effectExtent b="0" l="0" r="0" t="0"/>
            <wp:wrapSquare wrapText="bothSides" distB="114300" distT="114300" distL="114300" distR="114300"/>
            <wp:docPr id="21" name="image8.png"/>
            <a:graphic>
              <a:graphicData uri="http://schemas.openxmlformats.org/drawingml/2006/picture">
                <pic:pic>
                  <pic:nvPicPr>
                    <pic:cNvPr id="0" name="image8.png"/>
                    <pic:cNvPicPr preferRelativeResize="0"/>
                  </pic:nvPicPr>
                  <pic:blipFill>
                    <a:blip r:embed="rId7"/>
                    <a:srcRect b="19128" l="0" r="0" t="0"/>
                    <a:stretch>
                      <a:fillRect/>
                    </a:stretch>
                  </pic:blipFill>
                  <pic:spPr>
                    <a:xfrm>
                      <a:off x="0" y="0"/>
                      <a:ext cx="5886450" cy="25573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3333676</wp:posOffset>
            </wp:positionV>
            <wp:extent cx="4305300" cy="3071736"/>
            <wp:effectExtent b="0" l="0" r="0" t="0"/>
            <wp:wrapSquare wrapText="bothSides" distB="114300" distT="114300" distL="114300" distR="114300"/>
            <wp:docPr id="10" name="image19.png"/>
            <a:graphic>
              <a:graphicData uri="http://schemas.openxmlformats.org/drawingml/2006/picture">
                <pic:pic>
                  <pic:nvPicPr>
                    <pic:cNvPr id="0" name="image19.png"/>
                    <pic:cNvPicPr preferRelativeResize="0"/>
                  </pic:nvPicPr>
                  <pic:blipFill>
                    <a:blip r:embed="rId8"/>
                    <a:srcRect b="16668" l="0" r="0" t="0"/>
                    <a:stretch>
                      <a:fillRect/>
                    </a:stretch>
                  </pic:blipFill>
                  <pic:spPr>
                    <a:xfrm>
                      <a:off x="0" y="0"/>
                      <a:ext cx="4305300" cy="3071736"/>
                    </a:xfrm>
                    <a:prstGeom prst="rect"/>
                    <a:ln/>
                  </pic:spPr>
                </pic:pic>
              </a:graphicData>
            </a:graphic>
          </wp:anchor>
        </w:draw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7" w:right="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Executa el programa, comprova el seu funcionament. Busca el fitxer intermig que s'ha generat.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850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86775"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981075" cy="11049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9810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Obté un executable del programa realitzat, i executa'l mitjançant comandes de terminal.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83820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867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Realitza la instal.lació del programari Netbeans o Intelliij idea.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2425700"/>
            <wp:effectExtent b="0" l="0" r="0" t="0"/>
            <wp:docPr id="2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886775"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widowControl w:val="1"/>
        <w:numPr>
          <w:ilvl w:val="0"/>
          <w:numId w:val="2"/>
        </w:numPr>
        <w:spacing w:line="360" w:lineRule="auto"/>
        <w:ind w:left="707" w:hanging="283"/>
        <w:rPr>
          <w:rFonts w:ascii="Arial" w:cs="Arial" w:eastAsia="Arial" w:hAnsi="Arial"/>
          <w:sz w:val="20"/>
          <w:szCs w:val="20"/>
        </w:rPr>
      </w:pPr>
      <w:r w:rsidDel="00000000" w:rsidR="00000000" w:rsidRPr="00000000">
        <w:rPr>
          <w:rFonts w:ascii="Arial" w:cs="Arial" w:eastAsia="Arial" w:hAnsi="Arial"/>
          <w:sz w:val="20"/>
          <w:szCs w:val="20"/>
          <w:rtl w:val="0"/>
        </w:rPr>
        <w:t xml:space="preserve">Crea un projecte nou de java anomenat holamon i copia el següent codi en un fitxer holamon.java.</w:t>
      </w:r>
    </w:p>
    <w:p w:rsidR="00000000" w:rsidDel="00000000" w:rsidP="00000000" w:rsidRDefault="00000000" w:rsidRPr="00000000" w14:paraId="00000029">
      <w:pPr>
        <w:widowControl w:val="1"/>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560253" cy="2885208"/>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60253" cy="288520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1"/>
        <w:spacing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numPr>
          <w:ilvl w:val="0"/>
          <w:numId w:val="2"/>
        </w:numPr>
        <w:spacing w:line="360" w:lineRule="auto"/>
        <w:ind w:left="707" w:hanging="283"/>
        <w:rPr>
          <w:rFonts w:ascii="Arial" w:cs="Arial" w:eastAsia="Arial" w:hAnsi="Arial"/>
          <w:sz w:val="20"/>
          <w:szCs w:val="20"/>
        </w:rPr>
      </w:pPr>
      <w:r w:rsidDel="00000000" w:rsidR="00000000" w:rsidRPr="00000000">
        <w:rPr>
          <w:rFonts w:ascii="Arial" w:cs="Arial" w:eastAsia="Arial" w:hAnsi="Arial"/>
          <w:sz w:val="20"/>
          <w:szCs w:val="20"/>
          <w:rtl w:val="0"/>
        </w:rPr>
        <w:t xml:space="preserve">Executa el programa, comprova el seu funcionament. Busca el fitxer intermig que s'ha generat.</w:t>
      </w:r>
    </w:p>
    <w:p w:rsidR="00000000" w:rsidDel="00000000" w:rsidP="00000000" w:rsidRDefault="00000000" w:rsidRPr="00000000" w14:paraId="0000002C">
      <w:pPr>
        <w:widowControl w:val="1"/>
        <w:spacing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114800" cy="1419225"/>
            <wp:effectExtent b="0" l="0" r="0" t="0"/>
            <wp:docPr id="2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148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numPr>
          <w:ilvl w:val="0"/>
          <w:numId w:val="2"/>
        </w:numPr>
        <w:spacing w:line="360" w:lineRule="auto"/>
        <w:ind w:left="707" w:hanging="283"/>
        <w:rPr>
          <w:rFonts w:ascii="Arial" w:cs="Arial" w:eastAsia="Arial" w:hAnsi="Arial"/>
          <w:sz w:val="20"/>
          <w:szCs w:val="20"/>
        </w:rPr>
      </w:pPr>
      <w:r w:rsidDel="00000000" w:rsidR="00000000" w:rsidRPr="00000000">
        <w:rPr>
          <w:rFonts w:ascii="Arial" w:cs="Arial" w:eastAsia="Arial" w:hAnsi="Arial"/>
          <w:sz w:val="20"/>
          <w:szCs w:val="20"/>
          <w:rtl w:val="0"/>
        </w:rPr>
        <w:t xml:space="preserve">Obté un executable del programa realitzat, i executa'l mitjançant comandes de terminal.  </w:t>
      </w:r>
    </w:p>
    <w:p w:rsidR="00000000" w:rsidDel="00000000" w:rsidP="00000000" w:rsidRDefault="00000000" w:rsidRPr="00000000" w14:paraId="0000002F">
      <w:pPr>
        <w:widowControl w:val="1"/>
        <w:spacing w:line="360" w:lineRule="auto"/>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7366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8867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Realitza les següents instruccions, fent les captures de pantalla dels processos involucrats o de la seva finalització segons es demani: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409828" cy="1819271"/>
            <wp:effectExtent b="9528" l="9528" r="9528" t="9528"/>
            <wp:docPr id="24"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409828" cy="1819271"/>
                    </a:xfrm>
                    <a:prstGeom prst="rect"/>
                    <a:ln w="9528">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Copia el següent codi en un fitxer holamon.c. NOTA: sudo nano holamon.c (en linux)</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486025" cy="184785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860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Obté un executable del programa realitzat. Quin programari realitza aquesta funció. Indica la comanda que transforma holamon.c en un executable.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752600" cy="866775"/>
            <wp:effectExtent b="0" l="0" r="0" t="0"/>
            <wp:docPr id="25"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7526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color w:val="3465a4"/>
          <w:sz w:val="20"/>
          <w:szCs w:val="20"/>
          <w:rtl w:val="0"/>
        </w:rPr>
        <w:t xml:space="preserve">El programari que realitza el executable es el gcc. La comanda que transforma en un executable es: gcc holamon.c -o holamon. I la comanda per executar es: ./holamon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L'opció mes adequada en windows per executar-ho és Visual Studio Profesional. En Linux l'habitual es fer-ho des de la línia de comandes amb el programari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gcc holamon.c -o holamon</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Executa el programa.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19625" cy="676275"/>
            <wp:effectExtent b="0" l="0" r="0" t="0"/>
            <wp:docPr id="2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196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3</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Realitza les següents instruccions, fent les captures de pantalla dels processos involucrats o de la seva finalització segons es demani:</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Realitza la Instal.lació del programari Python </w:t>
      </w:r>
      <w:hyperlink r:id="r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https://www.python.org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73660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88677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Copia el següent codi en un fitxer holamon.py. NOTA: sudo nano holamon.py (en linux)</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2809875" cy="1314450"/>
            <wp:effectExtent b="0" l="0" r="0" t="0"/>
            <wp:docPr id="1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8098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Executa el programa amb l'interpret de python.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619750" cy="676275"/>
            <wp:effectExtent b="0" l="0" r="0" t="0"/>
            <wp:docPr id="1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6197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4</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Seguiu els passos de la activitat per tal de generar els següents fitxers de codi: holamon, holamon.exe, holamon.c, holamon.class, holamon.java i holamon.py.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Contesta a les següents qüestions: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Dels fitxers de codi anteriors, identifica quins son de codi font i quins de codi objecte.  Hi ha algú que no correspongui a cap de les categories anteriors.</w:t>
      </w:r>
      <w:r w:rsidDel="00000000" w:rsidR="00000000" w:rsidRPr="00000000">
        <w:rPr>
          <w:rtl w:val="0"/>
        </w:rPr>
      </w:r>
    </w:p>
    <w:p w:rsidR="00000000" w:rsidDel="00000000" w:rsidP="00000000" w:rsidRDefault="00000000" w:rsidRPr="00000000" w14:paraId="00000051">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 és codi objecte</w:t>
      </w:r>
    </w:p>
    <w:p w:rsidR="00000000" w:rsidDel="00000000" w:rsidP="00000000" w:rsidRDefault="00000000" w:rsidRPr="00000000" w14:paraId="00000052">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holamon.exe és codi objecte</w:t>
      </w:r>
    </w:p>
    <w:p w:rsidR="00000000" w:rsidDel="00000000" w:rsidP="00000000" w:rsidRDefault="00000000" w:rsidRPr="00000000" w14:paraId="00000053">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holamon.c és codi objecte</w:t>
      </w:r>
    </w:p>
    <w:p w:rsidR="00000000" w:rsidDel="00000000" w:rsidP="00000000" w:rsidRDefault="00000000" w:rsidRPr="00000000" w14:paraId="00000054">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holamon.class és font objecte</w:t>
      </w:r>
    </w:p>
    <w:p w:rsidR="00000000" w:rsidDel="00000000" w:rsidP="00000000" w:rsidRDefault="00000000" w:rsidRPr="00000000" w14:paraId="00000055">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holamon.java és codi font</w:t>
      </w:r>
    </w:p>
    <w:p w:rsidR="00000000" w:rsidDel="00000000" w:rsidP="00000000" w:rsidRDefault="00000000" w:rsidRPr="00000000" w14:paraId="00000056">
      <w:pPr>
        <w:widowControl w:val="1"/>
        <w:spacing w:after="200" w:before="200" w:line="327.27272727272725" w:lineRule="auto"/>
        <w:rPr>
          <w:rFonts w:ascii="Arial" w:cs="Arial" w:eastAsia="Arial" w:hAnsi="Arial"/>
          <w:sz w:val="20"/>
          <w:szCs w:val="20"/>
        </w:rPr>
      </w:pPr>
      <w:r w:rsidDel="00000000" w:rsidR="00000000" w:rsidRPr="00000000">
        <w:rPr>
          <w:rFonts w:ascii="Arial" w:cs="Arial" w:eastAsia="Arial" w:hAnsi="Arial"/>
          <w:color w:val="2a6099"/>
          <w:sz w:val="22"/>
          <w:szCs w:val="22"/>
          <w:rtl w:val="0"/>
        </w:rPr>
        <w:t xml:space="preserve">holamon.py fa les dues coses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07"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Dels fitxers anterior, quins podem executar directament, quins invocant un intèrpret i quins no podem executar directament.</w:t>
      </w:r>
    </w:p>
    <w:p w:rsidR="00000000" w:rsidDel="00000000" w:rsidP="00000000" w:rsidRDefault="00000000" w:rsidRPr="00000000" w14:paraId="00000058">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 es pot executar directament però no en un Windows, només en Linux.</w:t>
      </w:r>
    </w:p>
    <w:p w:rsidR="00000000" w:rsidDel="00000000" w:rsidP="00000000" w:rsidRDefault="00000000" w:rsidRPr="00000000" w14:paraId="00000059">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holamon.exe es pot executar directament a Windows, però no a Linux.</w:t>
      </w:r>
    </w:p>
    <w:p w:rsidR="00000000" w:rsidDel="00000000" w:rsidP="00000000" w:rsidRDefault="00000000" w:rsidRPr="00000000" w14:paraId="0000005A">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holamon.c no es pot executar directament</w:t>
      </w:r>
    </w:p>
    <w:p w:rsidR="00000000" w:rsidDel="00000000" w:rsidP="00000000" w:rsidRDefault="00000000" w:rsidRPr="00000000" w14:paraId="0000005B">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holamon.class sí es pot executar directament</w:t>
      </w:r>
    </w:p>
    <w:p w:rsidR="00000000" w:rsidDel="00000000" w:rsidP="00000000" w:rsidRDefault="00000000" w:rsidRPr="00000000" w14:paraId="0000005C">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holamon.java no es pot executar directament</w:t>
      </w:r>
    </w:p>
    <w:p w:rsidR="00000000" w:rsidDel="00000000" w:rsidP="00000000" w:rsidRDefault="00000000" w:rsidRPr="00000000" w14:paraId="0000005D">
      <w:pPr>
        <w:widowControl w:val="1"/>
        <w:spacing w:after="200" w:before="200" w:line="327.27272727272725" w:lineRule="auto"/>
        <w:rPr>
          <w:rFonts w:ascii="Arial" w:cs="Arial" w:eastAsia="Arial" w:hAnsi="Arial"/>
          <w:color w:val="2a6099"/>
          <w:sz w:val="22"/>
          <w:szCs w:val="22"/>
        </w:rPr>
      </w:pPr>
      <w:r w:rsidDel="00000000" w:rsidR="00000000" w:rsidRPr="00000000">
        <w:rPr>
          <w:rFonts w:ascii="Arial" w:cs="Arial" w:eastAsia="Arial" w:hAnsi="Arial"/>
          <w:color w:val="2a6099"/>
          <w:sz w:val="22"/>
          <w:szCs w:val="22"/>
          <w:rtl w:val="0"/>
        </w:rPr>
        <w:t xml:space="preserve">holamon.py es sí es pot executar directament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5</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Imagina't que copiem els fitxers anteriors en un entorn Windows ®.  Contesta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raonadament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les següents qüestions: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podria executar holamon en Windows? Què caldria fer per executar holamon.c en windows?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color w:val="3465a4"/>
          <w:sz w:val="20"/>
          <w:szCs w:val="20"/>
          <w:rtl w:val="0"/>
        </w:rPr>
        <w:t xml:space="preserve">No es podria execur holamon en WIndows perquè es un programa compilat per al sistema Linux. Per executar holamon.c a Windows s’hauria de a compilar tot en un visual Studio, o un altre programa, que compiles en un sistema Windows.</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podria executar holamon.py en Windows? Què caldria fer per executar holamon.py en windows?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color w:val="3465a4"/>
          <w:sz w:val="20"/>
          <w:szCs w:val="20"/>
          <w:rtl w:val="0"/>
        </w:rPr>
        <w:t xml:space="preserve">Sí que es podria executar holamon.py al sistema Windows.</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podria executar holamon.class en Windows? I holamon.java Què caldria fer per executar holamon.class en windows?</w:t>
      </w:r>
    </w:p>
    <w:p w:rsidR="00000000" w:rsidDel="00000000" w:rsidP="00000000" w:rsidRDefault="00000000" w:rsidRPr="00000000" w14:paraId="00000065">
      <w:pPr>
        <w:widowControl w:val="1"/>
        <w:spacing w:after="200" w:before="200" w:line="327.27272727272725"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Sí que es podria executar holamon.java al Windows. El holamon.java no es podria per què no esta compilat, faltaría compilar-lo per fer-lo executar a Windows.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6</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Contesta raonadament les següents qüestions:</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Explica detalladament les diferències en el funcionament entre un llenguatge interpretat, un compilat i un amb màquina virtual.</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El </w:t>
      </w:r>
      <w:r w:rsidDel="00000000" w:rsidR="00000000" w:rsidRPr="00000000">
        <w:rPr>
          <w:rFonts w:ascii="Arial" w:cs="Arial" w:eastAsia="Arial" w:hAnsi="Arial"/>
          <w:b w:val="1"/>
          <w:color w:val="3465a4"/>
          <w:sz w:val="20"/>
          <w:szCs w:val="20"/>
          <w:rtl w:val="0"/>
        </w:rPr>
        <w:t xml:space="preserve">llenguatge compilat </w:t>
      </w:r>
      <w:r w:rsidDel="00000000" w:rsidR="00000000" w:rsidRPr="00000000">
        <w:rPr>
          <w:rFonts w:ascii="Arial" w:cs="Arial" w:eastAsia="Arial" w:hAnsi="Arial"/>
          <w:color w:val="3465a4"/>
          <w:sz w:val="20"/>
          <w:szCs w:val="20"/>
          <w:rtl w:val="0"/>
        </w:rPr>
        <w:t xml:space="preserve">consta de diferents processos que consisteixen en verificar que tot estigui correctament escrit i fer una primera traducció a un codi intermig anomenat codi objecte.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El codi objecte resultants, se li afegeixen altres codis objectes de llibreries del llenguatge i es fa la traducció final a llenguatge de màquina. Per tant, la traducció a llenguatge màquina es fa abans i l'execució del programa es fa després. Per cada sistema operatiu s’ha de realitzar una traducció diferent. Al final del procés de traducció disposaren d’un arxiu que es podrà executar directament sobre el sistema operatiu. En canvi, el</w:t>
      </w:r>
      <w:r w:rsidDel="00000000" w:rsidR="00000000" w:rsidRPr="00000000">
        <w:rPr>
          <w:rFonts w:ascii="Arial" w:cs="Arial" w:eastAsia="Arial" w:hAnsi="Arial"/>
          <w:b w:val="1"/>
          <w:color w:val="3465a4"/>
          <w:sz w:val="20"/>
          <w:szCs w:val="20"/>
          <w:rtl w:val="0"/>
        </w:rPr>
        <w:t xml:space="preserve"> llenguatge</w:t>
      </w:r>
      <w:r w:rsidDel="00000000" w:rsidR="00000000" w:rsidRPr="00000000">
        <w:rPr>
          <w:rFonts w:ascii="Arial" w:cs="Arial" w:eastAsia="Arial" w:hAnsi="Arial"/>
          <w:color w:val="3465a4"/>
          <w:sz w:val="20"/>
          <w:szCs w:val="20"/>
          <w:rtl w:val="0"/>
        </w:rPr>
        <w:t xml:space="preserve"> </w:t>
      </w:r>
      <w:r w:rsidDel="00000000" w:rsidR="00000000" w:rsidRPr="00000000">
        <w:rPr>
          <w:rFonts w:ascii="Arial" w:cs="Arial" w:eastAsia="Arial" w:hAnsi="Arial"/>
          <w:b w:val="1"/>
          <w:color w:val="3465a4"/>
          <w:sz w:val="20"/>
          <w:szCs w:val="20"/>
          <w:rtl w:val="0"/>
        </w:rPr>
        <w:t xml:space="preserve">interpretat </w:t>
      </w:r>
      <w:r w:rsidDel="00000000" w:rsidR="00000000" w:rsidRPr="00000000">
        <w:rPr>
          <w:rFonts w:ascii="Arial" w:cs="Arial" w:eastAsia="Arial" w:hAnsi="Arial"/>
          <w:color w:val="3465a4"/>
          <w:sz w:val="20"/>
          <w:szCs w:val="20"/>
          <w:rtl w:val="0"/>
        </w:rPr>
        <w:t xml:space="preserve">no hi ha cap procés de traducció. El codi font l’interpreta un altre programa que va llegint línia a línia i les va executant. Si es vol tornar a executar, tornarà a interpretar cadascuna de les instruccions. Cada sistema operatiu pot tenir el seu propi interpret. Generalment son de web (javascript, php, asp, o com python, Perl,...). I per últim, </w:t>
      </w:r>
      <w:r w:rsidDel="00000000" w:rsidR="00000000" w:rsidRPr="00000000">
        <w:rPr>
          <w:rFonts w:ascii="Arial" w:cs="Arial" w:eastAsia="Arial" w:hAnsi="Arial"/>
          <w:b w:val="1"/>
          <w:color w:val="3465a4"/>
          <w:sz w:val="20"/>
          <w:szCs w:val="20"/>
          <w:rtl w:val="0"/>
        </w:rPr>
        <w:t xml:space="preserve">el llenguatge de màquina virtual</w:t>
      </w:r>
      <w:r w:rsidDel="00000000" w:rsidR="00000000" w:rsidRPr="00000000">
        <w:rPr>
          <w:rFonts w:ascii="Arial" w:cs="Arial" w:eastAsia="Arial" w:hAnsi="Arial"/>
          <w:color w:val="3465a4"/>
          <w:sz w:val="20"/>
          <w:szCs w:val="20"/>
          <w:rtl w:val="0"/>
        </w:rPr>
        <w:t xml:space="preserve">, es un híbrid, el codi font es compila a un codi intermig que és comú a tots els sistemes, i cada sistema operatiu disposa d’un software anomenat màquina virtual que s’encarrega d’agafar el codi intermig i fer la interpretació final. </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Avantatges i inconvenients de cadascun (característiques com ara la velocitat d'execució, la facilitat/flexibilitat de codificació i depuració). Fes-ho en format de taula d’aquest tipus</w:t>
      </w:r>
    </w:p>
    <w:tbl>
      <w:tblPr>
        <w:tblStyle w:val="Table1"/>
        <w:tblW w:w="9270.0" w:type="dxa"/>
        <w:jc w:val="left"/>
        <w:tblInd w:w="0.0" w:type="dxa"/>
        <w:tblLayout w:type="fixed"/>
        <w:tblLook w:val="0400"/>
      </w:tblPr>
      <w:tblGrid>
        <w:gridCol w:w="2318"/>
        <w:gridCol w:w="2317"/>
        <w:gridCol w:w="2317"/>
        <w:gridCol w:w="2318"/>
        <w:tblGridChange w:id="0">
          <w:tblGrid>
            <w:gridCol w:w="2318"/>
            <w:gridCol w:w="2317"/>
            <w:gridCol w:w="2317"/>
            <w:gridCol w:w="2318"/>
          </w:tblGrid>
        </w:tblGridChange>
      </w:tblGrid>
      <w:t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interpretat</w:t>
            </w:r>
          </w:p>
        </w:tc>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 compilat</w:t>
            </w:r>
          </w:p>
        </w:tc>
        <w:tc>
          <w:tcPr>
            <w:tcBorders>
              <w:top w:color="000000" w:space="0" w:sz="4" w:val="single"/>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màquina virtual</w:t>
            </w:r>
          </w:p>
        </w:tc>
      </w:tr>
      <w:tr>
        <w:trPr>
          <w:trHeight w:val="7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1"/>
              <w:spacing w:after="220" w:before="220" w:line="360" w:lineRule="auto"/>
              <w:rPr>
                <w:sz w:val="22"/>
                <w:szCs w:val="22"/>
              </w:rPr>
            </w:pPr>
            <w:r w:rsidDel="00000000" w:rsidR="00000000" w:rsidRPr="00000000">
              <w:rPr>
                <w:sz w:val="22"/>
                <w:szCs w:val="22"/>
                <w:rtl w:val="0"/>
              </w:rPr>
              <w:t xml:space="preserve">Velocitat d'execució</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1"/>
              <w:spacing w:after="220" w:before="220" w:line="360" w:lineRule="auto"/>
              <w:jc w:val="center"/>
              <w:rPr>
                <w:sz w:val="22"/>
                <w:szCs w:val="22"/>
              </w:rPr>
            </w:pPr>
            <w:r w:rsidDel="00000000" w:rsidR="00000000" w:rsidRPr="00000000">
              <w:rPr>
                <w:sz w:val="22"/>
                <w:szCs w:val="22"/>
                <w:rtl w:val="0"/>
              </w:rPr>
              <w:t xml:space="preserve">Lent</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1"/>
              <w:spacing w:after="220" w:before="220" w:line="360" w:lineRule="auto"/>
              <w:jc w:val="center"/>
              <w:rPr>
                <w:sz w:val="22"/>
                <w:szCs w:val="22"/>
              </w:rPr>
            </w:pPr>
            <w:r w:rsidDel="00000000" w:rsidR="00000000" w:rsidRPr="00000000">
              <w:rPr>
                <w:sz w:val="22"/>
                <w:szCs w:val="22"/>
                <w:rtl w:val="0"/>
              </w:rPr>
              <w:t xml:space="preserve">Ràpid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widowControl w:val="1"/>
              <w:spacing w:after="220" w:before="220" w:line="360" w:lineRule="auto"/>
              <w:jc w:val="center"/>
              <w:rPr>
                <w:sz w:val="22"/>
                <w:szCs w:val="22"/>
              </w:rPr>
            </w:pPr>
            <w:r w:rsidDel="00000000" w:rsidR="00000000" w:rsidRPr="00000000">
              <w:rPr>
                <w:sz w:val="22"/>
                <w:szCs w:val="22"/>
                <w:rtl w:val="0"/>
              </w:rPr>
              <w:t xml:space="preserve">Entre mig del interpretat i el compilat</w:t>
            </w:r>
          </w:p>
        </w:tc>
      </w:tr>
      <w:t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1"/>
              <w:spacing w:after="220" w:before="220" w:line="360" w:lineRule="auto"/>
              <w:rPr>
                <w:sz w:val="22"/>
                <w:szCs w:val="22"/>
              </w:rPr>
            </w:pPr>
            <w:r w:rsidDel="00000000" w:rsidR="00000000" w:rsidRPr="00000000">
              <w:rPr>
                <w:sz w:val="22"/>
                <w:szCs w:val="22"/>
                <w:rtl w:val="0"/>
              </w:rPr>
              <w:t xml:space="preserve">Procés de traducció</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widowControl w:val="1"/>
              <w:spacing w:after="220" w:before="220" w:line="360" w:lineRule="auto"/>
              <w:jc w:val="center"/>
              <w:rPr>
                <w:sz w:val="22"/>
                <w:szCs w:val="22"/>
              </w:rPr>
            </w:pPr>
            <w:r w:rsidDel="00000000" w:rsidR="00000000" w:rsidRPr="00000000">
              <w:rPr>
                <w:sz w:val="22"/>
                <w:szCs w:val="22"/>
                <w:rtl w:val="0"/>
              </w:rPr>
              <w:t xml:space="preserve">Cada vegada</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1"/>
              <w:spacing w:after="220" w:before="220" w:line="360" w:lineRule="auto"/>
              <w:jc w:val="center"/>
              <w:rPr>
                <w:sz w:val="22"/>
                <w:szCs w:val="22"/>
              </w:rPr>
            </w:pPr>
            <w:r w:rsidDel="00000000" w:rsidR="00000000" w:rsidRPr="00000000">
              <w:rPr>
                <w:sz w:val="22"/>
                <w:szCs w:val="22"/>
                <w:rtl w:val="0"/>
              </w:rPr>
              <w:t xml:space="preserve">Una sola vegada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widowControl w:val="1"/>
              <w:spacing w:after="220" w:before="220" w:line="360" w:lineRule="auto"/>
              <w:jc w:val="center"/>
              <w:rPr>
                <w:sz w:val="22"/>
                <w:szCs w:val="22"/>
              </w:rPr>
            </w:pPr>
            <w:r w:rsidDel="00000000" w:rsidR="00000000" w:rsidRPr="00000000">
              <w:rPr>
                <w:sz w:val="22"/>
                <w:szCs w:val="22"/>
                <w:rtl w:val="0"/>
              </w:rPr>
              <w:t xml:space="preserve">Una traducció a codi intermig</w:t>
            </w:r>
          </w:p>
        </w:tc>
      </w:tr>
      <w:tr>
        <w:trPr>
          <w:trHeight w:val="10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widowControl w:val="1"/>
              <w:spacing w:after="220" w:before="220" w:line="360" w:lineRule="auto"/>
              <w:rPr>
                <w:sz w:val="22"/>
                <w:szCs w:val="22"/>
              </w:rPr>
            </w:pPr>
            <w:r w:rsidDel="00000000" w:rsidR="00000000" w:rsidRPr="00000000">
              <w:rPr>
                <w:sz w:val="22"/>
                <w:szCs w:val="22"/>
                <w:rtl w:val="0"/>
              </w:rPr>
              <w:t xml:space="preserve">Genera ejecutable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1"/>
              <w:spacing w:after="220" w:before="220" w:line="360" w:lineRule="auto"/>
              <w:jc w:val="center"/>
              <w:rPr>
                <w:sz w:val="22"/>
                <w:szCs w:val="22"/>
              </w:rPr>
            </w:pPr>
            <w:r w:rsidDel="00000000" w:rsidR="00000000" w:rsidRPr="00000000">
              <w:rPr>
                <w:sz w:val="22"/>
                <w:szCs w:val="22"/>
                <w:rtl w:val="0"/>
              </w:rPr>
              <w:t xml:space="preserve">No</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1"/>
              <w:spacing w:after="220" w:before="220" w:line="360" w:lineRule="auto"/>
              <w:jc w:val="center"/>
              <w:rPr>
                <w:sz w:val="22"/>
                <w:szCs w:val="22"/>
              </w:rPr>
            </w:pPr>
            <w:r w:rsidDel="00000000" w:rsidR="00000000" w:rsidRPr="00000000">
              <w:rPr>
                <w:sz w:val="22"/>
                <w:szCs w:val="22"/>
                <w:rtl w:val="0"/>
              </w:rPr>
              <w:t xml:space="preserve">Sí</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widowControl w:val="1"/>
              <w:spacing w:after="220" w:before="220" w:line="360" w:lineRule="auto"/>
              <w:jc w:val="center"/>
              <w:rPr>
                <w:sz w:val="22"/>
                <w:szCs w:val="22"/>
              </w:rPr>
            </w:pPr>
            <w:r w:rsidDel="00000000" w:rsidR="00000000" w:rsidRPr="00000000">
              <w:rPr>
                <w:sz w:val="22"/>
                <w:szCs w:val="22"/>
                <w:rtl w:val="0"/>
              </w:rPr>
              <w:t xml:space="preserve">Un executable portable entre plataformes</w:t>
            </w:r>
          </w:p>
        </w:tc>
      </w:tr>
      <w:tr>
        <w:trPr>
          <w:trHeight w:val="10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1"/>
              <w:spacing w:after="220" w:before="220" w:line="360" w:lineRule="auto"/>
              <w:rPr>
                <w:sz w:val="22"/>
                <w:szCs w:val="22"/>
              </w:rPr>
            </w:pPr>
            <w:r w:rsidDel="00000000" w:rsidR="00000000" w:rsidRPr="00000000">
              <w:rPr>
                <w:sz w:val="22"/>
                <w:szCs w:val="22"/>
                <w:rtl w:val="0"/>
              </w:rPr>
              <w:t xml:space="preserve">Sistemes operatius</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1"/>
              <w:spacing w:after="220" w:before="220" w:line="360" w:lineRule="auto"/>
              <w:jc w:val="center"/>
              <w:rPr>
                <w:sz w:val="22"/>
                <w:szCs w:val="22"/>
              </w:rPr>
            </w:pPr>
            <w:r w:rsidDel="00000000" w:rsidR="00000000" w:rsidRPr="00000000">
              <w:rPr>
                <w:sz w:val="22"/>
                <w:szCs w:val="22"/>
                <w:rtl w:val="0"/>
              </w:rPr>
              <w:t xml:space="preserve">Interprete per cada sistema</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1"/>
              <w:spacing w:after="220" w:before="220" w:line="360" w:lineRule="auto"/>
              <w:jc w:val="center"/>
              <w:rPr>
                <w:sz w:val="22"/>
                <w:szCs w:val="22"/>
              </w:rPr>
            </w:pPr>
            <w:r w:rsidDel="00000000" w:rsidR="00000000" w:rsidRPr="00000000">
              <w:rPr>
                <w:sz w:val="22"/>
                <w:szCs w:val="22"/>
                <w:rtl w:val="0"/>
              </w:rPr>
              <w:t xml:space="preserve">S’ha de adaptar al sistema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widowControl w:val="1"/>
              <w:spacing w:after="220" w:before="220" w:line="360" w:lineRule="auto"/>
              <w:jc w:val="center"/>
              <w:rPr>
                <w:sz w:val="22"/>
                <w:szCs w:val="22"/>
              </w:rPr>
            </w:pPr>
            <w:r w:rsidDel="00000000" w:rsidR="00000000" w:rsidRPr="00000000">
              <w:rPr>
                <w:sz w:val="22"/>
                <w:szCs w:val="22"/>
                <w:rtl w:val="0"/>
              </w:rPr>
              <w:t xml:space="preserve">Màquina virtual</w:t>
            </w:r>
          </w:p>
        </w:tc>
      </w:tr>
      <w:tr>
        <w:trPr>
          <w:trHeight w:val="10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1"/>
              <w:spacing w:after="220" w:before="220" w:line="360" w:lineRule="auto"/>
              <w:rPr>
                <w:sz w:val="22"/>
                <w:szCs w:val="22"/>
              </w:rPr>
            </w:pPr>
            <w:r w:rsidDel="00000000" w:rsidR="00000000" w:rsidRPr="00000000">
              <w:rPr>
                <w:sz w:val="22"/>
                <w:szCs w:val="22"/>
                <w:rtl w:val="0"/>
              </w:rPr>
              <w:t xml:space="preserve">Complexitat</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1"/>
              <w:spacing w:after="220" w:before="220" w:line="360" w:lineRule="auto"/>
              <w:jc w:val="center"/>
              <w:rPr>
                <w:sz w:val="22"/>
                <w:szCs w:val="22"/>
              </w:rPr>
            </w:pPr>
            <w:r w:rsidDel="00000000" w:rsidR="00000000" w:rsidRPr="00000000">
              <w:rPr>
                <w:sz w:val="22"/>
                <w:szCs w:val="22"/>
                <w:rtl w:val="0"/>
              </w:rPr>
              <w:t xml:space="preserve">Menys flexibles y potents</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1"/>
              <w:spacing w:after="220" w:before="220" w:line="360" w:lineRule="auto"/>
              <w:jc w:val="center"/>
              <w:rPr>
                <w:sz w:val="22"/>
                <w:szCs w:val="22"/>
              </w:rPr>
            </w:pPr>
            <w:r w:rsidDel="00000000" w:rsidR="00000000" w:rsidRPr="00000000">
              <w:rPr>
                <w:sz w:val="22"/>
                <w:szCs w:val="22"/>
                <w:rtl w:val="0"/>
              </w:rPr>
              <w:t xml:space="preserve">Potents i flexibles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widowControl w:val="1"/>
              <w:spacing w:after="220" w:before="220" w:line="360" w:lineRule="auto"/>
              <w:jc w:val="center"/>
              <w:rPr>
                <w:sz w:val="22"/>
                <w:szCs w:val="22"/>
              </w:rPr>
            </w:pPr>
            <w:r w:rsidDel="00000000" w:rsidR="00000000" w:rsidRPr="00000000">
              <w:rPr>
                <w:sz w:val="22"/>
                <w:szCs w:val="22"/>
                <w:rtl w:val="0"/>
              </w:rPr>
              <w:t xml:space="preserve">Dependents de la plataforma</w:t>
            </w:r>
          </w:p>
        </w:tc>
      </w:tr>
      <w:tr>
        <w:trPr>
          <w:trHeight w:val="10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1"/>
              <w:spacing w:after="220" w:before="220" w:line="360" w:lineRule="auto"/>
              <w:rPr>
                <w:sz w:val="22"/>
                <w:szCs w:val="22"/>
              </w:rPr>
            </w:pPr>
            <w:r w:rsidDel="00000000" w:rsidR="00000000" w:rsidRPr="00000000">
              <w:rPr>
                <w:sz w:val="22"/>
                <w:szCs w:val="22"/>
                <w:rtl w:val="0"/>
              </w:rPr>
              <w:t xml:space="preserve">Codi font</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1"/>
              <w:spacing w:after="220" w:before="220" w:line="360" w:lineRule="auto"/>
              <w:jc w:val="center"/>
              <w:rPr>
                <w:sz w:val="22"/>
                <w:szCs w:val="22"/>
              </w:rPr>
            </w:pPr>
            <w:r w:rsidDel="00000000" w:rsidR="00000000" w:rsidRPr="00000000">
              <w:rPr>
                <w:sz w:val="22"/>
                <w:szCs w:val="22"/>
                <w:rtl w:val="0"/>
              </w:rPr>
              <w:t xml:space="preserve">El codi font es necessari en cada execució</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1"/>
              <w:spacing w:after="220" w:before="220" w:line="360" w:lineRule="auto"/>
              <w:jc w:val="center"/>
              <w:rPr>
                <w:sz w:val="22"/>
                <w:szCs w:val="22"/>
              </w:rPr>
            </w:pPr>
            <w:r w:rsidDel="00000000" w:rsidR="00000000" w:rsidRPr="00000000">
              <w:rPr>
                <w:sz w:val="22"/>
                <w:szCs w:val="22"/>
                <w:rtl w:val="0"/>
              </w:rPr>
              <w:t xml:space="preserve">Una vegada compilat, el codi font pot quedar en secret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1"/>
              <w:spacing w:after="220" w:before="220" w:line="360" w:lineRule="auto"/>
              <w:jc w:val="center"/>
              <w:rPr>
                <w:sz w:val="22"/>
                <w:szCs w:val="22"/>
              </w:rPr>
            </w:pPr>
            <w:r w:rsidDel="00000000" w:rsidR="00000000" w:rsidRPr="00000000">
              <w:rPr>
                <w:sz w:val="22"/>
                <w:szCs w:val="22"/>
                <w:rtl w:val="0"/>
              </w:rPr>
              <w:t xml:space="preserve">Només fa falta el codi intermig</w:t>
            </w:r>
          </w:p>
        </w:tc>
      </w:tr>
      <w:tr>
        <w:trPr>
          <w:trHeight w:val="1033.93554687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1"/>
              <w:spacing w:after="220" w:before="220" w:line="360" w:lineRule="auto"/>
              <w:rPr>
                <w:sz w:val="22"/>
                <w:szCs w:val="22"/>
              </w:rPr>
            </w:pPr>
            <w:r w:rsidDel="00000000" w:rsidR="00000000" w:rsidRPr="00000000">
              <w:rPr>
                <w:sz w:val="22"/>
                <w:szCs w:val="22"/>
                <w:rtl w:val="0"/>
              </w:rPr>
              <w:t xml:space="preserve">Errors</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1"/>
              <w:spacing w:after="220" w:before="220" w:line="360" w:lineRule="auto"/>
              <w:jc w:val="center"/>
              <w:rPr>
                <w:sz w:val="22"/>
                <w:szCs w:val="22"/>
              </w:rPr>
            </w:pPr>
            <w:r w:rsidDel="00000000" w:rsidR="00000000" w:rsidRPr="00000000">
              <w:rPr>
                <w:sz w:val="22"/>
                <w:szCs w:val="22"/>
                <w:rtl w:val="0"/>
              </w:rPr>
              <w:t xml:space="preserve">Els errors sintàctics es detecten durant l’execució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1"/>
              <w:spacing w:after="220" w:before="220" w:line="360" w:lineRule="auto"/>
              <w:jc w:val="center"/>
              <w:rPr>
                <w:sz w:val="22"/>
                <w:szCs w:val="22"/>
              </w:rPr>
            </w:pPr>
            <w:r w:rsidDel="00000000" w:rsidR="00000000" w:rsidRPr="00000000">
              <w:rPr>
                <w:sz w:val="22"/>
                <w:szCs w:val="22"/>
                <w:rtl w:val="0"/>
              </w:rPr>
              <w:t xml:space="preserve">Es detecten duran la compilació</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widowControl w:val="1"/>
              <w:spacing w:after="220" w:before="220" w:line="360" w:lineRule="auto"/>
              <w:jc w:val="center"/>
              <w:rPr>
                <w:sz w:val="22"/>
                <w:szCs w:val="22"/>
              </w:rPr>
            </w:pPr>
            <w:r w:rsidDel="00000000" w:rsidR="00000000" w:rsidRPr="00000000">
              <w:rPr>
                <w:sz w:val="22"/>
                <w:szCs w:val="22"/>
                <w:rtl w:val="0"/>
              </w:rPr>
              <w:t xml:space="preserve">Es detecten duran la compilació</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Part 7</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Llegeix l'article de la wikipedia </w:t>
      </w:r>
      <w:hyperlink r:id="r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Llenguatge de programació</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bé, descarregat la versió en </w:t>
      </w:r>
      <w:hyperlink r:id="r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pdf</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(Atenció: no importa si hi ha algunes (o moltes) coses que no entens d'aquest article. Algunes et semblaran més clares amb el temps. D'altres no i, probablement, tampoc no serà greu. Per tant, tranquil·litat).</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Argumenta sobre les següents preguntes sobre l'article:</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Quin programa que escriuen "hola" per pantalla creus que s'executarà més ràpidament, la versió en assemblador de x86 o la versió python. Creus que pot valer la pena la diferència? Perquè?</w:t>
      </w:r>
    </w:p>
    <w:p w:rsidR="00000000" w:rsidDel="00000000" w:rsidP="00000000" w:rsidRDefault="00000000" w:rsidRPr="00000000" w14:paraId="00000094">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La versió x86 perquè el llenguatge està escrit amb més baix nivell, més proper al binari, ha de fer menys traducció, llavors serà més ràpid que el python, ja que el python és més complexe, l’ordinador ha de traduir el llenguatge. </w:t>
      </w:r>
    </w:p>
    <w:p w:rsidR="00000000" w:rsidDel="00000000" w:rsidP="00000000" w:rsidRDefault="00000000" w:rsidRPr="00000000" w14:paraId="00000095">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Crec que entre aquests dos llenguatges no val la pena, perquè el temps que perds en escriure en x86, no el recuperes amb la rapidesa d’execució. És millor un llenguatge que és més proper al humà. </w:t>
      </w:r>
    </w:p>
    <w:p w:rsidR="00000000" w:rsidDel="00000000" w:rsidP="00000000" w:rsidRDefault="00000000" w:rsidRPr="00000000" w14:paraId="00000096">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Troba al menys un exemple de llenguatge per cadascun dels paradigmes indicats: imperatiu, funcional, lògic i orientat a objectes. Pots fer servir la llista de llenguatges que proporciona l'article.  Afegeix un tros de codi per il·lustrar cada llenguatge.</w:t>
      </w:r>
    </w:p>
    <w:p w:rsidR="00000000" w:rsidDel="00000000" w:rsidP="00000000" w:rsidRDefault="00000000" w:rsidRPr="00000000" w14:paraId="00000098">
      <w:pPr>
        <w:widowControl w:val="1"/>
        <w:spacing w:line="360" w:lineRule="auto"/>
        <w:rPr>
          <w:rFonts w:ascii="Arial" w:cs="Arial" w:eastAsia="Arial" w:hAnsi="Arial"/>
          <w:sz w:val="20"/>
          <w:szCs w:val="20"/>
        </w:rPr>
      </w:pPr>
      <w:r w:rsidDel="00000000" w:rsidR="00000000" w:rsidRPr="00000000">
        <w:rPr>
          <w:rFonts w:ascii="Arial" w:cs="Arial" w:eastAsia="Arial" w:hAnsi="Arial"/>
          <w:color w:val="3465a4"/>
          <w:sz w:val="20"/>
          <w:szCs w:val="20"/>
          <w:rtl w:val="0"/>
        </w:rPr>
        <w:t xml:space="preserve">Declaració imperativa en PHP:</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886775" cy="10033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886775"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Declaraició declarativa: (PHP)</w:t>
      </w:r>
    </w:p>
    <w:p w:rsidR="00000000" w:rsidDel="00000000" w:rsidP="00000000" w:rsidRDefault="00000000" w:rsidRPr="00000000" w14:paraId="0000009B">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Pr>
        <w:drawing>
          <wp:inline distB="114300" distT="114300" distL="114300" distR="114300">
            <wp:extent cx="5886775" cy="406400"/>
            <wp:effectExtent b="0" l="0" r="0" t="0"/>
            <wp:docPr id="1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88677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9D">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9E">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9F">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A0">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Imperativa (java)                           ---                      Declarativa </w:t>
      </w:r>
    </w:p>
    <w:p w:rsidR="00000000" w:rsidDel="00000000" w:rsidP="00000000" w:rsidRDefault="00000000" w:rsidRPr="00000000" w14:paraId="000000A1">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Pr>
        <w:drawing>
          <wp:inline distB="114300" distT="114300" distL="114300" distR="114300">
            <wp:extent cx="2133600" cy="952500"/>
            <wp:effectExtent b="0" l="0" r="0" t="0"/>
            <wp:docPr id="1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133600" cy="952500"/>
                    </a:xfrm>
                    <a:prstGeom prst="rect"/>
                    <a:ln/>
                  </pic:spPr>
                </pic:pic>
              </a:graphicData>
            </a:graphic>
          </wp:inline>
        </w:drawing>
      </w:r>
      <w:r w:rsidDel="00000000" w:rsidR="00000000" w:rsidRPr="00000000">
        <w:rPr>
          <w:rFonts w:ascii="Arial" w:cs="Arial" w:eastAsia="Arial" w:hAnsi="Arial"/>
          <w:color w:val="3465a4"/>
          <w:sz w:val="20"/>
          <w:szCs w:val="20"/>
        </w:rPr>
        <w:drawing>
          <wp:inline distB="114300" distT="114300" distL="114300" distR="114300">
            <wp:extent cx="1752600" cy="323850"/>
            <wp:effectExtent b="0" l="0" r="0" t="0"/>
            <wp:docPr id="1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17526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A3">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Orientada a objectes: (S’han de declarar classes) (Llenguatge C++)</w:t>
      </w:r>
    </w:p>
    <w:p w:rsidR="00000000" w:rsidDel="00000000" w:rsidP="00000000" w:rsidRDefault="00000000" w:rsidRPr="00000000" w14:paraId="000000A4">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A5">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Pr>
        <w:drawing>
          <wp:inline distB="114300" distT="114300" distL="114300" distR="114300">
            <wp:extent cx="4514850" cy="4095750"/>
            <wp:effectExtent b="0" l="0" r="0" t="0"/>
            <wp:docPr id="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5148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Programació lógica (permet crear hipotesis)</w:t>
      </w:r>
    </w:p>
    <w:p w:rsidR="00000000" w:rsidDel="00000000" w:rsidP="00000000" w:rsidRDefault="00000000" w:rsidRPr="00000000" w14:paraId="000000A7">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Pr>
        <w:drawing>
          <wp:inline distB="114300" distT="114300" distL="114300" distR="114300">
            <wp:extent cx="2343150" cy="295275"/>
            <wp:effectExtent b="0" l="0" r="0" t="0"/>
            <wp:docPr id="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3431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Programació funcional (Scheme)</w:t>
      </w:r>
    </w:p>
    <w:p w:rsidR="00000000" w:rsidDel="00000000" w:rsidP="00000000" w:rsidRDefault="00000000" w:rsidRPr="00000000" w14:paraId="000000A9">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Pr>
        <w:drawing>
          <wp:inline distB="114300" distT="114300" distL="114300" distR="114300">
            <wp:extent cx="2867025" cy="1266825"/>
            <wp:effectExtent b="0" l="0" r="0" t="0"/>
            <wp:docPr id="26"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8670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1"/>
        <w:spacing w:line="360" w:lineRule="auto"/>
        <w:rPr>
          <w:rFonts w:ascii="Arial" w:cs="Arial" w:eastAsia="Arial" w:hAnsi="Arial"/>
          <w:color w:val="3465a4"/>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D'entre les coses que no has entès de l'article, escull una que t'hagi cridat especialment l'atenció. Proposa alguna explicació que et sembli mínimament plausible sobre el seu significat.</w:t>
      </w:r>
    </w:p>
    <w:p w:rsidR="00000000" w:rsidDel="00000000" w:rsidP="00000000" w:rsidRDefault="00000000" w:rsidRPr="00000000" w14:paraId="000000AC">
      <w:pPr>
        <w:widowControl w:val="1"/>
        <w:spacing w:line="360" w:lineRule="auto"/>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Diferencia entre semàntica estática i dinámica:  </w:t>
      </w:r>
    </w:p>
    <w:p w:rsidR="00000000" w:rsidDel="00000000" w:rsidP="00000000" w:rsidRDefault="00000000" w:rsidRPr="00000000" w14:paraId="000000AD">
      <w:pPr>
        <w:widowControl w:val="1"/>
        <w:spacing w:line="360" w:lineRule="auto"/>
        <w:ind w:left="0" w:firstLine="0"/>
        <w:rPr>
          <w:rFonts w:ascii="Arial" w:cs="Arial" w:eastAsia="Arial" w:hAnsi="Arial"/>
          <w:color w:val="3465a4"/>
          <w:sz w:val="20"/>
          <w:szCs w:val="20"/>
        </w:rPr>
      </w:pPr>
      <w:r w:rsidDel="00000000" w:rsidR="00000000" w:rsidRPr="00000000">
        <w:rPr>
          <w:rFonts w:ascii="Arial" w:cs="Arial" w:eastAsia="Arial" w:hAnsi="Arial"/>
          <w:color w:val="3465a4"/>
          <w:sz w:val="20"/>
          <w:szCs w:val="20"/>
          <w:rtl w:val="0"/>
        </w:rPr>
        <w:t xml:space="preserve">Partint de la base que la semántica descriu el significats dels símbols, paraules i frases d’un llenguatge, ja sigui natural o informàtic. Llavors, la semántica estática es tracta de comprovar en el moment de la compilació, i la semántica dinámica es la que comprova en el moment de l'execució- . </w:t>
      </w:r>
    </w:p>
    <w:sectPr>
      <w:headerReference r:id="rId33" w:type="default"/>
      <w:footerReference r:id="rId34" w:type="default"/>
      <w:pgSz w:h="16837" w:w="11905" w:orient="portrait"/>
      <w:pgMar w:bottom="794" w:top="567" w:left="1361" w:right="127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265.0" w:type="dxa"/>
      <w:jc w:val="left"/>
      <w:tblInd w:w="7.0" w:type="dxa"/>
      <w:tblLayout w:type="fixed"/>
      <w:tblLook w:val="0400"/>
    </w:tblPr>
    <w:tblGrid>
      <w:gridCol w:w="7574"/>
      <w:gridCol w:w="1691"/>
      <w:tblGridChange w:id="0">
        <w:tblGrid>
          <w:gridCol w:w="7574"/>
          <w:gridCol w:w="1691"/>
        </w:tblGrid>
      </w:tblGridChange>
    </w:tblGrid>
    <w:tr>
      <w:trPr>
        <w:trHeight w:val="500" w:hRule="atLeast"/>
      </w:trPr>
      <w:tc>
        <w:tcPr>
          <w:shd w:fill="auto" w:val="clear"/>
          <w:tcMar>
            <w:top w:w="57.0" w:type="dxa"/>
            <w:left w:w="57.0" w:type="dxa"/>
            <w:bottom w:w="57.0" w:type="dxa"/>
            <w:right w:w="57.0" w:type="dxa"/>
          </w:tcM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Grau superior informàtica</w:t>
          </w:r>
        </w:p>
      </w:tc>
      <w:tc>
        <w:tcPr>
          <w:shd w:fill="auto" w:val="clear"/>
          <w:tcMar>
            <w:top w:w="0.0" w:type="dxa"/>
            <w:left w:w="70.0" w:type="dxa"/>
            <w:bottom w:w="0.0" w:type="dxa"/>
            <w:right w:w="7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Pàgina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65.0" w:type="dxa"/>
      <w:jc w:val="left"/>
      <w:tblInd w:w="7.0" w:type="dxa"/>
      <w:tblLayout w:type="fixed"/>
      <w:tblLook w:val="0400"/>
    </w:tblPr>
    <w:tblGrid>
      <w:gridCol w:w="7632"/>
      <w:gridCol w:w="1633"/>
      <w:tblGridChange w:id="0">
        <w:tblGrid>
          <w:gridCol w:w="7632"/>
          <w:gridCol w:w="1633"/>
        </w:tblGrid>
      </w:tblGridChange>
    </w:tblGrid>
    <w:tr>
      <w:trPr>
        <w:trHeight w:val="1182" w:hRule="atLeast"/>
      </w:trPr>
      <w:tc>
        <w:tcPr>
          <w:tcBorders>
            <w:bottom w:color="000000" w:space="0" w:sz="4" w:val="single"/>
          </w:tcBorders>
          <w:shd w:fill="auto" w:val="clear"/>
          <w:tcMar>
            <w:top w:w="57.0" w:type="dxa"/>
            <w:left w:w="57.0" w:type="dxa"/>
            <w:bottom w:w="57.0" w:type="dxa"/>
            <w:right w:w="57.0" w:type="dxa"/>
          </w:tcMar>
          <w:vAlign w:val="center"/>
        </w:tcPr>
        <w:p w:rsidR="00000000" w:rsidDel="00000000" w:rsidP="00000000" w:rsidRDefault="00000000" w:rsidRPr="00000000" w14:paraId="000000AF">
          <w:pPr>
            <w:pStyle w:val="Heading1"/>
            <w:jc w:val="center"/>
            <w:rPr>
              <w:sz w:val="30"/>
              <w:szCs w:val="30"/>
            </w:rPr>
          </w:pPr>
          <w:r w:rsidDel="00000000" w:rsidR="00000000" w:rsidRPr="00000000">
            <w:rPr>
              <w:b w:val="0"/>
              <w:sz w:val="30"/>
              <w:szCs w:val="30"/>
              <w:rtl w:val="0"/>
            </w:rPr>
            <w:t xml:space="preserve">Entorns de desenvolupament.</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Desenvolupament de programari   - UF1</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60" w:line="360" w:lineRule="auto"/>
      <w:ind w:left="0" w:right="0" w:firstLine="0"/>
      <w:jc w:val="left"/>
    </w:pPr>
    <w:rPr>
      <w:rFonts w:ascii="Arial" w:cs="Arial" w:eastAsia="Arial" w:hAnsi="Arial"/>
      <w:b w:val="1"/>
      <w:i w:val="0"/>
      <w:smallCaps w:val="0"/>
      <w:strike w:val="0"/>
      <w:color w:val="000000"/>
      <w:sz w:val="16"/>
      <w:szCs w:val="16"/>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42"/>
      </w:tabs>
      <w:spacing w:after="0" w:before="60" w:line="360" w:lineRule="auto"/>
      <w:ind w:left="0" w:right="0" w:firstLine="0"/>
      <w:jc w:val="left"/>
    </w:pPr>
    <w:rPr>
      <w:rFonts w:ascii="Arial" w:cs="Arial" w:eastAsia="Arial" w:hAnsi="Arial"/>
      <w:b w:val="1"/>
      <w:i w:val="0"/>
      <w:smallCaps w:val="0"/>
      <w:strike w:val="0"/>
      <w:color w:val="000000"/>
      <w:sz w:val="22"/>
      <w:szCs w:val="22"/>
      <w:u w:val="singl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42"/>
      </w:tabs>
      <w:spacing w:after="0" w:before="0" w:line="360" w:lineRule="auto"/>
      <w:ind w:left="0" w:right="0" w:firstLine="0"/>
      <w:jc w:val="both"/>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pPr>
  </w:style>
  <w:style w:type="paragraph" w:styleId="Ttulo1">
    <w:name w:val="heading 1"/>
    <w:basedOn w:val="Standard"/>
    <w:next w:val="Standard"/>
    <w:pPr>
      <w:keepNext w:val="1"/>
      <w:outlineLvl w:val="0"/>
    </w:pPr>
    <w:rPr>
      <w:rFonts w:ascii="Arial" w:cs="Arial" w:hAnsi="Arial"/>
      <w:sz w:val="24"/>
    </w:rPr>
  </w:style>
  <w:style w:type="paragraph" w:styleId="Ttulo2">
    <w:name w:val="heading 2"/>
    <w:basedOn w:val="Standard"/>
    <w:next w:val="Standard"/>
    <w:pPr>
      <w:keepNext w:val="1"/>
      <w:outlineLvl w:val="1"/>
    </w:pPr>
    <w:rPr>
      <w:rFonts w:ascii="Arial" w:cs="Arial" w:hAnsi="Arial"/>
      <w:sz w:val="20"/>
    </w:rPr>
  </w:style>
  <w:style w:type="paragraph" w:styleId="Ttulo3">
    <w:name w:val="heading 3"/>
    <w:basedOn w:val="Standard"/>
    <w:next w:val="Standard"/>
    <w:pPr>
      <w:keepNext w:val="1"/>
      <w:spacing w:before="60"/>
      <w:outlineLvl w:val="2"/>
    </w:pPr>
    <w:rPr>
      <w:rFonts w:ascii="Arial" w:cs="Arial" w:hAnsi="Arial"/>
      <w:bCs w:val="0"/>
      <w:sz w:val="16"/>
      <w:szCs w:val="18"/>
    </w:rPr>
  </w:style>
  <w:style w:type="paragraph" w:styleId="Ttulo4">
    <w:name w:val="heading 4"/>
    <w:basedOn w:val="Standard"/>
    <w:next w:val="Standard"/>
    <w:pPr>
      <w:keepNext w:val="1"/>
      <w:tabs>
        <w:tab w:val="left" w:pos="142"/>
      </w:tabs>
      <w:spacing w:before="60"/>
      <w:outlineLvl w:val="3"/>
    </w:pPr>
    <w:rPr>
      <w:rFonts w:ascii="Arial" w:cs="Arial" w:hAnsi="Arial"/>
      <w:bCs w:val="0"/>
      <w:u w:val="single"/>
    </w:rPr>
  </w:style>
  <w:style w:type="paragraph" w:styleId="Ttulo5">
    <w:name w:val="heading 5"/>
    <w:basedOn w:val="Standard"/>
    <w:next w:val="Standard"/>
    <w:pPr>
      <w:keepNext w:val="1"/>
      <w:tabs>
        <w:tab w:val="left" w:pos="142"/>
      </w:tabs>
      <w:jc w:val="both"/>
      <w:outlineLvl w:val="4"/>
    </w:pPr>
    <w:rPr>
      <w:rFonts w:ascii="Arial" w:cs="Arial" w:hAnsi="Arial"/>
      <w:bCs w:val="0"/>
      <w:sz w:val="20"/>
      <w:lang w:val="en-GB"/>
    </w:rPr>
  </w:style>
  <w:style w:type="paragraph" w:styleId="Ttulo7">
    <w:name w:val="heading 7"/>
    <w:basedOn w:val="Standard"/>
    <w:next w:val="Standard"/>
    <w:pPr>
      <w:numPr>
        <w:ilvl w:val="6"/>
        <w:numId w:val="1"/>
      </w:numPr>
      <w:spacing w:after="60" w:before="240" w:line="240" w:lineRule="auto"/>
      <w:jc w:val="both"/>
      <w:outlineLvl w:val="6"/>
    </w:pPr>
    <w:rPr>
      <w:rFonts w:ascii="Arial" w:hAnsi="Arial"/>
      <w:b w:val="0"/>
      <w:bCs w:val="0"/>
      <w:sz w:val="20"/>
      <w:szCs w:val="20"/>
      <w:lang w:val="es-ES"/>
    </w:rPr>
  </w:style>
  <w:style w:type="paragraph" w:styleId="Ttulo9">
    <w:name w:val="heading 9"/>
    <w:basedOn w:val="Standard"/>
    <w:next w:val="Standard"/>
    <w:pPr>
      <w:numPr>
        <w:ilvl w:val="8"/>
        <w:numId w:val="1"/>
      </w:numPr>
      <w:spacing w:after="60" w:before="240" w:line="240" w:lineRule="auto"/>
      <w:jc w:val="both"/>
      <w:outlineLvl w:val="8"/>
    </w:pPr>
    <w:rPr>
      <w:rFonts w:ascii="Arial" w:hAnsi="Arial"/>
      <w:b w:val="0"/>
      <w:bCs w:val="0"/>
      <w:i w:val="1"/>
      <w:sz w:val="18"/>
      <w:szCs w:val="20"/>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 w:customStyle="1">
    <w:name w:val="WW_OutlineListStyle"/>
    <w:basedOn w:val="Sinlista"/>
    <w:pPr>
      <w:numPr>
        <w:numId w:val="1"/>
      </w:numPr>
    </w:pPr>
  </w:style>
  <w:style w:type="paragraph" w:styleId="Standard" w:customStyle="1">
    <w:name w:val="Standard"/>
    <w:pPr>
      <w:widowControl w:val="1"/>
      <w:suppressAutoHyphens w:val="1"/>
      <w:spacing w:line="360" w:lineRule="auto"/>
    </w:pPr>
    <w:rPr>
      <w:rFonts w:ascii="CompactPlain, 'Times New Roman'" w:cs="Times New Roman" w:eastAsia="Times New Roman" w:hAnsi="CompactPlain, 'Times New Roman'"/>
      <w:b w:val="1"/>
      <w:bCs w:val="1"/>
      <w:color w:val="000000"/>
      <w:sz w:val="22"/>
      <w:szCs w:val="22"/>
    </w:rPr>
  </w:style>
  <w:style w:type="paragraph" w:styleId="Textbody" w:customStyle="1">
    <w:name w:val="Text body"/>
    <w:basedOn w:val="Standard"/>
    <w:rPr>
      <w:rFonts w:ascii="Arial" w:cs="Arial" w:hAnsi="Arial"/>
      <w:sz w:val="20"/>
      <w:szCs w:val="20"/>
      <w:lang w:val="es-ES"/>
    </w:rPr>
  </w:style>
  <w:style w:type="paragraph" w:styleId="Heading" w:customStyle="1">
    <w:name w:val="Heading"/>
    <w:basedOn w:val="Standard"/>
    <w:next w:val="Textbody"/>
    <w:pPr>
      <w:keepNext w:val="1"/>
      <w:spacing w:after="120" w:before="240"/>
    </w:pPr>
    <w:rPr>
      <w:rFonts w:ascii="Arial" w:cs="Tahoma" w:eastAsia="MS Mincho" w:hAnsi="Arial"/>
      <w:sz w:val="28"/>
      <w:szCs w:val="28"/>
    </w:rPr>
  </w:style>
  <w:style w:type="paragraph" w:styleId="Lista">
    <w:name w:val="List"/>
    <w:basedOn w:val="Textbody"/>
    <w:rPr>
      <w:rFonts w:cs="Tahoma"/>
    </w:rPr>
  </w:style>
  <w:style w:type="paragraph" w:styleId="Encabezado">
    <w:name w:val="header"/>
    <w:basedOn w:val="Standard"/>
    <w:pPr>
      <w:tabs>
        <w:tab w:val="center" w:pos="4252"/>
        <w:tab w:val="right" w:pos="8504"/>
      </w:tabs>
    </w:pPr>
  </w:style>
  <w:style w:type="paragraph" w:styleId="Footnote" w:customStyle="1">
    <w:name w:val="Footnote"/>
    <w:basedOn w:val="Standard"/>
    <w:pPr>
      <w:tabs>
        <w:tab w:val="center" w:pos="4252"/>
        <w:tab w:val="right" w:pos="8504"/>
      </w:tabs>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style>
  <w:style w:type="paragraph" w:styleId="Descripcin">
    <w:name w:val="caption"/>
    <w:basedOn w:val="Standard"/>
    <w:pPr>
      <w:suppressLineNumbers w:val="1"/>
      <w:spacing w:after="120" w:before="120"/>
    </w:pPr>
    <w:rPr>
      <w:rFonts w:cs="Tahoma"/>
      <w:i w:val="1"/>
      <w:iCs w:val="1"/>
      <w:sz w:val="24"/>
      <w:szCs w:val="24"/>
    </w:rPr>
  </w:style>
  <w:style w:type="paragraph" w:styleId="Index" w:customStyle="1">
    <w:name w:val="Index"/>
    <w:basedOn w:val="Standard"/>
    <w:pPr>
      <w:suppressLineNumbers w:val="1"/>
    </w:pPr>
    <w:rPr>
      <w:rFonts w:cs="Tahoma"/>
    </w:rPr>
  </w:style>
  <w:style w:type="paragraph" w:styleId="Estilo1" w:customStyle="1">
    <w:name w:val="Estilo1"/>
    <w:basedOn w:val="Standard"/>
  </w:style>
  <w:style w:type="paragraph" w:styleId="Textoindependiente2">
    <w:name w:val="Body Text 2"/>
    <w:basedOn w:val="Standard"/>
    <w:pPr>
      <w:spacing w:line="240" w:lineRule="auto"/>
      <w:jc w:val="both"/>
    </w:pPr>
    <w:rPr>
      <w:rFonts w:ascii="Tahoma" w:hAnsi="Tahoma"/>
      <w:b w:val="0"/>
      <w:bCs w:val="0"/>
      <w:sz w:val="24"/>
      <w:szCs w:val="20"/>
    </w:rPr>
  </w:style>
  <w:style w:type="paragraph" w:styleId="Textoindependiente3">
    <w:name w:val="Body Text 3"/>
    <w:basedOn w:val="Standard"/>
    <w:pPr>
      <w:spacing w:line="240" w:lineRule="auto"/>
    </w:pPr>
    <w:rPr>
      <w:rFonts w:ascii="Arial" w:cs="Arial" w:hAnsi="Arial"/>
      <w:b w:val="0"/>
      <w:bCs w:val="0"/>
      <w:sz w:val="24"/>
      <w:szCs w:val="24"/>
    </w:rPr>
  </w:style>
  <w:style w:type="paragraph" w:styleId="NormalWeb">
    <w:name w:val="Normal (Web)"/>
    <w:basedOn w:val="Standard"/>
    <w:pPr>
      <w:spacing w:after="100" w:before="100" w:line="240" w:lineRule="auto"/>
    </w:pPr>
    <w:rPr>
      <w:rFonts w:ascii="Arial" w:hAnsi="Arial"/>
      <w:b w:val="0"/>
      <w:bCs w:val="0"/>
      <w:sz w:val="24"/>
      <w:szCs w:val="24"/>
      <w:lang w:val="es-ES"/>
    </w:rPr>
  </w:style>
  <w:style w:type="paragraph" w:styleId="Default" w:customStyle="1">
    <w:name w:val="Default"/>
    <w:pPr>
      <w:widowControl w:val="1"/>
      <w:suppressAutoHyphens w:val="1"/>
      <w:autoSpaceDE w:val="0"/>
    </w:pPr>
    <w:rPr>
      <w:rFonts w:ascii="Arial" w:cs="Arial" w:eastAsia="Times New Roman" w:hAnsi="Arial"/>
      <w:color w:val="000000"/>
      <w:lang w:val="es-ES"/>
    </w:rPr>
  </w:style>
  <w:style w:type="paragraph" w:styleId="Piedepgina">
    <w:name w:val="footer"/>
    <w:basedOn w:val="Standard"/>
    <w:pPr>
      <w:suppressLineNumbers w:val="1"/>
      <w:tabs>
        <w:tab w:val="center" w:pos="5386"/>
        <w:tab w:val="right" w:pos="10772"/>
      </w:tabs>
    </w:pPr>
  </w:style>
  <w:style w:type="character" w:styleId="NumberingSymbols" w:customStyle="1">
    <w:name w:val="Numbering Symbols"/>
  </w:style>
  <w:style w:type="character" w:styleId="Internetlink" w:customStyle="1">
    <w:name w:val="Internet link"/>
    <w:basedOn w:val="Fuentedeprrafopredeter"/>
    <w:rPr>
      <w:color w:val="0000ff"/>
      <w:u w:val="single"/>
    </w:rPr>
  </w:style>
  <w:style w:type="character" w:styleId="WW8Num4z0" w:customStyle="1">
    <w:name w:val="WW8Num4z0"/>
    <w:rPr>
      <w:rFonts w:ascii="Wingdings" w:hAnsi="Wingdings"/>
    </w:rPr>
  </w:style>
  <w:style w:type="character" w:styleId="WW8Num4z1" w:customStyle="1">
    <w:name w:val="WW8Num4z1"/>
    <w:rPr>
      <w:rFonts w:ascii="Courier New" w:cs="Courier New" w:hAnsi="Courier New"/>
    </w:rPr>
  </w:style>
  <w:style w:type="character" w:styleId="WW8Num4z3" w:customStyle="1">
    <w:name w:val="WW8Num4z3"/>
    <w:rPr>
      <w:rFonts w:ascii="Symbol" w:hAnsi="Symbol"/>
    </w:rPr>
  </w:style>
  <w:style w:type="character" w:styleId="WW8Num6z0" w:customStyle="1">
    <w:name w:val="WW8Num6z0"/>
    <w:rPr>
      <w:rFonts w:ascii="Wingdings" w:hAnsi="Wingdings"/>
    </w:rPr>
  </w:style>
  <w:style w:type="character" w:styleId="WW8Num6z1" w:customStyle="1">
    <w:name w:val="WW8Num6z1"/>
    <w:rPr>
      <w:rFonts w:ascii="Courier New" w:cs="Courier New" w:hAnsi="Courier New"/>
    </w:rPr>
  </w:style>
  <w:style w:type="character" w:styleId="WW8Num6z3" w:customStyle="1">
    <w:name w:val="WW8Num6z3"/>
    <w:rPr>
      <w:rFonts w:ascii="Symbol" w:hAnsi="Symbol"/>
    </w:rPr>
  </w:style>
  <w:style w:type="character" w:styleId="WW8Num11z0" w:customStyle="1">
    <w:name w:val="WW8Num11z0"/>
    <w:rPr>
      <w:rFonts w:ascii="Arial" w:cs="Arial" w:eastAsia="Times New Roman" w:hAnsi="Aria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1z3" w:customStyle="1">
    <w:name w:val="WW8Num11z3"/>
    <w:rPr>
      <w:rFonts w:ascii="Symbol" w:hAnsi="Symbol"/>
    </w:rPr>
  </w:style>
  <w:style w:type="character" w:styleId="WW8Num16z0" w:customStyle="1">
    <w:name w:val="WW8Num16z0"/>
    <w:rPr>
      <w:rFonts w:ascii="Sylfaen" w:hAnsi="Sylfaen"/>
    </w:rPr>
  </w:style>
  <w:style w:type="character" w:styleId="WW8Num17z0" w:customStyle="1">
    <w:name w:val="WW8Num17z0"/>
    <w:rPr>
      <w:rFonts w:ascii="Wingdings" w:hAnsi="Wingdings"/>
    </w:rPr>
  </w:style>
  <w:style w:type="character" w:styleId="WW8Num17z1" w:customStyle="1">
    <w:name w:val="WW8Num17z1"/>
    <w:rPr>
      <w:rFonts w:ascii="Courier New" w:cs="Courier New" w:hAnsi="Courier New"/>
    </w:rPr>
  </w:style>
  <w:style w:type="character" w:styleId="WW8Num17z3" w:customStyle="1">
    <w:name w:val="WW8Num17z3"/>
    <w:rPr>
      <w:rFonts w:ascii="Symbol" w:hAnsi="Symbol"/>
    </w:rPr>
  </w:style>
  <w:style w:type="character" w:styleId="WW8Num20z0" w:customStyle="1">
    <w:name w:val="WW8Num20z0"/>
    <w:rPr>
      <w:rFonts w:ascii="Wingdings" w:hAnsi="Wingdings"/>
    </w:rPr>
  </w:style>
  <w:style w:type="character" w:styleId="WW8Num20z1" w:customStyle="1">
    <w:name w:val="WW8Num20z1"/>
    <w:rPr>
      <w:rFonts w:ascii="Courier New" w:cs="Courier New" w:hAnsi="Courier New"/>
    </w:rPr>
  </w:style>
  <w:style w:type="character" w:styleId="WW8Num20z3" w:customStyle="1">
    <w:name w:val="WW8Num20z3"/>
    <w:rPr>
      <w:rFonts w:ascii="Symbol" w:hAnsi="Symbol"/>
    </w:rPr>
  </w:style>
  <w:style w:type="character" w:styleId="WW8Num13z3" w:customStyle="1">
    <w:name w:val="WW8Num13z3"/>
    <w:rPr>
      <w:rFonts w:ascii="Symbol" w:hAnsi="Symbol"/>
    </w:rPr>
  </w:style>
  <w:style w:type="character" w:styleId="BulletSymbols" w:customStyle="1">
    <w:name w:val="Bullet Symbols"/>
    <w:rPr>
      <w:rFonts w:ascii="OpenSymbol" w:cs="OpenSymbol" w:eastAsia="OpenSymbol" w:hAnsi="OpenSymbol"/>
    </w:rPr>
  </w:style>
  <w:style w:type="character" w:styleId="Teletype" w:customStyle="1">
    <w:name w:val="Teletype"/>
    <w:rPr>
      <w:rFonts w:ascii="Liberation Mono" w:cs="Liberation Mono" w:eastAsia="Liberation Mono" w:hAnsi="Liberation Mono"/>
    </w:rPr>
  </w:style>
  <w:style w:type="character" w:styleId="VisitedInternetLink" w:customStyle="1">
    <w:name w:val="Visited Internet Link"/>
    <w:rPr>
      <w:color w:val="800000"/>
      <w:u w:val="single"/>
    </w:rPr>
  </w:style>
  <w:style w:type="paragraph" w:styleId="Textodeglobo">
    <w:name w:val="Balloon Text"/>
    <w:basedOn w:val="Normal"/>
    <w:rPr>
      <w:rFonts w:ascii="Segoe UI" w:cs="Segoe UI" w:hAnsi="Segoe UI"/>
      <w:sz w:val="18"/>
      <w:szCs w:val="18"/>
    </w:rPr>
  </w:style>
  <w:style w:type="character" w:styleId="TextodegloboCar" w:customStyle="1">
    <w:name w:val="Texto de globo Car"/>
    <w:basedOn w:val="Fuentedeprrafopredeter"/>
    <w:rPr>
      <w:rFonts w:ascii="Segoe UI" w:cs="Segoe UI" w:hAnsi="Segoe UI"/>
      <w:sz w:val="18"/>
      <w:szCs w:val="18"/>
    </w:rPr>
  </w:style>
  <w:style w:type="numbering" w:styleId="Outline" w:customStyle="1">
    <w:name w:val="Outline"/>
    <w:basedOn w:val="Sinlista"/>
    <w:pPr>
      <w:numPr>
        <w:numId w:val="2"/>
      </w:numPr>
    </w:pPr>
  </w:style>
  <w:style w:type="numbering" w:styleId="WW8Num1" w:customStyle="1">
    <w:name w:val="WW8Num1"/>
    <w:basedOn w:val="Sinlista"/>
    <w:pPr>
      <w:numPr>
        <w:numId w:val="3"/>
      </w:numPr>
    </w:pPr>
  </w:style>
  <w:style w:type="numbering" w:styleId="WW8Num2" w:customStyle="1">
    <w:name w:val="WW8Num2"/>
    <w:basedOn w:val="Sinlista"/>
    <w:pPr>
      <w:numPr>
        <w:numId w:val="4"/>
      </w:numPr>
    </w:pPr>
  </w:style>
  <w:style w:type="numbering" w:styleId="WW8Num3" w:customStyle="1">
    <w:name w:val="WW8Num3"/>
    <w:basedOn w:val="Sinlista"/>
    <w:pPr>
      <w:numPr>
        <w:numId w:val="5"/>
      </w:numPr>
    </w:pPr>
  </w:style>
  <w:style w:type="numbering" w:styleId="WW8Num4" w:customStyle="1">
    <w:name w:val="WW8Num4"/>
    <w:basedOn w:val="Sinlista"/>
    <w:pPr>
      <w:numPr>
        <w:numId w:val="6"/>
      </w:numPr>
    </w:pPr>
  </w:style>
  <w:style w:type="numbering" w:styleId="WW8Num5" w:customStyle="1">
    <w:name w:val="WW8Num5"/>
    <w:basedOn w:val="Sinlista"/>
    <w:pPr>
      <w:numPr>
        <w:numId w:val="7"/>
      </w:numPr>
    </w:pPr>
  </w:style>
  <w:style w:type="numbering" w:styleId="WW8Num6" w:customStyle="1">
    <w:name w:val="WW8Num6"/>
    <w:basedOn w:val="Sinlista"/>
    <w:pPr>
      <w:numPr>
        <w:numId w:val="8"/>
      </w:numPr>
    </w:pPr>
  </w:style>
  <w:style w:type="numbering" w:styleId="WW8Num7" w:customStyle="1">
    <w:name w:val="WW8Num7"/>
    <w:basedOn w:val="Sinlista"/>
    <w:pPr>
      <w:numPr>
        <w:numId w:val="9"/>
      </w:numPr>
    </w:pPr>
  </w:style>
  <w:style w:type="numbering" w:styleId="WW8Num8" w:customStyle="1">
    <w:name w:val="WW8Num8"/>
    <w:basedOn w:val="Sinlista"/>
    <w:pPr>
      <w:numPr>
        <w:numId w:val="10"/>
      </w:numPr>
    </w:pPr>
  </w:style>
  <w:style w:type="numbering" w:styleId="WW8Num9" w:customStyle="1">
    <w:name w:val="WW8Num9"/>
    <w:basedOn w:val="Sinlista"/>
    <w:pPr>
      <w:numPr>
        <w:numId w:val="11"/>
      </w:numPr>
    </w:pPr>
  </w:style>
  <w:style w:type="numbering" w:styleId="WW8Num10" w:customStyle="1">
    <w:name w:val="WW8Num10"/>
    <w:basedOn w:val="Sinlista"/>
    <w:pPr>
      <w:numPr>
        <w:numId w:val="12"/>
      </w:numPr>
    </w:pPr>
  </w:style>
  <w:style w:type="numbering" w:styleId="WW8Num11" w:customStyle="1">
    <w:name w:val="WW8Num11"/>
    <w:basedOn w:val="Sinlista"/>
    <w:pPr>
      <w:numPr>
        <w:numId w:val="13"/>
      </w:numPr>
    </w:pPr>
  </w:style>
  <w:style w:type="numbering" w:styleId="WW8Num12" w:customStyle="1">
    <w:name w:val="WW8Num12"/>
    <w:basedOn w:val="Sinlista"/>
    <w:pPr>
      <w:numPr>
        <w:numId w:val="14"/>
      </w:numPr>
    </w:pPr>
  </w:style>
  <w:style w:type="numbering" w:styleId="WW8Num13" w:customStyle="1">
    <w:name w:val="WW8Num13"/>
    <w:basedOn w:val="Sinlista"/>
    <w:pPr>
      <w:numPr>
        <w:numId w:val="15"/>
      </w:numPr>
    </w:pPr>
  </w:style>
  <w:style w:type="numbering" w:styleId="WW8Num14" w:customStyle="1">
    <w:name w:val="WW8Num14"/>
    <w:basedOn w:val="Sinlista"/>
    <w:pPr>
      <w:numPr>
        <w:numId w:val="16"/>
      </w:numPr>
    </w:pPr>
  </w:style>
  <w:style w:type="numbering" w:styleId="WW8Num15" w:customStyle="1">
    <w:name w:val="WW8Num15"/>
    <w:basedOn w:val="Sinlista"/>
    <w:pPr>
      <w:numPr>
        <w:numId w:val="17"/>
      </w:numPr>
    </w:pPr>
  </w:style>
  <w:style w:type="numbering" w:styleId="WW8Num16" w:customStyle="1">
    <w:name w:val="WW8Num16"/>
    <w:basedOn w:val="Sinlista"/>
    <w:pPr>
      <w:numPr>
        <w:numId w:val="18"/>
      </w:numPr>
    </w:pPr>
  </w:style>
  <w:style w:type="numbering" w:styleId="WW8Num17" w:customStyle="1">
    <w:name w:val="WW8Num17"/>
    <w:basedOn w:val="Sinlista"/>
    <w:pPr>
      <w:numPr>
        <w:numId w:val="19"/>
      </w:numPr>
    </w:pPr>
  </w:style>
  <w:style w:type="numbering" w:styleId="WW8Num18" w:customStyle="1">
    <w:name w:val="WW8Num18"/>
    <w:basedOn w:val="Sinlista"/>
    <w:pPr>
      <w:numPr>
        <w:numId w:val="20"/>
      </w:numPr>
    </w:pPr>
  </w:style>
  <w:style w:type="numbering" w:styleId="WW8Num19" w:customStyle="1">
    <w:name w:val="WW8Num19"/>
    <w:basedOn w:val="Sinlista"/>
    <w:pPr>
      <w:numPr>
        <w:numId w:val="21"/>
      </w:numPr>
    </w:pPr>
  </w:style>
  <w:style w:type="numbering" w:styleId="WW8Num20" w:customStyle="1">
    <w:name w:val="WW8Num20"/>
    <w:basedOn w:val="Sinlista"/>
    <w:pPr>
      <w:numPr>
        <w:numId w:val="22"/>
      </w:numPr>
    </w:pPr>
  </w:style>
  <w:style w:type="numbering" w:styleId="WW8Num21" w:customStyle="1">
    <w:name w:val="WW8Num21"/>
    <w:basedOn w:val="Sinlista"/>
    <w:pPr>
      <w:numPr>
        <w:numId w:val="23"/>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ython.org/" TargetMode="External"/><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hyperlink" Target="http://ca.wikipedia.org/wiki/Llenguatge_de_programaci%C3%B3"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6.png"/><Relationship Id="rId25" Type="http://schemas.openxmlformats.org/officeDocument/2006/relationships/hyperlink" Target="http://moiatgit.ruhoh.com/assets/media/prg003/prg003.res001.llenguatgedeprogramacio.pdf" TargetMode="External"/><Relationship Id="rId28" Type="http://schemas.openxmlformats.org/officeDocument/2006/relationships/image" Target="media/image1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9.png"/><Relationship Id="rId31" Type="http://schemas.openxmlformats.org/officeDocument/2006/relationships/image" Target="media/image20.png"/><Relationship Id="rId30" Type="http://schemas.openxmlformats.org/officeDocument/2006/relationships/image" Target="media/image15.png"/><Relationship Id="rId11" Type="http://schemas.openxmlformats.org/officeDocument/2006/relationships/image" Target="media/image7.png"/><Relationship Id="rId33" Type="http://schemas.openxmlformats.org/officeDocument/2006/relationships/header" Target="header1.xml"/><Relationship Id="rId10" Type="http://schemas.openxmlformats.org/officeDocument/2006/relationships/image" Target="media/image11.png"/><Relationship Id="rId32" Type="http://schemas.openxmlformats.org/officeDocument/2006/relationships/image" Target="media/image21.png"/><Relationship Id="rId13" Type="http://schemas.openxmlformats.org/officeDocument/2006/relationships/image" Target="media/image1.png"/><Relationship Id="rId12" Type="http://schemas.openxmlformats.org/officeDocument/2006/relationships/image" Target="media/image9.png"/><Relationship Id="rId34" Type="http://schemas.openxmlformats.org/officeDocument/2006/relationships/footer" Target="footer1.xml"/><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23.png"/><Relationship Id="rId19" Type="http://schemas.openxmlformats.org/officeDocument/2006/relationships/image" Target="media/image5.png"/><Relationship Id="rId18"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Vxys240qIZ9qFmuFzftmuKtxw==">AMUW2mVayUjmn8FnXakuWLfDTG0yh7e4uM4qZehBpHSQPAbxiP16oz9LfBkwBtKglGjFHGvA8HOUJ/hCbMrMjdM5WfTRUkBXmcWm3YGIbX93Jt7lmsnaj3Kgw9FueJQHerNz/YNLsTdA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2020-10-23T17:42:00Z</dcterms:created>
  <dc:creator>Josep Vilardell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