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18g75nn5kax" w:id="0"/>
      <w:bookmarkEnd w:id="0"/>
      <w:r w:rsidDel="00000000" w:rsidR="00000000" w:rsidRPr="00000000">
        <w:rPr>
          <w:rtl w:val="0"/>
        </w:rPr>
        <w:t xml:space="preserve">PRIMERS AUXILIS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0" w:firstLine="0"/>
        <w:rPr/>
      </w:pPr>
      <w:bookmarkStart w:colFirst="0" w:colLast="0" w:name="_p0j9fnu0iy84" w:id="1"/>
      <w:bookmarkEnd w:id="1"/>
      <w:r w:rsidDel="00000000" w:rsidR="00000000" w:rsidRPr="00000000">
        <w:rPr>
          <w:rtl w:val="0"/>
        </w:rPr>
        <w:t xml:space="preserve">1. Principis d’actuació en els primers auxilis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Són les primeres ajudes que s’adopten inicialment amb un accidentat o malalt sobtat,  en el mateix lloc dels fets, fins que es pugui obtenir una assistència especialitzada.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Objectius dels primers auxilis: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Preservar la vida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Pal·liar el dolor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lesions secundàries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Principis d’actuació en els primers auxilis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Principis d’actuació bàsics</w:t>
      </w:r>
      <w:r w:rsidDel="00000000" w:rsidR="00000000" w:rsidRPr="00000000">
        <w:rPr>
          <w:rtl w:val="0"/>
        </w:rPr>
        <w:t xml:space="preserve">: protegir (ferit i nosaltres), avisar, socórrer (PAS)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Principis d’actuació generals: </w:t>
      </w:r>
      <w:r w:rsidDel="00000000" w:rsidR="00000000" w:rsidRPr="00000000">
        <w:rPr>
          <w:rtl w:val="0"/>
        </w:rPr>
        <w:t xml:space="preserve">actuar amb rapidesa, fer una composició del lloc i examinar les persones accidentades amb la finalitat d’actuar ràpidament.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Moure el ferit amb gran precaució</w:t>
      </w:r>
      <w:r w:rsidDel="00000000" w:rsidR="00000000" w:rsidRPr="00000000">
        <w:rPr>
          <w:rtl w:val="0"/>
        </w:rPr>
        <w:t xml:space="preserve">: en posició horitzontal, si està conscient, i en posició lateral de seguretat (PLS), si està inconscient (si es té l’absoluta seguretat que no té lesions a la columna vertebral).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Mantenir el ferit calent </w:t>
      </w:r>
      <w:r w:rsidDel="00000000" w:rsidR="00000000" w:rsidRPr="00000000">
        <w:rPr>
          <w:i w:val="1"/>
          <w:rtl w:val="0"/>
        </w:rPr>
        <w:t xml:space="preserve">Lo normal es que quan pateixes un accident, la teva temperatura corporal baixa molt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donar mai beure a una persona inconscient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Tranquil·litzar la víctima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deixar mai sol l’accidentat:</w:t>
      </w:r>
      <w:r w:rsidDel="00000000" w:rsidR="00000000" w:rsidRPr="00000000">
        <w:rPr>
          <w:rtl w:val="0"/>
        </w:rPr>
        <w:t xml:space="preserve"> l’estat del ferit es pot agreujar en un breu espai de temps.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ubx6dv189oo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jfdk8ytsxq9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8qefxn10fcz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j3vfrdtj7io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ax084hykrf29" w:id="6"/>
      <w:bookmarkEnd w:id="6"/>
      <w:r w:rsidDel="00000000" w:rsidR="00000000" w:rsidRPr="00000000">
        <w:rPr>
          <w:rtl w:val="0"/>
        </w:rPr>
        <w:t xml:space="preserve">1.1.- PAS Protegir- Avisar- Socorrer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rsyqifk7pgrw" w:id="7"/>
      <w:bookmarkEnd w:id="7"/>
      <w:r w:rsidDel="00000000" w:rsidR="00000000" w:rsidRPr="00000000">
        <w:rPr>
          <w:rtl w:val="0"/>
        </w:rPr>
        <w:t xml:space="preserve">1.2 Triatge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En cas de que hi hagi múltiples personas accidentades, es fa un triatge: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És el procés d’avaluació i classificació de les víctimes, en cas d’accidents amb múltiples afectats, que permet prioritzar l’ordre d’atenció o evacuació. Criteris: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785448</wp:posOffset>
            </wp:positionV>
            <wp:extent cx="4519613" cy="300306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03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Gravetat del pacient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/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Supervivència amb els mitjans disponibles en el moment 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before="0" w:beforeAutospacing="0"/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Màxim període de temps que es pot diferir el tractament</w:t>
      </w:r>
    </w:p>
    <w:p w:rsidR="00000000" w:rsidDel="00000000" w:rsidP="00000000" w:rsidRDefault="00000000" w:rsidRPr="00000000" w14:paraId="0000001C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Targetes de triatges s’hauran de lliga</w:t>
      </w:r>
      <w:r w:rsidDel="00000000" w:rsidR="00000000" w:rsidRPr="00000000">
        <w:rPr>
          <w:u w:val="single"/>
          <w:rtl w:val="0"/>
        </w:rPr>
        <w:t xml:space="preserve">r al braç o a la cama, mai a la roba o calçat.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fo93wr5hyvfz" w:id="8"/>
      <w:bookmarkEnd w:id="8"/>
      <w:r w:rsidDel="00000000" w:rsidR="00000000" w:rsidRPr="00000000">
        <w:rPr>
          <w:rtl w:val="0"/>
        </w:rPr>
        <w:t xml:space="preserve">1.3 Farmaciola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TOTS</w:t>
      </w:r>
      <w:r w:rsidDel="00000000" w:rsidR="00000000" w:rsidRPr="00000000">
        <w:rPr>
          <w:rtl w:val="0"/>
        </w:rPr>
        <w:t xml:space="preserve"> els centres de treball, és </w:t>
      </w:r>
      <w:r w:rsidDel="00000000" w:rsidR="00000000" w:rsidRPr="00000000">
        <w:rPr>
          <w:b w:val="1"/>
          <w:rtl w:val="0"/>
        </w:rPr>
        <w:t xml:space="preserve">OBLIGATORI</w:t>
      </w:r>
      <w:r w:rsidDel="00000000" w:rsidR="00000000" w:rsidRPr="00000000">
        <w:rPr>
          <w:rtl w:val="0"/>
        </w:rPr>
        <w:t xml:space="preserve"> comptar amb una farmaciola de</w:t>
      </w:r>
      <w:r w:rsidDel="00000000" w:rsidR="00000000" w:rsidRPr="00000000">
        <w:rPr>
          <w:b w:val="1"/>
          <w:rtl w:val="0"/>
        </w:rPr>
        <w:t xml:space="preserve"> primers auxilis</w:t>
      </w:r>
      <w:r w:rsidDel="00000000" w:rsidR="00000000" w:rsidRPr="00000000">
        <w:rPr>
          <w:rtl w:val="0"/>
        </w:rPr>
        <w:t xml:space="preserve"> adequada i degudament senyalitzada, ja que s’hi troben els elements indispensables per atendre les víctimes d’un accident o malaltia sobtada (material de curació, antisèptics, medicaments i instrumental i elements addicionals).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Els centres de treball de </w:t>
      </w:r>
      <w:r w:rsidDel="00000000" w:rsidR="00000000" w:rsidRPr="00000000">
        <w:rPr>
          <w:b w:val="1"/>
          <w:rtl w:val="0"/>
        </w:rPr>
        <w:t xml:space="preserve">més de 50 treballadors</w:t>
      </w:r>
      <w:r w:rsidDel="00000000" w:rsidR="00000000" w:rsidRPr="00000000">
        <w:rPr>
          <w:rtl w:val="0"/>
        </w:rPr>
        <w:t xml:space="preserve"> i els que realitzin activitats perilloses o presentin dificultats per accedir a centre d’assistència proper hauran de tenir: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destinat als primers auxilis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llitera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d’aigua potable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El material haurà d’estar: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ordenat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etiquetat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llistat de telèfons d’emergència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pany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revisat amb regularitat (reposat i no caducat)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32l65spedx6r" w:id="9"/>
      <w:bookmarkEnd w:id="9"/>
      <w:r w:rsidDel="00000000" w:rsidR="00000000" w:rsidRPr="00000000">
        <w:rPr>
          <w:rtl w:val="0"/>
        </w:rPr>
        <w:t xml:space="preserve">2. Les tècniques de primers auxilis en els accidents més comuns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La pràctica dels primers auxilis suposa una avaluació global del pacient, realitzada en quatre fases: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 primària del pacient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Comprovació i manteniment de les constants vitals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 secundària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Tractament definitiu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xhp6xxf7ek9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wdy8tnfvvi9w" w:id="11"/>
      <w:bookmarkEnd w:id="11"/>
      <w:r w:rsidDel="00000000" w:rsidR="00000000" w:rsidRPr="00000000">
        <w:rPr>
          <w:rtl w:val="0"/>
        </w:rPr>
        <w:t xml:space="preserve">2.1 Cremades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Són lesions de la pell causades per contacte amb diversos agents.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Primers auxilis: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Allunyar la víctima de la font de calor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Refredar l’àrea cremada (sense gel)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aplicar cap tipus de pomada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Cobrir amb gases netes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treure la roba (excepte en cremades causades per substàncies químiques)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 amb cura anells, polseres, rellotge o peces de roba ajustades i cinturons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administrar líquids per via oral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Traslladar la víctima a un centre assistencial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q1p4a4761imq" w:id="12"/>
      <w:bookmarkEnd w:id="12"/>
      <w:r w:rsidDel="00000000" w:rsidR="00000000" w:rsidRPr="00000000">
        <w:rPr>
          <w:rtl w:val="0"/>
        </w:rPr>
        <w:t xml:space="preserve">2.2 Hemorràgies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Una hemorràgia és la sortida de sang dels vasos sanguinis com a conseqüència de la seva ruptura.</w:t>
      </w:r>
    </w:p>
    <w:p w:rsidR="00000000" w:rsidDel="00000000" w:rsidP="00000000" w:rsidRDefault="00000000" w:rsidRPr="00000000" w14:paraId="0000003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Primers auxilis en cas d’hemorràgies: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Hemorràgia capil·lar: </w:t>
      </w:r>
      <w:r w:rsidDel="00000000" w:rsidR="00000000" w:rsidRPr="00000000">
        <w:rPr>
          <w:rtl w:val="0"/>
        </w:rPr>
        <w:t xml:space="preserve">es netejarà amb una solució antisèptica i es recobrirà amb una gasa estèril. -&gt; dels dits per exemple.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Hemorràgia venosa</w:t>
      </w:r>
      <w:r w:rsidDel="00000000" w:rsidR="00000000" w:rsidRPr="00000000">
        <w:rPr>
          <w:rtl w:val="0"/>
        </w:rPr>
        <w:t xml:space="preserve">: destapar la ferida i comprimir-la amb una compresa, mantenint elevat el membre ferit. -&gt;una vena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Hemorràgia arterial:</w:t>
      </w:r>
      <w:r w:rsidDel="00000000" w:rsidR="00000000" w:rsidRPr="00000000">
        <w:rPr>
          <w:rtl w:val="0"/>
        </w:rPr>
        <w:t xml:space="preserve"> amb el membre afectat una mica elevat, es deixa la ferida al descobert i es comprimeix.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Si la persona es </w:t>
      </w:r>
      <w:r w:rsidDel="00000000" w:rsidR="00000000" w:rsidRPr="00000000">
        <w:rPr>
          <w:b w:val="1"/>
          <w:rtl w:val="0"/>
        </w:rPr>
        <w:t xml:space="preserve">mareja</w:t>
      </w:r>
      <w:r w:rsidDel="00000000" w:rsidR="00000000" w:rsidRPr="00000000">
        <w:rPr>
          <w:rtl w:val="0"/>
        </w:rPr>
        <w:t xml:space="preserve"> estira-la al terra i aixeca-li les cames. És important que</w:t>
      </w:r>
      <w:r w:rsidDel="00000000" w:rsidR="00000000" w:rsidRPr="00000000">
        <w:rPr>
          <w:b w:val="1"/>
          <w:rtl w:val="0"/>
        </w:rPr>
        <w:t xml:space="preserve"> no netegis</w:t>
      </w:r>
      <w:r w:rsidDel="00000000" w:rsidR="00000000" w:rsidRPr="00000000">
        <w:rPr>
          <w:rtl w:val="0"/>
        </w:rPr>
        <w:t xml:space="preserve"> la ferida fins que hagi deixat de sagnar, doncs podries desfer el quall. No retiris </w:t>
      </w:r>
      <w:r w:rsidDel="00000000" w:rsidR="00000000" w:rsidRPr="00000000">
        <w:rPr>
          <w:b w:val="1"/>
          <w:rtl w:val="0"/>
        </w:rPr>
        <w:t xml:space="preserve">objectes</w:t>
      </w:r>
      <w:r w:rsidDel="00000000" w:rsidR="00000000" w:rsidRPr="00000000">
        <w:rPr>
          <w:rtl w:val="0"/>
        </w:rPr>
        <w:t xml:space="preserve"> clavats perquè podrien estar contenint l’hemorràgia. </w:t>
      </w:r>
    </w:p>
    <w:p w:rsidR="00000000" w:rsidDel="00000000" w:rsidP="00000000" w:rsidRDefault="00000000" w:rsidRPr="00000000" w14:paraId="0000004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Primers auxilis en cas d'hemorràgies exterioritzades: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Hemorràgia nasal o epistaxi: </w:t>
      </w:r>
      <w:r w:rsidDel="00000000" w:rsidR="00000000" w:rsidRPr="00000000">
        <w:rPr>
          <w:rtl w:val="0"/>
        </w:rPr>
        <w:t xml:space="preserve">cal col·locar la persona asseguda i amb el cap endavant, comprimint amb els dits les fosses nasals durant uns 2 minuts.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Hemorràgia per l’oïda o otorràgia: </w:t>
      </w:r>
      <w:r w:rsidDel="00000000" w:rsidR="00000000" w:rsidRPr="00000000">
        <w:rPr>
          <w:rtl w:val="0"/>
        </w:rPr>
        <w:t xml:space="preserve">no s'ha d'actuar. Cal ajaure la persona del costat que es produeix l’hemorràgia i traslladar-la el més ràpidament possible a un hospital.</w:t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cp9mm59hui5e" w:id="13"/>
      <w:bookmarkEnd w:id="13"/>
      <w:r w:rsidDel="00000000" w:rsidR="00000000" w:rsidRPr="00000000">
        <w:rPr>
          <w:rtl w:val="0"/>
        </w:rPr>
        <w:t xml:space="preserve">2.3 Traumatismes: fractures, luxacions i esquinços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traumatisme</w:t>
      </w:r>
      <w:r w:rsidDel="00000000" w:rsidR="00000000" w:rsidRPr="00000000">
        <w:rPr>
          <w:rtl w:val="0"/>
        </w:rPr>
        <w:t xml:space="preserve"> és una lesió sobre el cos causada per un impacte violent (fractures, esquinços o luxacions).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b w:val="1"/>
          <w:rtl w:val="0"/>
        </w:rPr>
        <w:t xml:space="preserve">fractura</w:t>
      </w:r>
      <w:r w:rsidDel="00000000" w:rsidR="00000000" w:rsidRPr="00000000">
        <w:rPr>
          <w:rtl w:val="0"/>
        </w:rPr>
        <w:t xml:space="preserve"> és la ruptura total o parcial d’un os. Pot ser oberta (si produeix ferida a la pell i l’os trencat surt del cos) o tancada.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Primers auxilis: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procedirà a la immobilització del membre fracturat en el lloc en què es trobi el lesionat i abans de traslladar-lo. La immobilització es durà a terme amb suports rígids o fèrules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fractura afecta la columna vertebral, s’han d’extremar les cures, mantenint l’accidentat panxa enlaire, conservant l’alineació, com si fos un bloc rígid: cap, tronc i extremitats.</w:t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6363" cy="21968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196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luxació</w:t>
      </w:r>
      <w:r w:rsidDel="00000000" w:rsidR="00000000" w:rsidRPr="00000000">
        <w:rPr>
          <w:rtl w:val="0"/>
        </w:rPr>
        <w:t xml:space="preserve"> és el desplaçament dels ossos que formen una articulació. Es poden acompanyar de la ruptura de lligaments o fibres musculars, produint dolor intens i inflor. 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Primers auxilis: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 traslladar l’afectat a un centre mèdic.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esquinç</w:t>
      </w:r>
      <w:r w:rsidDel="00000000" w:rsidR="00000000" w:rsidRPr="00000000">
        <w:rPr>
          <w:rtl w:val="0"/>
        </w:rPr>
        <w:t xml:space="preserve"> és la distensió o esquinçament dels lligaments que uneixen les articulacions.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Produeixen dolor intens, enrogiment i inflor, així com deformitat aparent de l’articulació i incapacitat per moure’s. 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Primers auxilis: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 mantenir l’extremitat lesionada enlaire i evitar moure-la.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c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