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82y33o7brx02"/>
      <w:bookmarkEnd w:id="0"/>
      <w:r>
        <w:rPr/>
        <w:t>Examen codificació i lògica binària (II)</w:t>
      </w:r>
    </w:p>
    <w:p>
      <w:pPr>
        <w:pStyle w:val="Heading1"/>
        <w:rPr/>
      </w:pPr>
      <w:bookmarkStart w:id="1" w:name="_xk6uoqjkouu1"/>
      <w:bookmarkEnd w:id="1"/>
      <w:r>
        <w:rPr/>
        <w:t>(2 pt) Completa la taula fent les conversions necessàries.</w:t>
      </w:r>
    </w:p>
    <w:p>
      <w:pPr>
        <w:pStyle w:val="Subtitle"/>
        <w:rPr/>
      </w:pPr>
      <w:bookmarkStart w:id="2" w:name="_wmhfk3w78xyr"/>
      <w:bookmarkEnd w:id="2"/>
      <w:r>
        <w:rPr/>
        <w:t>Cada valor correspon a 1 byte, i pensa que has d’indicar el valor de tots els bits.</w:t>
      </w:r>
    </w:p>
    <w:p>
      <w:pPr>
        <w:pStyle w:val="Normal1"/>
        <w:rPr/>
      </w:pPr>
      <w:r>
        <w:rPr/>
      </w:r>
    </w:p>
    <w:tbl>
      <w:tblPr>
        <w:tblStyle w:val="Table1"/>
        <w:tblW w:w="9435" w:type="dxa"/>
        <w:jc w:val="left"/>
        <w:tblInd w:w="0" w:type="dxa"/>
        <w:tblCellMar>
          <w:top w:w="100" w:type="dxa"/>
          <w:left w:w="100" w:type="dxa"/>
          <w:bottom w:w="100" w:type="dxa"/>
          <w:right w:w="100" w:type="dxa"/>
        </w:tblCellMar>
        <w:tblLook w:val="0600"/>
      </w:tblPr>
      <w:tblGrid>
        <w:gridCol w:w="1544"/>
        <w:gridCol w:w="2175"/>
        <w:gridCol w:w="2700"/>
        <w:gridCol w:w="3015"/>
      </w:tblGrid>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sz w:val="28"/>
                <w:szCs w:val="28"/>
              </w:rPr>
            </w:pPr>
            <w:r>
              <w:rPr>
                <w:b/>
                <w:sz w:val="28"/>
                <w:szCs w:val="28"/>
              </w:rPr>
            </w:r>
          </w:p>
        </w:tc>
        <w:tc>
          <w:tcPr>
            <w:tcW w:w="2175" w:type="dxa"/>
            <w:tcBorders>
              <w:top w:val="single" w:sz="8" w:space="0" w:color="000000"/>
              <w:left w:val="single" w:sz="8" w:space="0" w:color="000000"/>
              <w:bottom w:val="single" w:sz="8" w:space="0" w:color="000000"/>
              <w:right w:val="single" w:sz="8" w:space="0" w:color="000000"/>
            </w:tcBorders>
            <w:shd w:fill="00FFFF" w:val="clear"/>
          </w:tcPr>
          <w:p>
            <w:pPr>
              <w:pStyle w:val="Normal1"/>
              <w:widowControl w:val="false"/>
              <w:spacing w:lineRule="auto" w:line="240"/>
              <w:jc w:val="center"/>
              <w:rPr>
                <w:b/>
                <w:b/>
                <w:sz w:val="28"/>
                <w:szCs w:val="28"/>
              </w:rPr>
            </w:pPr>
            <w:r>
              <w:rPr>
                <w:b/>
                <w:sz w:val="28"/>
                <w:szCs w:val="28"/>
              </w:rPr>
              <w:t>DECIMAL</w:t>
            </w:r>
          </w:p>
        </w:tc>
        <w:tc>
          <w:tcPr>
            <w:tcW w:w="2700" w:type="dxa"/>
            <w:tcBorders>
              <w:top w:val="single" w:sz="8" w:space="0" w:color="000000"/>
              <w:left w:val="single" w:sz="8" w:space="0" w:color="000000"/>
              <w:bottom w:val="single" w:sz="8" w:space="0" w:color="000000"/>
              <w:right w:val="single" w:sz="8" w:space="0" w:color="000000"/>
            </w:tcBorders>
            <w:shd w:fill="00FFFF" w:val="clear"/>
          </w:tcPr>
          <w:p>
            <w:pPr>
              <w:pStyle w:val="Normal1"/>
              <w:widowControl w:val="false"/>
              <w:spacing w:lineRule="auto" w:line="240"/>
              <w:jc w:val="center"/>
              <w:rPr>
                <w:b/>
                <w:b/>
                <w:sz w:val="28"/>
                <w:szCs w:val="28"/>
              </w:rPr>
            </w:pPr>
            <w:r>
              <w:rPr>
                <w:b/>
                <w:sz w:val="28"/>
                <w:szCs w:val="28"/>
              </w:rPr>
              <w:t>HEXADECIMAL</w:t>
            </w:r>
          </w:p>
        </w:tc>
        <w:tc>
          <w:tcPr>
            <w:tcW w:w="3015" w:type="dxa"/>
            <w:tcBorders>
              <w:top w:val="single" w:sz="8" w:space="0" w:color="000000"/>
              <w:left w:val="single" w:sz="8" w:space="0" w:color="000000"/>
              <w:bottom w:val="single" w:sz="8" w:space="0" w:color="000000"/>
              <w:right w:val="single" w:sz="8" w:space="0" w:color="000000"/>
            </w:tcBorders>
            <w:shd w:fill="00FFFF" w:val="clear"/>
          </w:tcPr>
          <w:p>
            <w:pPr>
              <w:pStyle w:val="Normal1"/>
              <w:widowControl w:val="false"/>
              <w:spacing w:lineRule="auto" w:line="240"/>
              <w:jc w:val="center"/>
              <w:rPr>
                <w:b/>
                <w:b/>
                <w:sz w:val="28"/>
                <w:szCs w:val="28"/>
              </w:rPr>
            </w:pPr>
            <w:r>
              <w:rPr>
                <w:b/>
                <w:sz w:val="28"/>
                <w:szCs w:val="28"/>
              </w:rPr>
              <w:t>BINARI</w:t>
            </w:r>
          </w:p>
        </w:tc>
      </w:tr>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2175" w:type="dxa"/>
            <w:tcBorders>
              <w:top w:val="single" w:sz="8" w:space="0" w:color="000000"/>
              <w:left w:val="single" w:sz="8" w:space="0" w:color="000000"/>
              <w:bottom w:val="single" w:sz="8" w:space="0" w:color="000000"/>
              <w:right w:val="single" w:sz="8" w:space="0" w:color="000000"/>
            </w:tcBorders>
            <w:shd w:fill="F9F0E6" w:val="clear"/>
          </w:tcPr>
          <w:p>
            <w:pPr>
              <w:pStyle w:val="Normal1"/>
              <w:widowControl w:val="false"/>
              <w:spacing w:lineRule="auto" w:line="240"/>
              <w:jc w:val="center"/>
              <w:rPr>
                <w:b/>
                <w:b/>
              </w:rPr>
            </w:pPr>
            <w:r>
              <w:rPr>
                <w:b/>
              </w:rPr>
              <w:t>71</w:t>
            </w:r>
          </w:p>
        </w:tc>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30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r>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2</w:t>
            </w:r>
          </w:p>
        </w:tc>
        <w:tc>
          <w:tcPr>
            <w:tcW w:w="21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2700" w:type="dxa"/>
            <w:tcBorders>
              <w:top w:val="single" w:sz="8" w:space="0" w:color="000000"/>
              <w:left w:val="single" w:sz="8" w:space="0" w:color="000000"/>
              <w:bottom w:val="single" w:sz="8" w:space="0" w:color="000000"/>
              <w:right w:val="single" w:sz="8" w:space="0" w:color="000000"/>
            </w:tcBorders>
            <w:shd w:fill="F9F0E6" w:val="clear"/>
          </w:tcPr>
          <w:p>
            <w:pPr>
              <w:pStyle w:val="Normal1"/>
              <w:widowControl w:val="false"/>
              <w:spacing w:lineRule="auto" w:line="240"/>
              <w:jc w:val="center"/>
              <w:rPr>
                <w:b/>
                <w:b/>
              </w:rPr>
            </w:pPr>
            <w:r>
              <w:rPr>
                <w:b/>
              </w:rPr>
              <w:t>C9</w:t>
            </w:r>
          </w:p>
        </w:tc>
        <w:tc>
          <w:tcPr>
            <w:tcW w:w="30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r>
          </w:p>
        </w:tc>
      </w:tr>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3</w:t>
            </w:r>
          </w:p>
        </w:tc>
        <w:tc>
          <w:tcPr>
            <w:tcW w:w="21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3015" w:type="dxa"/>
            <w:tcBorders>
              <w:top w:val="single" w:sz="8" w:space="0" w:color="000000"/>
              <w:left w:val="single" w:sz="8" w:space="0" w:color="000000"/>
              <w:bottom w:val="single" w:sz="8" w:space="0" w:color="000000"/>
              <w:right w:val="single" w:sz="8" w:space="0" w:color="000000"/>
            </w:tcBorders>
            <w:shd w:fill="F9F0E6" w:val="clear"/>
          </w:tcPr>
          <w:p>
            <w:pPr>
              <w:pStyle w:val="Normal1"/>
              <w:widowControl w:val="false"/>
              <w:spacing w:lineRule="auto" w:line="240"/>
              <w:jc w:val="center"/>
              <w:rPr/>
            </w:pPr>
            <w:r>
              <w:rPr>
                <w:b/>
              </w:rPr>
              <w:t>1001·1011</w:t>
            </w:r>
          </w:p>
        </w:tc>
      </w:tr>
      <w:tr>
        <w:trPr>
          <w:trHeight w:val="447" w:hRule="atLeast"/>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4</w:t>
            </w:r>
          </w:p>
        </w:tc>
        <w:tc>
          <w:tcPr>
            <w:tcW w:w="2175" w:type="dxa"/>
            <w:tcBorders>
              <w:top w:val="single" w:sz="8" w:space="0" w:color="000000"/>
              <w:left w:val="single" w:sz="8" w:space="0" w:color="000000"/>
              <w:bottom w:val="single" w:sz="8" w:space="0" w:color="000000"/>
              <w:right w:val="single" w:sz="8" w:space="0" w:color="000000"/>
            </w:tcBorders>
            <w:shd w:fill="F9F0E6" w:val="clear"/>
          </w:tcPr>
          <w:p>
            <w:pPr>
              <w:pStyle w:val="Normal1"/>
              <w:widowControl w:val="false"/>
              <w:spacing w:lineRule="auto" w:line="240"/>
              <w:jc w:val="center"/>
              <w:rPr>
                <w:b/>
                <w:b/>
              </w:rPr>
            </w:pPr>
            <w:r>
              <w:rPr>
                <w:b/>
              </w:rPr>
              <w:t>23</w:t>
            </w:r>
          </w:p>
        </w:tc>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30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r>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5</w:t>
            </w:r>
          </w:p>
        </w:tc>
        <w:tc>
          <w:tcPr>
            <w:tcW w:w="21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3015" w:type="dxa"/>
            <w:tcBorders>
              <w:top w:val="single" w:sz="8" w:space="0" w:color="000000"/>
              <w:left w:val="single" w:sz="8" w:space="0" w:color="000000"/>
              <w:bottom w:val="single" w:sz="8" w:space="0" w:color="000000"/>
              <w:right w:val="single" w:sz="8" w:space="0" w:color="000000"/>
            </w:tcBorders>
            <w:shd w:fill="F9F0E6" w:val="clear"/>
          </w:tcPr>
          <w:p>
            <w:pPr>
              <w:pStyle w:val="Normal1"/>
              <w:widowControl w:val="false"/>
              <w:spacing w:lineRule="auto" w:line="240"/>
              <w:jc w:val="center"/>
              <w:rPr>
                <w:b/>
                <w:b/>
              </w:rPr>
            </w:pPr>
            <w:r>
              <w:rPr>
                <w:b/>
              </w:rPr>
              <w:t>1010·1010</w:t>
            </w:r>
          </w:p>
        </w:tc>
      </w:tr>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6</w:t>
            </w:r>
          </w:p>
        </w:tc>
        <w:tc>
          <w:tcPr>
            <w:tcW w:w="2175" w:type="dxa"/>
            <w:tcBorders>
              <w:top w:val="single" w:sz="8" w:space="0" w:color="000000"/>
              <w:left w:val="single" w:sz="8" w:space="0" w:color="000000"/>
              <w:bottom w:val="single" w:sz="8" w:space="0" w:color="000000"/>
              <w:right w:val="single" w:sz="8" w:space="0" w:color="000000"/>
            </w:tcBorders>
            <w:shd w:fill="F9F0E6" w:val="clear"/>
          </w:tcPr>
          <w:p>
            <w:pPr>
              <w:pStyle w:val="Normal1"/>
              <w:widowControl w:val="false"/>
              <w:spacing w:lineRule="auto" w:line="240"/>
              <w:jc w:val="center"/>
              <w:rPr>
                <w:b/>
                <w:b/>
              </w:rPr>
            </w:pPr>
            <w:r>
              <w:rPr>
                <w:b/>
              </w:rPr>
              <w:t>51</w:t>
            </w:r>
          </w:p>
        </w:tc>
        <w:tc>
          <w:tcPr>
            <w:tcW w:w="27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30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r>
    </w:tbl>
    <w:p>
      <w:pPr>
        <w:pStyle w:val="Heading1"/>
        <w:rPr/>
      </w:pPr>
      <w:bookmarkStart w:id="3" w:name="_ynb5x4zgycwp"/>
      <w:bookmarkEnd w:id="3"/>
      <w:r>
        <w:rPr/>
        <w:t xml:space="preserve">(1 pt) Fes aquestes diferències en binari fent servir una representació de 8 bits i el complement a 2. </w:t>
      </w:r>
    </w:p>
    <w:p>
      <w:pPr>
        <w:pStyle w:val="Subtitle"/>
        <w:rPr/>
      </w:pPr>
      <w:bookmarkStart w:id="4" w:name="_2l81d4dwxlh4"/>
      <w:bookmarkEnd w:id="4"/>
      <w:r>
        <w:rPr/>
        <w:t>Compte! Recorda que per restar has de sumar el valor negatiu.</w:t>
      </w:r>
    </w:p>
    <w:p>
      <w:pPr>
        <w:pStyle w:val="Normal1"/>
        <w:spacing w:lineRule="auto" w:line="240"/>
        <w:rPr/>
      </w:pPr>
      <w:r>
        <w:rPr/>
      </w:r>
    </w:p>
    <w:tbl>
      <w:tblPr>
        <w:tblStyle w:val="Table2"/>
        <w:tblW w:w="9690" w:type="dxa"/>
        <w:jc w:val="left"/>
        <w:tblInd w:w="0" w:type="dxa"/>
        <w:tblCellMar>
          <w:top w:w="28" w:type="dxa"/>
          <w:left w:w="28" w:type="dxa"/>
          <w:bottom w:w="28" w:type="dxa"/>
          <w:right w:w="28" w:type="dxa"/>
        </w:tblCellMar>
        <w:tblLook w:val="0600"/>
      </w:tblPr>
      <w:tblGrid>
        <w:gridCol w:w="719"/>
        <w:gridCol w:w="3480"/>
        <w:gridCol w:w="780"/>
        <w:gridCol w:w="4710"/>
      </w:tblGrid>
      <w:tr>
        <w:trPr/>
        <w:tc>
          <w:tcPr>
            <w:tcW w:w="719" w:type="dxa"/>
            <w:tcBorders>
              <w:top w:val="single" w:sz="8" w:space="0" w:color="000000"/>
              <w:left w:val="single" w:sz="8" w:space="0" w:color="000000"/>
              <w:bottom w:val="single" w:sz="8" w:space="0" w:color="000000"/>
              <w:right w:val="single" w:sz="8" w:space="0" w:color="000000"/>
            </w:tcBorders>
            <w:shd w:fill="00FFFF" w:val="clear"/>
          </w:tcPr>
          <w:p>
            <w:pPr>
              <w:pStyle w:val="Normal1"/>
              <w:widowControl w:val="false"/>
              <w:spacing w:lineRule="auto" w:line="240"/>
              <w:jc w:val="center"/>
              <w:rPr>
                <w:b/>
                <w:b/>
                <w:sz w:val="28"/>
                <w:szCs w:val="28"/>
              </w:rPr>
            </w:pPr>
            <w:r>
              <w:rPr>
                <w:b/>
                <w:sz w:val="28"/>
                <w:szCs w:val="28"/>
              </w:rPr>
            </w:r>
          </w:p>
        </w:tc>
        <w:tc>
          <w:tcPr>
            <w:tcW w:w="3480" w:type="dxa"/>
            <w:tcBorders>
              <w:top w:val="single" w:sz="8" w:space="0" w:color="000000"/>
              <w:left w:val="single" w:sz="8" w:space="0" w:color="000000"/>
              <w:bottom w:val="single" w:sz="8" w:space="0" w:color="000000"/>
              <w:right w:val="single" w:sz="8" w:space="0" w:color="000000"/>
            </w:tcBorders>
            <w:shd w:fill="00FFFF" w:val="clear"/>
          </w:tcPr>
          <w:p>
            <w:pPr>
              <w:pStyle w:val="Normal1"/>
              <w:widowControl w:val="false"/>
              <w:spacing w:lineRule="auto" w:line="240"/>
              <w:jc w:val="center"/>
              <w:rPr>
                <w:b/>
                <w:b/>
                <w:sz w:val="28"/>
                <w:szCs w:val="28"/>
              </w:rPr>
            </w:pPr>
            <w:r>
              <w:rPr>
                <w:b/>
                <w:sz w:val="28"/>
                <w:szCs w:val="28"/>
              </w:rPr>
              <w:t>Decimal</w:t>
            </w:r>
          </w:p>
        </w:tc>
        <w:tc>
          <w:tcPr>
            <w:tcW w:w="780" w:type="dxa"/>
            <w:tcBorders>
              <w:top w:val="single" w:sz="8" w:space="0" w:color="000000"/>
              <w:left w:val="single" w:sz="8" w:space="0" w:color="000000"/>
              <w:bottom w:val="single" w:sz="8" w:space="0" w:color="000000"/>
              <w:right w:val="single" w:sz="8" w:space="0" w:color="000000"/>
            </w:tcBorders>
            <w:shd w:fill="00FFFF" w:val="clear"/>
          </w:tcPr>
          <w:p>
            <w:pPr>
              <w:pStyle w:val="Normal1"/>
              <w:widowControl w:val="false"/>
              <w:spacing w:lineRule="auto" w:line="240"/>
              <w:jc w:val="center"/>
              <w:rPr>
                <w:b/>
                <w:b/>
                <w:sz w:val="28"/>
                <w:szCs w:val="28"/>
              </w:rPr>
            </w:pPr>
            <w:r>
              <w:rPr>
                <w:b/>
                <w:sz w:val="28"/>
                <w:szCs w:val="28"/>
              </w:rPr>
            </w:r>
          </w:p>
        </w:tc>
        <w:tc>
          <w:tcPr>
            <w:tcW w:w="4710" w:type="dxa"/>
            <w:tcBorders>
              <w:top w:val="single" w:sz="8" w:space="0" w:color="000000"/>
              <w:left w:val="single" w:sz="8" w:space="0" w:color="000000"/>
              <w:bottom w:val="single" w:sz="8" w:space="0" w:color="000000"/>
              <w:right w:val="single" w:sz="8" w:space="0" w:color="000000"/>
            </w:tcBorders>
            <w:shd w:fill="00FFFF" w:val="clear"/>
          </w:tcPr>
          <w:p>
            <w:pPr>
              <w:pStyle w:val="Normal1"/>
              <w:widowControl w:val="false"/>
              <w:spacing w:lineRule="auto" w:line="240"/>
              <w:jc w:val="center"/>
              <w:rPr>
                <w:b/>
                <w:b/>
                <w:sz w:val="28"/>
                <w:szCs w:val="28"/>
              </w:rPr>
            </w:pPr>
            <w:r>
              <w:rPr>
                <w:b/>
                <w:sz w:val="28"/>
                <w:szCs w:val="28"/>
              </w:rPr>
              <w:t>Binari</w:t>
            </w:r>
          </w:p>
        </w:tc>
      </w:tr>
      <w:tr>
        <w:trPr/>
        <w:tc>
          <w:tcPr>
            <w:tcW w:w="7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pPr>
            <w:r>
              <w:rPr/>
            </w:r>
          </w:p>
        </w:tc>
        <w:tc>
          <w:tcPr>
            <w:tcW w:w="3480" w:type="dxa"/>
            <w:tcBorders>
              <w:top w:val="single" w:sz="8" w:space="0" w:color="000000"/>
              <w:left w:val="single" w:sz="8" w:space="0" w:color="000000"/>
              <w:bottom w:val="single" w:sz="8" w:space="0" w:color="000000"/>
              <w:right w:val="single" w:sz="8" w:space="0" w:color="000000"/>
            </w:tcBorders>
            <w:shd w:fill="F9F0E6" w:val="clear"/>
            <w:tcMar>
              <w:top w:w="100" w:type="dxa"/>
              <w:left w:w="100" w:type="dxa"/>
              <w:bottom w:w="100" w:type="dxa"/>
              <w:right w:w="100" w:type="dxa"/>
            </w:tcMar>
            <w:vAlign w:val="center"/>
          </w:tcPr>
          <w:p>
            <w:pPr>
              <w:pStyle w:val="Normal1"/>
              <w:widowControl w:val="false"/>
              <w:spacing w:lineRule="auto" w:line="240"/>
              <w:jc w:val="center"/>
              <w:rPr>
                <w:b/>
                <w:b/>
              </w:rPr>
            </w:pPr>
            <w:r>
              <w:rPr>
                <w:b/>
              </w:rPr>
              <w:t>53</w:t>
            </w:r>
          </w:p>
        </w:tc>
        <w:tc>
          <w:tcPr>
            <w:tcW w:w="78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pPr>
            <w:r>
              <w:rPr/>
            </w:r>
          </w:p>
        </w:tc>
        <w:tc>
          <w:tcPr>
            <w:tcW w:w="471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rFonts w:ascii="Roboto Mono" w:hAnsi="Roboto Mono" w:eastAsia="Roboto Mono" w:cs="Roboto Mono"/>
              </w:rPr>
            </w:pPr>
            <w:r>
              <w:rPr/>
            </w:r>
          </w:p>
        </w:tc>
      </w:tr>
      <w:tr>
        <w:trPr/>
        <w:tc>
          <w:tcPr>
            <w:tcW w:w="7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b/>
                <w:b/>
                <w:sz w:val="36"/>
                <w:szCs w:val="36"/>
              </w:rPr>
            </w:pPr>
            <w:r>
              <w:rPr>
                <w:b/>
                <w:sz w:val="36"/>
                <w:szCs w:val="36"/>
              </w:rPr>
              <w:t>-</w:t>
            </w:r>
          </w:p>
        </w:tc>
        <w:tc>
          <w:tcPr>
            <w:tcW w:w="3480" w:type="dxa"/>
            <w:tcBorders>
              <w:top w:val="single" w:sz="8" w:space="0" w:color="000000"/>
              <w:left w:val="single" w:sz="8" w:space="0" w:color="000000"/>
              <w:bottom w:val="single" w:sz="8" w:space="0" w:color="000000"/>
              <w:right w:val="single" w:sz="8" w:space="0" w:color="000000"/>
            </w:tcBorders>
            <w:shd w:fill="F9F0E6" w:val="clear"/>
            <w:tcMar>
              <w:top w:w="100" w:type="dxa"/>
              <w:left w:w="100" w:type="dxa"/>
              <w:bottom w:w="100" w:type="dxa"/>
              <w:right w:w="100" w:type="dxa"/>
            </w:tcMar>
            <w:vAlign w:val="center"/>
          </w:tcPr>
          <w:p>
            <w:pPr>
              <w:pStyle w:val="Normal1"/>
              <w:widowControl w:val="false"/>
              <w:spacing w:lineRule="auto" w:line="240"/>
              <w:jc w:val="center"/>
              <w:rPr>
                <w:b/>
                <w:b/>
              </w:rPr>
            </w:pPr>
            <w:r>
              <w:rPr>
                <w:b/>
              </w:rPr>
              <w:t>12</w:t>
            </w:r>
          </w:p>
        </w:tc>
        <w:tc>
          <w:tcPr>
            <w:tcW w:w="78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b/>
                <w:b/>
                <w:sz w:val="36"/>
                <w:szCs w:val="36"/>
              </w:rPr>
            </w:pPr>
            <w:r>
              <w:rPr>
                <w:b/>
                <w:sz w:val="36"/>
                <w:szCs w:val="36"/>
              </w:rPr>
              <w:t>+</w:t>
            </w:r>
          </w:p>
        </w:tc>
        <w:tc>
          <w:tcPr>
            <w:tcW w:w="471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rFonts w:ascii="Roboto Mono" w:hAnsi="Roboto Mono" w:eastAsia="Roboto Mono" w:cs="Roboto Mono"/>
              </w:rPr>
            </w:pPr>
            <w:r>
              <w:rPr/>
            </w:r>
          </w:p>
        </w:tc>
      </w:tr>
      <w:tr>
        <w:trPr/>
        <w:tc>
          <w:tcPr>
            <w:tcW w:w="7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pPr>
            <w:r>
              <w:rPr/>
            </w:r>
          </w:p>
        </w:tc>
        <w:tc>
          <w:tcPr>
            <w:tcW w:w="3480" w:type="dxa"/>
            <w:tcBorders>
              <w:top w:val="single" w:sz="8" w:space="0" w:color="000000"/>
              <w:left w:val="single" w:sz="8" w:space="0" w:color="000000"/>
              <w:bottom w:val="single" w:sz="8" w:space="0" w:color="000000"/>
              <w:right w:val="single" w:sz="8" w:space="0" w:color="000000"/>
            </w:tcBorders>
            <w:shd w:fill="F9F0E6" w:val="clear"/>
            <w:tcMar>
              <w:top w:w="100" w:type="dxa"/>
              <w:left w:w="100" w:type="dxa"/>
              <w:bottom w:w="100" w:type="dxa"/>
              <w:right w:w="100" w:type="dxa"/>
            </w:tcMar>
            <w:vAlign w:val="center"/>
          </w:tcPr>
          <w:p>
            <w:pPr>
              <w:pStyle w:val="Normal1"/>
              <w:widowControl w:val="false"/>
              <w:spacing w:lineRule="auto" w:line="240"/>
              <w:jc w:val="center"/>
              <w:rPr>
                <w:b/>
                <w:b/>
              </w:rPr>
            </w:pPr>
            <w:r>
              <w:rPr>
                <w:b/>
              </w:rPr>
              <w:t>41</w:t>
            </w:r>
          </w:p>
        </w:tc>
        <w:tc>
          <w:tcPr>
            <w:tcW w:w="78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pPr>
            <w:r>
              <w:rPr/>
            </w:r>
          </w:p>
        </w:tc>
        <w:tc>
          <w:tcPr>
            <w:tcW w:w="471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rFonts w:ascii="Roboto Mono" w:hAnsi="Roboto Mono" w:eastAsia="Roboto Mono" w:cs="Roboto Mono"/>
              </w:rPr>
            </w:pPr>
            <w:r>
              <w:rPr/>
            </w:r>
          </w:p>
        </w:tc>
      </w:tr>
    </w:tbl>
    <w:p>
      <w:pPr>
        <w:pStyle w:val="Normal1"/>
        <w:spacing w:lineRule="auto" w:line="240"/>
        <w:rPr/>
      </w:pPr>
      <w:r>
        <w:rPr/>
      </w:r>
    </w:p>
    <w:tbl>
      <w:tblPr>
        <w:tblStyle w:val="Table3"/>
        <w:tblW w:w="9690" w:type="dxa"/>
        <w:jc w:val="left"/>
        <w:tblInd w:w="0" w:type="dxa"/>
        <w:tblCellMar>
          <w:top w:w="28" w:type="dxa"/>
          <w:left w:w="28" w:type="dxa"/>
          <w:bottom w:w="28" w:type="dxa"/>
          <w:right w:w="28" w:type="dxa"/>
        </w:tblCellMar>
        <w:tblLook w:val="0600"/>
      </w:tblPr>
      <w:tblGrid>
        <w:gridCol w:w="719"/>
        <w:gridCol w:w="3480"/>
        <w:gridCol w:w="780"/>
        <w:gridCol w:w="4710"/>
      </w:tblGrid>
      <w:tr>
        <w:trPr/>
        <w:tc>
          <w:tcPr>
            <w:tcW w:w="719" w:type="dxa"/>
            <w:tcBorders>
              <w:top w:val="single" w:sz="8" w:space="0" w:color="000000"/>
              <w:left w:val="single" w:sz="8" w:space="0" w:color="000000"/>
              <w:bottom w:val="single" w:sz="8" w:space="0" w:color="000000"/>
              <w:right w:val="single" w:sz="8" w:space="0" w:color="000000"/>
            </w:tcBorders>
            <w:shd w:fill="00FFFF" w:val="clear"/>
          </w:tcPr>
          <w:p>
            <w:pPr>
              <w:pStyle w:val="Normal1"/>
              <w:widowControl w:val="false"/>
              <w:spacing w:lineRule="auto" w:line="240"/>
              <w:jc w:val="center"/>
              <w:rPr>
                <w:b/>
                <w:b/>
                <w:sz w:val="28"/>
                <w:szCs w:val="28"/>
              </w:rPr>
            </w:pPr>
            <w:r>
              <w:rPr>
                <w:b/>
                <w:sz w:val="28"/>
                <w:szCs w:val="28"/>
              </w:rPr>
            </w:r>
          </w:p>
        </w:tc>
        <w:tc>
          <w:tcPr>
            <w:tcW w:w="3480" w:type="dxa"/>
            <w:tcBorders>
              <w:top w:val="single" w:sz="8" w:space="0" w:color="000000"/>
              <w:left w:val="single" w:sz="8" w:space="0" w:color="000000"/>
              <w:bottom w:val="single" w:sz="8" w:space="0" w:color="000000"/>
              <w:right w:val="single" w:sz="8" w:space="0" w:color="000000"/>
            </w:tcBorders>
            <w:shd w:fill="00FFFF" w:val="clear"/>
          </w:tcPr>
          <w:p>
            <w:pPr>
              <w:pStyle w:val="Normal1"/>
              <w:widowControl w:val="false"/>
              <w:spacing w:lineRule="auto" w:line="240"/>
              <w:jc w:val="center"/>
              <w:rPr>
                <w:b/>
                <w:b/>
                <w:sz w:val="28"/>
                <w:szCs w:val="28"/>
              </w:rPr>
            </w:pPr>
            <w:r>
              <w:rPr>
                <w:b/>
                <w:sz w:val="28"/>
                <w:szCs w:val="28"/>
              </w:rPr>
              <w:t>Decimal</w:t>
            </w:r>
          </w:p>
        </w:tc>
        <w:tc>
          <w:tcPr>
            <w:tcW w:w="780" w:type="dxa"/>
            <w:tcBorders>
              <w:top w:val="single" w:sz="8" w:space="0" w:color="000000"/>
              <w:left w:val="single" w:sz="8" w:space="0" w:color="000000"/>
              <w:bottom w:val="single" w:sz="8" w:space="0" w:color="000000"/>
              <w:right w:val="single" w:sz="8" w:space="0" w:color="000000"/>
            </w:tcBorders>
            <w:shd w:fill="00FFFF" w:val="clear"/>
          </w:tcPr>
          <w:p>
            <w:pPr>
              <w:pStyle w:val="Normal1"/>
              <w:widowControl w:val="false"/>
              <w:spacing w:lineRule="auto" w:line="240"/>
              <w:jc w:val="center"/>
              <w:rPr>
                <w:b/>
                <w:b/>
                <w:sz w:val="28"/>
                <w:szCs w:val="28"/>
              </w:rPr>
            </w:pPr>
            <w:r>
              <w:rPr>
                <w:b/>
                <w:sz w:val="28"/>
                <w:szCs w:val="28"/>
              </w:rPr>
            </w:r>
          </w:p>
        </w:tc>
        <w:tc>
          <w:tcPr>
            <w:tcW w:w="4710" w:type="dxa"/>
            <w:tcBorders>
              <w:top w:val="single" w:sz="8" w:space="0" w:color="000000"/>
              <w:left w:val="single" w:sz="8" w:space="0" w:color="000000"/>
              <w:bottom w:val="single" w:sz="8" w:space="0" w:color="000000"/>
              <w:right w:val="single" w:sz="8" w:space="0" w:color="000000"/>
            </w:tcBorders>
            <w:shd w:fill="00FFFF" w:val="clear"/>
          </w:tcPr>
          <w:p>
            <w:pPr>
              <w:pStyle w:val="Normal1"/>
              <w:widowControl w:val="false"/>
              <w:spacing w:lineRule="auto" w:line="240"/>
              <w:jc w:val="center"/>
              <w:rPr>
                <w:b/>
                <w:b/>
                <w:sz w:val="28"/>
                <w:szCs w:val="28"/>
              </w:rPr>
            </w:pPr>
            <w:r>
              <w:rPr>
                <w:b/>
                <w:sz w:val="28"/>
                <w:szCs w:val="28"/>
              </w:rPr>
              <w:t>Binari</w:t>
            </w:r>
          </w:p>
        </w:tc>
      </w:tr>
      <w:tr>
        <w:trPr/>
        <w:tc>
          <w:tcPr>
            <w:tcW w:w="7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pPr>
            <w:r>
              <w:rPr/>
            </w:r>
          </w:p>
        </w:tc>
        <w:tc>
          <w:tcPr>
            <w:tcW w:w="3480" w:type="dxa"/>
            <w:tcBorders>
              <w:top w:val="single" w:sz="8" w:space="0" w:color="000000"/>
              <w:left w:val="single" w:sz="8" w:space="0" w:color="000000"/>
              <w:bottom w:val="single" w:sz="8" w:space="0" w:color="000000"/>
              <w:right w:val="single" w:sz="8" w:space="0" w:color="000000"/>
            </w:tcBorders>
            <w:shd w:fill="F9F0E6" w:val="clear"/>
            <w:tcMar>
              <w:top w:w="100" w:type="dxa"/>
              <w:left w:w="100" w:type="dxa"/>
              <w:bottom w:w="100" w:type="dxa"/>
              <w:right w:w="100" w:type="dxa"/>
            </w:tcMar>
            <w:vAlign w:val="center"/>
          </w:tcPr>
          <w:p>
            <w:pPr>
              <w:pStyle w:val="Normal1"/>
              <w:widowControl w:val="false"/>
              <w:spacing w:lineRule="auto" w:line="240"/>
              <w:jc w:val="center"/>
              <w:rPr>
                <w:b/>
                <w:b/>
              </w:rPr>
            </w:pPr>
            <w:r>
              <w:rPr>
                <w:b/>
              </w:rPr>
              <w:t>127</w:t>
            </w:r>
          </w:p>
        </w:tc>
        <w:tc>
          <w:tcPr>
            <w:tcW w:w="78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pPr>
            <w:r>
              <w:rPr/>
            </w:r>
          </w:p>
        </w:tc>
        <w:tc>
          <w:tcPr>
            <w:tcW w:w="471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rFonts w:ascii="Roboto Mono" w:hAnsi="Roboto Mono" w:eastAsia="Roboto Mono" w:cs="Roboto Mono"/>
              </w:rPr>
            </w:pPr>
            <w:r>
              <w:rPr/>
            </w:r>
          </w:p>
        </w:tc>
      </w:tr>
      <w:tr>
        <w:trPr/>
        <w:tc>
          <w:tcPr>
            <w:tcW w:w="7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b/>
                <w:b/>
                <w:sz w:val="36"/>
                <w:szCs w:val="36"/>
              </w:rPr>
            </w:pPr>
            <w:r>
              <w:rPr>
                <w:b/>
                <w:sz w:val="36"/>
                <w:szCs w:val="36"/>
              </w:rPr>
              <w:t>-</w:t>
            </w:r>
          </w:p>
        </w:tc>
        <w:tc>
          <w:tcPr>
            <w:tcW w:w="3480" w:type="dxa"/>
            <w:tcBorders>
              <w:top w:val="single" w:sz="8" w:space="0" w:color="000000"/>
              <w:left w:val="single" w:sz="8" w:space="0" w:color="000000"/>
              <w:bottom w:val="single" w:sz="8" w:space="0" w:color="000000"/>
              <w:right w:val="single" w:sz="8" w:space="0" w:color="000000"/>
            </w:tcBorders>
            <w:shd w:fill="F9F0E6" w:val="clear"/>
            <w:tcMar>
              <w:top w:w="100" w:type="dxa"/>
              <w:left w:w="100" w:type="dxa"/>
              <w:bottom w:w="100" w:type="dxa"/>
              <w:right w:w="100" w:type="dxa"/>
            </w:tcMar>
            <w:vAlign w:val="center"/>
          </w:tcPr>
          <w:p>
            <w:pPr>
              <w:pStyle w:val="Normal1"/>
              <w:widowControl w:val="false"/>
              <w:spacing w:lineRule="auto" w:line="240"/>
              <w:jc w:val="center"/>
              <w:rPr>
                <w:b/>
                <w:b/>
              </w:rPr>
            </w:pPr>
            <w:r>
              <w:rPr>
                <w:b/>
              </w:rPr>
              <w:t>27</w:t>
            </w:r>
          </w:p>
        </w:tc>
        <w:tc>
          <w:tcPr>
            <w:tcW w:w="78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b/>
                <w:b/>
                <w:sz w:val="36"/>
                <w:szCs w:val="36"/>
              </w:rPr>
            </w:pPr>
            <w:r>
              <w:rPr>
                <w:b/>
                <w:sz w:val="36"/>
                <w:szCs w:val="36"/>
              </w:rPr>
              <w:t>+</w:t>
            </w:r>
          </w:p>
        </w:tc>
        <w:tc>
          <w:tcPr>
            <w:tcW w:w="471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rFonts w:ascii="Roboto Mono" w:hAnsi="Roboto Mono" w:eastAsia="Roboto Mono" w:cs="Roboto Mono"/>
              </w:rPr>
            </w:pPr>
            <w:r>
              <w:rPr/>
            </w:r>
          </w:p>
        </w:tc>
      </w:tr>
      <w:tr>
        <w:trPr/>
        <w:tc>
          <w:tcPr>
            <w:tcW w:w="7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pPr>
            <w:r>
              <w:rPr/>
            </w:r>
          </w:p>
        </w:tc>
        <w:tc>
          <w:tcPr>
            <w:tcW w:w="3480" w:type="dxa"/>
            <w:tcBorders>
              <w:top w:val="single" w:sz="8" w:space="0" w:color="000000"/>
              <w:left w:val="single" w:sz="8" w:space="0" w:color="000000"/>
              <w:bottom w:val="single" w:sz="8" w:space="0" w:color="000000"/>
              <w:right w:val="single" w:sz="8" w:space="0" w:color="000000"/>
            </w:tcBorders>
            <w:shd w:fill="F9F0E6" w:val="clear"/>
            <w:tcMar>
              <w:top w:w="100" w:type="dxa"/>
              <w:left w:w="100" w:type="dxa"/>
              <w:bottom w:w="100" w:type="dxa"/>
              <w:right w:w="100" w:type="dxa"/>
            </w:tcMar>
            <w:vAlign w:val="center"/>
          </w:tcPr>
          <w:p>
            <w:pPr>
              <w:pStyle w:val="Normal1"/>
              <w:widowControl w:val="false"/>
              <w:spacing w:lineRule="auto" w:line="240"/>
              <w:jc w:val="center"/>
              <w:rPr>
                <w:b/>
                <w:b/>
              </w:rPr>
            </w:pPr>
            <w:r>
              <w:rPr/>
            </w:r>
          </w:p>
        </w:tc>
        <w:tc>
          <w:tcPr>
            <w:tcW w:w="78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pPr>
            <w:r>
              <w:rPr/>
            </w:r>
          </w:p>
        </w:tc>
        <w:tc>
          <w:tcPr>
            <w:tcW w:w="471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vAlign w:val="center"/>
          </w:tcPr>
          <w:p>
            <w:pPr>
              <w:pStyle w:val="Normal1"/>
              <w:widowControl w:val="false"/>
              <w:spacing w:lineRule="auto" w:line="240"/>
              <w:jc w:val="center"/>
              <w:rPr>
                <w:rFonts w:ascii="Roboto Mono" w:hAnsi="Roboto Mono" w:eastAsia="Roboto Mono" w:cs="Roboto Mono"/>
              </w:rPr>
            </w:pPr>
            <w:r>
              <w:rPr/>
            </w:r>
          </w:p>
        </w:tc>
      </w:tr>
    </w:tbl>
    <w:p>
      <w:pPr>
        <w:pStyle w:val="Normal1"/>
        <w:spacing w:lineRule="auto" w:line="240"/>
        <w:rPr/>
      </w:pPr>
      <w:r>
        <w:rPr/>
      </w:r>
    </w:p>
    <w:p>
      <w:pPr>
        <w:pStyle w:val="Heading1"/>
        <w:rPr/>
      </w:pPr>
      <w:bookmarkStart w:id="5" w:name="_euh5prh8g017"/>
      <w:bookmarkEnd w:id="5"/>
      <w:r>
        <w:rPr/>
        <w:t>(1 pt) Representa en BCD els números</w:t>
      </w:r>
    </w:p>
    <w:p>
      <w:pPr>
        <w:pStyle w:val="Normal1"/>
        <w:rPr/>
      </w:pPr>
      <w:r>
        <w:rPr/>
      </w:r>
    </w:p>
    <w:tbl>
      <w:tblPr>
        <w:tblStyle w:val="Table4"/>
        <w:tblW w:w="9336" w:type="dxa"/>
        <w:jc w:val="left"/>
        <w:tblInd w:w="0" w:type="dxa"/>
        <w:tblCellMar>
          <w:top w:w="100" w:type="dxa"/>
          <w:left w:w="100" w:type="dxa"/>
          <w:bottom w:w="100" w:type="dxa"/>
          <w:right w:w="100" w:type="dxa"/>
        </w:tblCellMar>
        <w:tblLook w:val="0600"/>
      </w:tblPr>
      <w:tblGrid>
        <w:gridCol w:w="9336"/>
      </w:tblGrid>
      <w:tr>
        <w:trPr/>
        <w:tc>
          <w:tcPr>
            <w:tcW w:w="93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12: </w:t>
            </w:r>
          </w:p>
        </w:tc>
      </w:tr>
      <w:tr>
        <w:trPr/>
        <w:tc>
          <w:tcPr>
            <w:tcW w:w="93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370: </w:t>
            </w:r>
          </w:p>
        </w:tc>
      </w:tr>
      <w:tr>
        <w:trPr>
          <w:trHeight w:val="447" w:hRule="atLeast"/>
        </w:trPr>
        <w:tc>
          <w:tcPr>
            <w:tcW w:w="93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1024: </w:t>
            </w:r>
          </w:p>
        </w:tc>
      </w:tr>
      <w:tr>
        <w:trPr/>
        <w:tc>
          <w:tcPr>
            <w:tcW w:w="93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77327: </w:t>
            </w:r>
          </w:p>
        </w:tc>
      </w:tr>
    </w:tbl>
    <w:p>
      <w:pPr>
        <w:pStyle w:val="Normal1"/>
        <w:rPr/>
      </w:pPr>
      <w:r>
        <w:rPr/>
      </w:r>
    </w:p>
    <w:p>
      <w:pPr>
        <w:pStyle w:val="Heading1"/>
        <w:rPr/>
      </w:pPr>
      <w:bookmarkStart w:id="6" w:name="_9rjcj63l9se"/>
      <w:bookmarkEnd w:id="6"/>
      <w:r>
        <w:rPr/>
        <w:t>(2 pt) Preguntes:</w:t>
      </w:r>
    </w:p>
    <w:p>
      <w:pPr>
        <w:pStyle w:val="Normal1"/>
        <w:rPr/>
      </w:pPr>
      <w:r>
        <w:rPr/>
        <w:t xml:space="preserve">He escrit un programa en Java que suma 1000 cèntims un a un fent servir punt flotant. El resultat és </w:t>
      </w:r>
      <w:r>
        <w:rPr>
          <w:rFonts w:eastAsia="Verdana" w:cs="Verdana" w:ascii="Verdana" w:hAnsi="Verdana"/>
        </w:rPr>
        <w:t>9,999999999999831</w:t>
      </w:r>
      <w:r>
        <w:rPr/>
        <w:t>.</w:t>
      </w:r>
    </w:p>
    <w:p>
      <w:pPr>
        <w:pStyle w:val="Normal1"/>
        <w:numPr>
          <w:ilvl w:val="0"/>
          <w:numId w:val="3"/>
        </w:numPr>
        <w:spacing w:lineRule="auto" w:line="480" w:before="200" w:after="200"/>
        <w:ind w:left="720" w:hanging="360"/>
        <w:rPr>
          <w:u w:val="none"/>
        </w:rPr>
      </w:pPr>
      <w:r>
        <w:rPr>
          <w:b/>
        </w:rPr>
        <w:t>Per què penses que he obtingut aquest valor?</w:t>
      </w:r>
    </w:p>
    <w:p>
      <w:pPr>
        <w:pStyle w:val="Normal1"/>
        <w:numPr>
          <w:ilvl w:val="0"/>
          <w:numId w:val="3"/>
        </w:numPr>
        <w:spacing w:lineRule="auto" w:line="480" w:before="200" w:after="200"/>
        <w:ind w:left="720" w:hanging="360"/>
        <w:rPr>
          <w:u w:val="none"/>
        </w:rPr>
      </w:pPr>
      <w:r>
        <w:rPr/>
        <w:t xml:space="preserve">El meu company em diu que he de fer servir variables de tipus double, perquè tenen més precisió. </w:t>
      </w:r>
      <w:r>
        <w:rPr>
          <w:b/>
        </w:rPr>
        <w:t>Penses que té raó</w:t>
      </w:r>
      <w:r>
        <w:rPr/>
        <w:t xml:space="preserve">? </w:t>
      </w:r>
    </w:p>
    <w:p>
      <w:pPr>
        <w:pStyle w:val="Normal1"/>
        <w:numPr>
          <w:ilvl w:val="0"/>
          <w:numId w:val="3"/>
        </w:numPr>
        <w:spacing w:lineRule="auto" w:line="480" w:before="200" w:after="200"/>
        <w:ind w:left="720" w:hanging="360"/>
        <w:rPr>
          <w:u w:val="none"/>
        </w:rPr>
      </w:pPr>
      <w:r>
        <w:rPr>
          <w:b/>
        </w:rPr>
        <w:t>Quina solució podries plantejar tu</w:t>
      </w:r>
      <w:r>
        <w:rPr/>
        <w:t xml:space="preserve">? </w:t>
      </w:r>
      <w:r>
        <w:rPr>
          <w:b/>
        </w:rPr>
        <w:t>Et sembla bona la solució del meu company</w:t>
      </w:r>
      <w:r>
        <w:rPr/>
        <w:t xml:space="preserve">? </w:t>
      </w:r>
    </w:p>
    <w:p>
      <w:pPr>
        <w:pStyle w:val="Normal1"/>
        <w:rPr/>
      </w:pPr>
      <w:r>
        <w:rPr/>
      </w:r>
    </w:p>
    <w:p>
      <w:pPr>
        <w:pStyle w:val="Normal1"/>
        <w:rPr/>
      </w:pPr>
      <w:r>
        <w:rPr/>
      </w:r>
    </w:p>
    <w:p>
      <w:pPr>
        <w:pStyle w:val="Normal1"/>
        <w:rPr/>
      </w:pPr>
      <w:r>
        <w:rPr/>
      </w:r>
    </w:p>
    <w:p>
      <w:pPr>
        <w:pStyle w:val="Normal1"/>
        <w:rPr/>
      </w:pPr>
      <w:r>
        <w:rPr/>
      </w:r>
      <w:r>
        <w:br w:type="page"/>
      </w:r>
    </w:p>
    <w:p>
      <w:pPr>
        <w:pStyle w:val="Heading1"/>
        <w:rPr/>
      </w:pPr>
      <w:bookmarkStart w:id="7" w:name="_pree86jbwcrl"/>
      <w:bookmarkEnd w:id="7"/>
      <w:r>
        <w:rPr/>
        <w:t>(6 pt) Problema:</w:t>
      </w:r>
    </w:p>
    <w:p>
      <w:pPr>
        <w:pStyle w:val="Normal1"/>
        <w:rPr/>
      </w:pPr>
      <w:r>
        <w:rPr/>
        <w:t>En el planeta Tarna els nadius compten en base 3, fent servir 3 símbols:</w:t>
      </w:r>
    </w:p>
    <w:p>
      <w:pPr>
        <w:pStyle w:val="Normal1"/>
        <w:rPr/>
      </w:pPr>
      <w:r>
        <w:rPr/>
      </w:r>
    </w:p>
    <w:p>
      <w:pPr>
        <w:pStyle w:val="Normal1"/>
        <w:rPr/>
      </w:pPr>
      <w:r>
        <w:rPr/>
        <w:drawing>
          <wp:inline distT="0" distB="0" distL="0" distR="0">
            <wp:extent cx="3009900" cy="10096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009900" cy="1009650"/>
                    </a:xfrm>
                    <a:prstGeom prst="rect">
                      <a:avLst/>
                    </a:prstGeom>
                  </pic:spPr>
                </pic:pic>
              </a:graphicData>
            </a:graphic>
          </wp:inline>
        </w:drawing>
      </w:r>
    </w:p>
    <w:p>
      <w:pPr>
        <w:pStyle w:val="Normal1"/>
        <w:rPr/>
      </w:pPr>
      <w:r>
        <w:rPr/>
        <w:t xml:space="preserve"> </w:t>
      </w:r>
    </w:p>
    <w:p>
      <w:pPr>
        <w:pStyle w:val="Normal1"/>
        <w:rPr/>
      </w:pPr>
      <w:r>
        <w:rPr/>
        <w:t>(E0)</w:t>
        <w:tab/>
        <w:tab/>
        <w:tab/>
        <w:t>(E1)</w:t>
        <w:tab/>
        <w:tab/>
        <w:tab/>
        <w:t>(E2)</w:t>
      </w:r>
    </w:p>
    <w:p>
      <w:pPr>
        <w:pStyle w:val="Normal1"/>
        <w:rPr/>
      </w:pPr>
      <w:r>
        <w:rPr/>
      </w:r>
    </w:p>
    <w:p>
      <w:pPr>
        <w:pStyle w:val="Normal1"/>
        <w:rPr/>
      </w:pPr>
      <w:r>
        <w:rPr/>
        <w:t>Volem construir un display fent servir 3 entrades (E0, E1 i E2), una per a cada valor, de forma que només una de les tres pot estar activa simultàniament, mostrant llavors el símbol que correspon a l’entrada. Quan totes 3 entrades estan inactives el display queda apagat.</w:t>
      </w:r>
    </w:p>
    <w:p>
      <w:pPr>
        <w:pStyle w:val="Normal1"/>
        <w:rPr/>
      </w:pPr>
      <w:r>
        <w:rPr/>
      </w:r>
    </w:p>
    <w:p>
      <w:pPr>
        <w:pStyle w:val="Normal1"/>
        <w:rPr/>
      </w:pPr>
      <w:r>
        <w:rPr/>
        <w:t>Els nostres enginyers han dit que el display es pot construir fent servir 3 barres que s'il·luminen quan reben un senyal:</w:t>
      </w:r>
    </w:p>
    <w:p>
      <w:pPr>
        <w:pStyle w:val="Normal1"/>
        <w:rPr/>
      </w:pPr>
      <w:r>
        <w:rPr/>
      </w:r>
    </w:p>
    <w:p>
      <w:pPr>
        <w:pStyle w:val="Normal1"/>
        <w:numPr>
          <w:ilvl w:val="0"/>
          <w:numId w:val="1"/>
        </w:numPr>
        <w:ind w:left="720" w:hanging="360"/>
        <w:rPr/>
      </w:pPr>
      <w:r>
        <w:rPr/>
        <w:t>Barra horitzontal, centrada verticalment: B0</w:t>
      </w:r>
    </w:p>
    <w:p>
      <w:pPr>
        <w:pStyle w:val="Normal1"/>
        <w:numPr>
          <w:ilvl w:val="0"/>
          <w:numId w:val="1"/>
        </w:numPr>
        <w:ind w:left="720" w:hanging="360"/>
        <w:rPr/>
      </w:pPr>
      <w:r>
        <w:rPr/>
        <w:t>Mitja barra inferior, centrada horitzontalment: SB1</w:t>
      </w:r>
    </w:p>
    <w:p>
      <w:pPr>
        <w:pStyle w:val="Normal1"/>
        <w:numPr>
          <w:ilvl w:val="0"/>
          <w:numId w:val="1"/>
        </w:numPr>
        <w:ind w:left="720" w:hanging="360"/>
        <w:rPr/>
      </w:pPr>
      <w:r>
        <w:rPr/>
        <w:t>Mitja barra superior, centrada horitzontalment: SB2</w:t>
      </w:r>
    </w:p>
    <w:p>
      <w:pPr>
        <w:pStyle w:val="Normal1"/>
        <w:rPr/>
      </w:pPr>
      <w:r>
        <w:rPr/>
      </w:r>
    </w:p>
    <w:p>
      <w:pPr>
        <w:pStyle w:val="Normal1"/>
        <w:rPr/>
      </w:pPr>
      <w:r>
        <w:rPr/>
        <w:drawing>
          <wp:inline distT="0" distB="0" distL="0" distR="0">
            <wp:extent cx="4819650" cy="15144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819650" cy="1514475"/>
                    </a:xfrm>
                    <a:prstGeom prst="rect">
                      <a:avLst/>
                    </a:prstGeom>
                  </pic:spPr>
                </pic:pic>
              </a:graphicData>
            </a:graphic>
          </wp:inline>
        </w:drawing>
      </w:r>
    </w:p>
    <w:p>
      <w:pPr>
        <w:pStyle w:val="Normal1"/>
        <w:rPr/>
      </w:pPr>
      <w:r>
        <w:rPr/>
      </w:r>
    </w:p>
    <w:p>
      <w:pPr>
        <w:pStyle w:val="Normal1"/>
        <w:rPr/>
      </w:pPr>
      <w:r>
        <w:rPr/>
        <w:drawing>
          <wp:inline distT="0" distB="0" distL="0" distR="0">
            <wp:extent cx="4791075" cy="146685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4791075" cy="1466850"/>
                    </a:xfrm>
                    <a:prstGeom prst="rect">
                      <a:avLst/>
                    </a:prstGeom>
                  </pic:spPr>
                </pic:pic>
              </a:graphicData>
            </a:graphic>
          </wp:inline>
        </w:drawing>
      </w:r>
    </w:p>
    <w:p>
      <w:pPr>
        <w:pStyle w:val="Normal1"/>
        <w:rPr/>
      </w:pPr>
      <w:r>
        <w:rPr/>
        <w:t>E0 = 1</w:t>
        <w:tab/>
        <w:tab/>
        <w:tab/>
        <w:tab/>
        <w:t>E0 = 0</w:t>
        <w:tab/>
        <w:tab/>
        <w:tab/>
        <w:t>E0 = 0</w:t>
      </w:r>
    </w:p>
    <w:p>
      <w:pPr>
        <w:pStyle w:val="Normal1"/>
        <w:rPr/>
      </w:pPr>
      <w:r>
        <w:rPr/>
        <w:t xml:space="preserve">E1 = 0 </w:t>
        <w:tab/>
        <w:tab/>
        <w:tab/>
        <w:tab/>
        <w:t>E1 = 1</w:t>
        <w:tab/>
        <w:tab/>
        <w:tab/>
        <w:t>E1 = 0</w:t>
      </w:r>
    </w:p>
    <w:p>
      <w:pPr>
        <w:pStyle w:val="Normal1"/>
        <w:rPr/>
      </w:pPr>
      <w:r>
        <w:rPr/>
        <w:t xml:space="preserve">E2 = 0 </w:t>
        <w:tab/>
        <w:tab/>
        <w:tab/>
        <w:tab/>
        <w:t>E2 = 0</w:t>
        <w:tab/>
        <w:tab/>
        <w:tab/>
        <w:t>E2 = 1</w:t>
      </w:r>
    </w:p>
    <w:p>
      <w:pPr>
        <w:pStyle w:val="Heading2"/>
        <w:rPr/>
      </w:pPr>
      <w:r>
        <w:rPr/>
      </w:r>
      <w:bookmarkStart w:id="8" w:name="_py0h0xlcpj6p"/>
      <w:bookmarkStart w:id="9" w:name="_py0h0xlcpj6p"/>
      <w:bookmarkEnd w:id="9"/>
      <w:r>
        <w:br w:type="page"/>
      </w:r>
    </w:p>
    <w:p>
      <w:pPr>
        <w:pStyle w:val="Heading2"/>
        <w:rPr/>
      </w:pPr>
      <w:bookmarkStart w:id="10" w:name="_fwdnqujujn7k"/>
      <w:bookmarkEnd w:id="10"/>
      <w:r>
        <w:rPr/>
        <w:t>Preguntes:</w:t>
      </w:r>
    </w:p>
    <w:p>
      <w:pPr>
        <w:pStyle w:val="Normal1"/>
        <w:rPr/>
      </w:pPr>
      <w:r>
        <w:rPr/>
      </w:r>
    </w:p>
    <w:p>
      <w:pPr>
        <w:pStyle w:val="Normal1"/>
        <w:numPr>
          <w:ilvl w:val="0"/>
          <w:numId w:val="2"/>
        </w:numPr>
        <w:ind w:left="720" w:hanging="360"/>
        <w:rPr/>
      </w:pPr>
      <w:r>
        <w:rPr/>
        <w:t>Fes les taules de veritat per a cada barra (B0, SB1, SB2).</w:t>
      </w:r>
    </w:p>
    <w:p>
      <w:pPr>
        <w:pStyle w:val="Title"/>
        <w:rPr/>
      </w:pPr>
      <w:r>
        <w:rPr/>
      </w:r>
    </w:p>
    <w:p>
      <w:pPr>
        <w:pStyle w:val="Normal1"/>
        <w:rPr/>
      </w:pPr>
      <w:r>
        <w:rPr/>
      </w:r>
    </w:p>
    <w:p>
      <w:pPr>
        <w:pStyle w:val="Normal1"/>
        <w:numPr>
          <w:ilvl w:val="0"/>
          <w:numId w:val="2"/>
        </w:numPr>
        <w:ind w:left="720" w:hanging="360"/>
        <w:rPr/>
      </w:pPr>
      <w:r>
        <w:rPr/>
        <w:t>Dibuixa els 3 circuits, un per a cada barra (B0, SB1, SB2) amb portes lògiques.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numPr>
          <w:ilvl w:val="0"/>
          <w:numId w:val="2"/>
        </w:numPr>
        <w:ind w:left="720" w:hanging="360"/>
        <w:rPr/>
      </w:pPr>
      <w:r>
        <w:rPr/>
        <w:t>Només per pujar nota, si et sobra temps:</w:t>
      </w:r>
    </w:p>
    <w:p>
      <w:pPr>
        <w:pStyle w:val="Normal1"/>
        <w:numPr>
          <w:ilvl w:val="1"/>
          <w:numId w:val="2"/>
        </w:numPr>
        <w:ind w:left="1440" w:hanging="360"/>
        <w:rPr/>
      </w:pPr>
      <w:r>
        <w:rPr/>
        <w:t>Quan s’activen dues entrades, cosa que no hauria de passar mai, s’han d’encendre totes tres barres per assenyalar l’error. Creus que serà difícil fer els canvis per incloure aquest requeriment? Afegeix-ho al que has fet en les preguntes 1 i 2.</w:t>
      </w:r>
    </w:p>
    <w:p>
      <w:pPr>
        <w:pStyle w:val="Normal1"/>
        <w:rPr>
          <w:sz w:val="24"/>
          <w:szCs w:val="24"/>
        </w:rPr>
      </w:pPr>
      <w:r>
        <w:rPr/>
      </w:r>
    </w:p>
    <w:sectPr>
      <w:type w:val="nextPage"/>
      <w:pgSz w:w="11906" w:h="16838"/>
      <w:pgMar w:left="1133" w:right="1440" w:header="0" w:top="1440" w:footer="0" w:bottom="113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Verdana">
    <w:charset w:val="01"/>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righ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right"/>
      <w:pPr>
        <w:tabs>
          <w:tab w:val="num" w:pos="3600"/>
        </w:tabs>
        <w:ind w:left="6480" w:hanging="360"/>
      </w:pPr>
      <w:rPr>
        <w:u w:val="none"/>
      </w:rPr>
    </w:lvl>
  </w:abstractNum>
  <w:abstractNum w:abstractNumId="2">
    <w:lvl w:ilvl="0">
      <w:start w:val="1"/>
      <w:numFmt w:val="decimal"/>
      <w:lvlText w:val="%1."/>
      <w:lvlJc w:val="left"/>
      <w:pPr>
        <w:tabs>
          <w:tab w:val="num" w:pos="720"/>
        </w:tabs>
        <w:ind w:left="720" w:hanging="360"/>
      </w:pPr>
      <w:rPr>
        <w:u w:val="none"/>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lowerRoman"/>
      <w:lvlText w:val="%3."/>
      <w:lvlJc w:val="righ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righ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right"/>
      <w:pPr>
        <w:tabs>
          <w:tab w:val="num" w:pos="3600"/>
        </w:tabs>
        <w:ind w:left="6480" w:hanging="360"/>
      </w:pPr>
      <w:rPr>
        <w:u w:val="none"/>
      </w:rPr>
    </w:lvl>
  </w:abstractNum>
  <w:abstractNum w:abstractNumId="3">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righ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right"/>
      <w:pPr>
        <w:tabs>
          <w:tab w:val="num" w:pos="360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a"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ca"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ca"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LibreOffice/6.4.5.2$Linux_X86_64 LibreOffice_project/40$Build-2</Application>
  <Pages>4</Pages>
  <Words>387</Words>
  <Characters>1699</Characters>
  <CharactersWithSpaces>2046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2020-10-26T18:08:47Z</dcterms:modified>
  <cp:revision>2</cp:revision>
  <dc:subject/>
  <dc:title/>
</cp:coreProperties>
</file>