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3EC5DC" w14:textId="3379A207" w:rsidR="007A6945" w:rsidRPr="007A6945" w:rsidRDefault="007A6945" w:rsidP="00AF06A8">
      <w:pPr>
        <w:widowControl w:val="0"/>
        <w:spacing w:before="100" w:after="200" w:line="360" w:lineRule="auto"/>
        <w:jc w:val="both"/>
        <w:rPr>
          <w:b/>
          <w:sz w:val="36"/>
          <w:szCs w:val="36"/>
          <w:lang w:val="es-MX"/>
        </w:rPr>
      </w:pPr>
      <w:r w:rsidRPr="007A6945">
        <w:rPr>
          <w:b/>
          <w:sz w:val="36"/>
          <w:szCs w:val="36"/>
          <w:lang w:val="es-MX"/>
        </w:rPr>
        <w:t xml:space="preserve">Documento de requisitos de las partes interesadas: </w:t>
      </w:r>
      <w:r w:rsidR="009A6AC5">
        <w:rPr>
          <w:b/>
          <w:sz w:val="36"/>
          <w:szCs w:val="36"/>
          <w:lang w:val="es-MX"/>
        </w:rPr>
        <w:t>Google Fiber</w:t>
      </w:r>
      <w:r w:rsidRPr="007A6945">
        <w:rPr>
          <w:b/>
          <w:sz w:val="36"/>
          <w:szCs w:val="36"/>
          <w:lang w:val="es-MX"/>
        </w:rPr>
        <w:t xml:space="preserve">                                             </w:t>
      </w:r>
    </w:p>
    <w:p w14:paraId="5A397411" w14:textId="604D5C80" w:rsidR="007A6945" w:rsidRPr="007A6945" w:rsidRDefault="007A6945" w:rsidP="00AF06A8">
      <w:pPr>
        <w:widowControl w:val="0"/>
        <w:tabs>
          <w:tab w:val="left" w:pos="3863"/>
        </w:tabs>
        <w:spacing w:before="100" w:after="200" w:line="360" w:lineRule="auto"/>
        <w:jc w:val="both"/>
        <w:rPr>
          <w:lang w:val="es-MX"/>
        </w:rPr>
      </w:pPr>
      <w:r w:rsidRPr="0079389C">
        <w:rPr>
          <w:b/>
          <w:color w:val="4285F4"/>
          <w:lang w:val="es-MX"/>
        </w:rPr>
        <w:t xml:space="preserve">Profesional de </w:t>
      </w:r>
      <w:r w:rsidRPr="00587A7B">
        <w:rPr>
          <w:b/>
          <w:color w:val="4285F4"/>
          <w:lang w:val="es-MX"/>
        </w:rPr>
        <w:t>BI</w:t>
      </w:r>
      <w:r w:rsidRPr="0079389C">
        <w:rPr>
          <w:b/>
          <w:color w:val="4285F4"/>
          <w:lang w:val="es-MX"/>
        </w:rPr>
        <w:t>:</w:t>
      </w:r>
      <w:r w:rsidRPr="007A6945">
        <w:rPr>
          <w:lang w:val="es-MX"/>
        </w:rPr>
        <w:t xml:space="preserve"> [Su nombre</w:t>
      </w:r>
      <w:r w:rsidR="00AF06A8">
        <w:rPr>
          <w:lang w:val="es-MX"/>
        </w:rPr>
        <w:t>] Lizzeth Ariadna Sánchez Solis</w:t>
      </w:r>
    </w:p>
    <w:p w14:paraId="6926A6A3" w14:textId="2A3AC598" w:rsidR="007A6945" w:rsidRPr="009A6AC5" w:rsidRDefault="007A6945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9A6AC5">
        <w:rPr>
          <w:b/>
          <w:color w:val="4285F4"/>
          <w:lang w:val="es-MX"/>
        </w:rPr>
        <w:t>Cliente/Patrocinador:</w:t>
      </w:r>
      <w:r w:rsidRPr="009A6AC5">
        <w:rPr>
          <w:lang w:val="es-MX"/>
        </w:rPr>
        <w:t xml:space="preserve"> [Nombre y cargo]</w:t>
      </w:r>
      <w:r w:rsidR="00541A53" w:rsidRPr="009A6AC5">
        <w:rPr>
          <w:lang w:val="es-MX"/>
        </w:rPr>
        <w:t xml:space="preserve"> </w:t>
      </w:r>
      <w:r w:rsidR="009A6AC5" w:rsidRPr="009A6AC5">
        <w:rPr>
          <w:lang w:val="es-MX"/>
        </w:rPr>
        <w:t xml:space="preserve">Emma Santiago, </w:t>
      </w:r>
      <w:r w:rsidR="00AF06A8" w:rsidRPr="009A6AC5">
        <w:rPr>
          <w:lang w:val="es-MX"/>
        </w:rPr>
        <w:t>responsable</w:t>
      </w:r>
      <w:r w:rsidR="009A6AC5" w:rsidRPr="009A6AC5">
        <w:rPr>
          <w:lang w:val="es-MX"/>
        </w:rPr>
        <w:t xml:space="preserve"> de contratación</w:t>
      </w:r>
    </w:p>
    <w:p w14:paraId="4C23A7DA" w14:textId="77777777" w:rsidR="00541A53" w:rsidRDefault="007A6945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79389C">
        <w:rPr>
          <w:b/>
          <w:color w:val="4285F4"/>
          <w:lang w:val="es-MX"/>
        </w:rPr>
        <w:t>Problema empresarial:</w:t>
      </w:r>
      <w:r w:rsidRPr="007A6945">
        <w:rPr>
          <w:lang w:val="es-MX"/>
        </w:rPr>
        <w:t xml:space="preserve"> (¿Cuál es la pregunta principal que se debe responder o el problema que se debe resolver?)</w:t>
      </w:r>
    </w:p>
    <w:p w14:paraId="36E9E14A" w14:textId="56C7073E" w:rsidR="00C06F53" w:rsidRPr="009A6AC5" w:rsidRDefault="00C06F53" w:rsidP="00C06F53">
      <w:pPr>
        <w:widowControl w:val="0"/>
        <w:spacing w:before="100" w:after="200" w:line="360" w:lineRule="auto"/>
        <w:jc w:val="both"/>
        <w:rPr>
          <w:lang w:val="es-MX"/>
        </w:rPr>
      </w:pPr>
      <w:r w:rsidRPr="00C06F53">
        <w:rPr>
          <w:lang w:val="es-MX"/>
        </w:rPr>
        <w:t>El equipo de soporte de Google Fiber enfrenta ineficiencias operativas debido a un alto volumen de llamadas repetidas. El objetivo del proyecto es analizar la tasa de resolución en el primer contacto (FCR) para identificar los problemas técnicos y las zonas geográficas que generan mayor reincidencia. Este análisis permitirá a la gerencia implementar estrategias correctivas para reducir la saturación operativa y mejorar la satisfacción del cliente.</w:t>
      </w:r>
    </w:p>
    <w:p w14:paraId="7309E03F" w14:textId="77777777" w:rsidR="007A6945" w:rsidRDefault="007A6945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79389C">
        <w:rPr>
          <w:b/>
          <w:color w:val="4285F4"/>
          <w:lang w:val="es-MX"/>
        </w:rPr>
        <w:t>Partes interesadas:</w:t>
      </w:r>
      <w:r w:rsidRPr="007A6945">
        <w:rPr>
          <w:lang w:val="es-MX"/>
        </w:rPr>
        <w:t xml:space="preserve"> (¿Quiénes son las principales partes interesadas de este proyecto y cuáles son sus cargos?)</w:t>
      </w:r>
    </w:p>
    <w:p w14:paraId="32EC75C4" w14:textId="0CAB558F" w:rsidR="00C06F53" w:rsidRDefault="00C06F53" w:rsidP="00AF06A8">
      <w:pPr>
        <w:widowControl w:val="0"/>
        <w:spacing w:before="100" w:after="200" w:line="360" w:lineRule="auto"/>
        <w:jc w:val="both"/>
        <w:rPr>
          <w:lang w:val="es-MX"/>
        </w:rPr>
      </w:pPr>
      <w:r>
        <w:rPr>
          <w:lang w:val="es-MX"/>
        </w:rPr>
        <w:t xml:space="preserve">Patrocinadores </w:t>
      </w:r>
    </w:p>
    <w:p w14:paraId="257175F7" w14:textId="0AC4683B" w:rsidR="00541A53" w:rsidRPr="00541A53" w:rsidRDefault="00541A53" w:rsidP="00AF06A8">
      <w:pPr>
        <w:widowControl w:val="0"/>
        <w:numPr>
          <w:ilvl w:val="0"/>
          <w:numId w:val="4"/>
        </w:numPr>
        <w:spacing w:before="100" w:after="200" w:line="360" w:lineRule="auto"/>
        <w:jc w:val="both"/>
        <w:rPr>
          <w:lang w:val="es-MX"/>
        </w:rPr>
      </w:pPr>
      <w:r w:rsidRPr="00541A53">
        <w:rPr>
          <w:lang w:val="es-MX"/>
        </w:rPr>
        <w:t xml:space="preserve">Emma Santiago, </w:t>
      </w:r>
      <w:r w:rsidR="00C06F53" w:rsidRPr="00541A53">
        <w:rPr>
          <w:lang w:val="es-MX"/>
        </w:rPr>
        <w:t>responsable</w:t>
      </w:r>
      <w:r w:rsidRPr="00541A53">
        <w:rPr>
          <w:lang w:val="es-MX"/>
        </w:rPr>
        <w:t xml:space="preserve"> de contratación</w:t>
      </w:r>
    </w:p>
    <w:p w14:paraId="0CC75D26" w14:textId="77777777" w:rsidR="00541A53" w:rsidRDefault="00541A53" w:rsidP="00AF06A8">
      <w:pPr>
        <w:widowControl w:val="0"/>
        <w:numPr>
          <w:ilvl w:val="0"/>
          <w:numId w:val="4"/>
        </w:numPr>
        <w:spacing w:before="100" w:after="200" w:line="360" w:lineRule="auto"/>
        <w:jc w:val="both"/>
        <w:rPr>
          <w:lang w:val="es-MX"/>
        </w:rPr>
      </w:pPr>
      <w:r w:rsidRPr="00541A53">
        <w:rPr>
          <w:lang w:val="es-MX"/>
        </w:rPr>
        <w:t>Keith Portone, Gerente de proyectos</w:t>
      </w:r>
    </w:p>
    <w:p w14:paraId="63CC7477" w14:textId="58C92652" w:rsidR="00C06F53" w:rsidRPr="00541A53" w:rsidRDefault="00C06F53" w:rsidP="00C06F53">
      <w:pPr>
        <w:widowControl w:val="0"/>
        <w:spacing w:before="100" w:after="200" w:line="360" w:lineRule="auto"/>
        <w:jc w:val="both"/>
        <w:rPr>
          <w:lang w:val="es-MX"/>
        </w:rPr>
      </w:pPr>
      <w:r>
        <w:rPr>
          <w:lang w:val="es-MX"/>
        </w:rPr>
        <w:t>Validador Técnico</w:t>
      </w:r>
    </w:p>
    <w:p w14:paraId="7565013B" w14:textId="77777777" w:rsidR="009A6AC5" w:rsidRDefault="00541A53" w:rsidP="00AF06A8">
      <w:pPr>
        <w:widowControl w:val="0"/>
        <w:numPr>
          <w:ilvl w:val="0"/>
          <w:numId w:val="4"/>
        </w:numPr>
        <w:spacing w:before="100" w:after="200" w:line="360" w:lineRule="auto"/>
        <w:jc w:val="both"/>
        <w:rPr>
          <w:lang w:val="es-MX"/>
        </w:rPr>
      </w:pPr>
      <w:r w:rsidRPr="00541A53">
        <w:rPr>
          <w:lang w:val="es-MX"/>
        </w:rPr>
        <w:t>Minna Rah, Analista jefe de BI</w:t>
      </w:r>
    </w:p>
    <w:p w14:paraId="4FFD5002" w14:textId="0E05CC2E" w:rsidR="003067F6" w:rsidRDefault="003067F6" w:rsidP="003067F6">
      <w:pPr>
        <w:widowControl w:val="0"/>
        <w:spacing w:before="100" w:after="200" w:line="360" w:lineRule="auto"/>
        <w:jc w:val="both"/>
        <w:rPr>
          <w:lang w:val="es-MX"/>
        </w:rPr>
      </w:pPr>
      <w:r>
        <w:rPr>
          <w:lang w:val="es-MX"/>
        </w:rPr>
        <w:t>Miembros del equipo</w:t>
      </w:r>
    </w:p>
    <w:p w14:paraId="6AC1012E" w14:textId="3139119A" w:rsidR="009A6AC5" w:rsidRPr="009A6AC5" w:rsidRDefault="009A6AC5" w:rsidP="00AF06A8">
      <w:pPr>
        <w:widowControl w:val="0"/>
        <w:numPr>
          <w:ilvl w:val="0"/>
          <w:numId w:val="4"/>
        </w:numPr>
        <w:spacing w:before="100" w:after="200" w:line="360" w:lineRule="auto"/>
        <w:jc w:val="both"/>
        <w:rPr>
          <w:lang w:val="es-MX"/>
        </w:rPr>
      </w:pPr>
      <w:r w:rsidRPr="009A6AC5">
        <w:rPr>
          <w:color w:val="000000"/>
          <w:lang w:val="es-MX"/>
        </w:rPr>
        <w:t>Ian Ortega, Analista de BI</w:t>
      </w:r>
    </w:p>
    <w:p w14:paraId="2632179F" w14:textId="7929907A" w:rsidR="009A6AC5" w:rsidRPr="009A6AC5" w:rsidRDefault="009A6AC5" w:rsidP="00AF06A8">
      <w:pPr>
        <w:widowControl w:val="0"/>
        <w:numPr>
          <w:ilvl w:val="0"/>
          <w:numId w:val="4"/>
        </w:numPr>
        <w:spacing w:line="360" w:lineRule="auto"/>
        <w:jc w:val="both"/>
        <w:rPr>
          <w:color w:val="000000"/>
          <w:lang w:val="es-MX"/>
        </w:rPr>
      </w:pPr>
      <w:r w:rsidRPr="00582669">
        <w:rPr>
          <w:color w:val="000000"/>
          <w:lang w:val="es-MX"/>
        </w:rPr>
        <w:t xml:space="preserve">Sylvie </w:t>
      </w:r>
      <w:proofErr w:type="spellStart"/>
      <w:r w:rsidRPr="00582669">
        <w:rPr>
          <w:color w:val="000000"/>
          <w:lang w:val="es-MX"/>
        </w:rPr>
        <w:t>Essa</w:t>
      </w:r>
      <w:proofErr w:type="spellEnd"/>
      <w:r w:rsidRPr="00582669">
        <w:rPr>
          <w:color w:val="000000"/>
          <w:lang w:val="es-MX"/>
        </w:rPr>
        <w:t>, Analista de BI</w:t>
      </w:r>
    </w:p>
    <w:p w14:paraId="5CECBB22" w14:textId="77777777" w:rsidR="007A6945" w:rsidRDefault="007A6945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79389C">
        <w:rPr>
          <w:b/>
          <w:color w:val="4285F4"/>
          <w:lang w:val="es-MX"/>
        </w:rPr>
        <w:t xml:space="preserve">Detalles de uso por parte de los interesados: </w:t>
      </w:r>
      <w:r w:rsidRPr="007A6945">
        <w:rPr>
          <w:lang w:val="es-MX"/>
        </w:rPr>
        <w:t>(¿Cómo utilizarán la herramienta de BI las partes interesadas?)</w:t>
      </w:r>
    </w:p>
    <w:p w14:paraId="650500C1" w14:textId="018A69CB" w:rsidR="00C06F53" w:rsidRPr="00C06F53" w:rsidRDefault="00C06F53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C06F53">
        <w:rPr>
          <w:lang w:val="es-MX"/>
        </w:rPr>
        <w:t xml:space="preserve">La herramienta actuará como un monitor de diagnóstico operativo. Permitirá a la gerencia y a los analistas explorar tendencias temporales y segmentaciones geográficas de las llamadas </w:t>
      </w:r>
      <w:r w:rsidRPr="00C06F53">
        <w:rPr>
          <w:lang w:val="es-MX"/>
        </w:rPr>
        <w:lastRenderedPageBreak/>
        <w:t>repetidas, facilitando la detección de cuellos de botella en el servicio al cliente para ejecutar planes de mejora continua.</w:t>
      </w:r>
    </w:p>
    <w:p w14:paraId="00000009" w14:textId="00D3F713" w:rsidR="007868A2" w:rsidRDefault="007A6945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79389C">
        <w:rPr>
          <w:b/>
          <w:color w:val="4285F4"/>
          <w:lang w:val="es-MX"/>
        </w:rPr>
        <w:t>Requisitos principales:</w:t>
      </w:r>
      <w:r w:rsidRPr="007A6945">
        <w:rPr>
          <w:lang w:val="es-MX"/>
        </w:rPr>
        <w:t xml:space="preserve"> (¿Qué requisitos debe cumplir esta herramienta de BI para que el proyecto tenga éxito?)</w:t>
      </w:r>
    </w:p>
    <w:p w14:paraId="1EB7B885" w14:textId="06852148" w:rsidR="0079389C" w:rsidRDefault="00541A53" w:rsidP="00AF06A8">
      <w:pPr>
        <w:widowControl w:val="0"/>
        <w:spacing w:before="100" w:after="200" w:line="360" w:lineRule="auto"/>
        <w:jc w:val="both"/>
        <w:rPr>
          <w:lang w:val="es-MX"/>
        </w:rPr>
      </w:pPr>
      <w:r w:rsidRPr="00541A53">
        <w:rPr>
          <w:lang w:val="es-MX"/>
        </w:rPr>
        <w:t>Necesito asegurarme de que las partes interesadas tienen acceso a todos los conjuntos de datos para que puedan explorar los pasos que he dado.</w:t>
      </w:r>
    </w:p>
    <w:p w14:paraId="519EE7CD" w14:textId="77777777" w:rsidR="00AF06A8" w:rsidRPr="00582669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582669">
        <w:rPr>
          <w:color w:val="000000"/>
          <w:lang w:val="es-MX"/>
        </w:rPr>
        <w:t>Un gráfico o tabla que mida la repetición de llamadas según la fecha del primer contacto</w:t>
      </w:r>
    </w:p>
    <w:p w14:paraId="582F7C69" w14:textId="77777777" w:rsidR="00AF06A8" w:rsidRPr="00582669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582669">
        <w:rPr>
          <w:color w:val="000000"/>
          <w:lang w:val="es-MX"/>
        </w:rPr>
        <w:t>Un gráfico o tabla que explore las llamadas repetidas por mercado y tipo de problema</w:t>
      </w:r>
    </w:p>
    <w:p w14:paraId="30C4B94A" w14:textId="77777777" w:rsidR="00AF06A8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582669">
        <w:rPr>
          <w:color w:val="000000"/>
          <w:lang w:val="es-MX"/>
        </w:rPr>
        <w:t>Gráficos que muestren las llamadas repetidas por semana, mes y trimestre</w:t>
      </w:r>
    </w:p>
    <w:p w14:paraId="770D78D7" w14:textId="41955D3A" w:rsidR="00AF06A8" w:rsidRPr="00AF06A8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AF06A8">
        <w:rPr>
          <w:color w:val="000000"/>
          <w:lang w:val="es-MX"/>
        </w:rPr>
        <w:t>Aportar información sobre los tipos de problemas de los clientes que parecen generar</w:t>
      </w:r>
      <w:r>
        <w:rPr>
          <w:color w:val="000000"/>
          <w:lang w:val="es-MX"/>
        </w:rPr>
        <w:t xml:space="preserve"> </w:t>
      </w:r>
      <w:r w:rsidRPr="00AF06A8">
        <w:rPr>
          <w:color w:val="000000"/>
          <w:lang w:val="es-MX"/>
        </w:rPr>
        <w:t>más llamadas recurrentes</w:t>
      </w:r>
    </w:p>
    <w:p w14:paraId="5AE1D58D" w14:textId="4CACF4F6" w:rsidR="00AF06A8" w:rsidRPr="00AF06A8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AF06A8">
        <w:rPr>
          <w:color w:val="000000"/>
          <w:lang w:val="es-MX"/>
        </w:rPr>
        <w:t>Analizar las tendencias de las llamadas recurrentes en las tres ciudades de mercado distintas</w:t>
      </w:r>
    </w:p>
    <w:p w14:paraId="68F2D28F" w14:textId="4D9CADA8" w:rsidR="00AF06A8" w:rsidRDefault="00AF06A8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AF06A8">
        <w:rPr>
          <w:color w:val="000000"/>
          <w:lang w:val="es-MX"/>
        </w:rPr>
        <w:t>Diseñar gráficos que permitan a las partes interesadas visualizar las tendencias por semana, mes, trimestre y año.</w:t>
      </w:r>
    </w:p>
    <w:p w14:paraId="4B2FC704" w14:textId="05DB7B01" w:rsidR="00C06F53" w:rsidRPr="00582669" w:rsidRDefault="00C06F53" w:rsidP="00AF06A8">
      <w:pPr>
        <w:widowControl w:val="0"/>
        <w:numPr>
          <w:ilvl w:val="0"/>
          <w:numId w:val="7"/>
        </w:numPr>
        <w:spacing w:line="360" w:lineRule="auto"/>
        <w:jc w:val="both"/>
        <w:rPr>
          <w:color w:val="000000"/>
          <w:lang w:val="es-MX"/>
        </w:rPr>
      </w:pPr>
      <w:r w:rsidRPr="00C06F53">
        <w:rPr>
          <w:b/>
          <w:bCs/>
          <w:color w:val="000000"/>
          <w:lang w:val="es-MX"/>
        </w:rPr>
        <w:t>Requisito de Accesibilidad (Crítico):</w:t>
      </w:r>
      <w:r w:rsidRPr="00C06F53">
        <w:rPr>
          <w:color w:val="000000"/>
          <w:lang w:val="es-MX"/>
        </w:rPr>
        <w:t xml:space="preserve"> El diseño del panel de control debe incorporar especificaciones de accesibilidad obligatorias, incluyendo el uso de tipografía de gran tamaño y compatibilidad total con herramientas de texto a voz (Requerido por Minna Rah</w:t>
      </w:r>
      <w:r>
        <w:rPr>
          <w:color w:val="000000"/>
          <w:lang w:val="es-MX"/>
        </w:rPr>
        <w:t>).</w:t>
      </w:r>
    </w:p>
    <w:p w14:paraId="29EF04FB" w14:textId="77777777" w:rsidR="00AF06A8" w:rsidRDefault="00AF06A8" w:rsidP="00AF06A8">
      <w:pPr>
        <w:widowControl w:val="0"/>
        <w:spacing w:before="100" w:after="200" w:line="360" w:lineRule="auto"/>
        <w:jc w:val="both"/>
        <w:rPr>
          <w:lang w:val="es-MX"/>
        </w:rPr>
      </w:pPr>
    </w:p>
    <w:p w14:paraId="061FB05A" w14:textId="2BBB2E17" w:rsidR="002E78A1" w:rsidRPr="002E78A1" w:rsidRDefault="002E78A1" w:rsidP="00AF06A8">
      <w:pPr>
        <w:widowControl w:val="0"/>
        <w:spacing w:before="100" w:after="200" w:line="360" w:lineRule="auto"/>
        <w:jc w:val="both"/>
        <w:rPr>
          <w:lang w:val="es-MX"/>
        </w:rPr>
      </w:pPr>
    </w:p>
    <w:sectPr w:rsidR="002E78A1" w:rsidRPr="002E78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10A3"/>
    <w:multiLevelType w:val="multilevel"/>
    <w:tmpl w:val="D53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3447ED"/>
    <w:multiLevelType w:val="multilevel"/>
    <w:tmpl w:val="1F3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71142E"/>
    <w:multiLevelType w:val="hybridMultilevel"/>
    <w:tmpl w:val="B1D2723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C904B3"/>
    <w:multiLevelType w:val="multilevel"/>
    <w:tmpl w:val="EB8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D33394"/>
    <w:multiLevelType w:val="multilevel"/>
    <w:tmpl w:val="E3E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963CD0"/>
    <w:multiLevelType w:val="multilevel"/>
    <w:tmpl w:val="8F5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697335"/>
    <w:multiLevelType w:val="multilevel"/>
    <w:tmpl w:val="2DD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785680">
    <w:abstractNumId w:val="6"/>
  </w:num>
  <w:num w:numId="2" w16cid:durableId="1871333506">
    <w:abstractNumId w:val="4"/>
  </w:num>
  <w:num w:numId="3" w16cid:durableId="960653282">
    <w:abstractNumId w:val="5"/>
  </w:num>
  <w:num w:numId="4" w16cid:durableId="1557158457">
    <w:abstractNumId w:val="0"/>
  </w:num>
  <w:num w:numId="5" w16cid:durableId="380130226">
    <w:abstractNumId w:val="2"/>
  </w:num>
  <w:num w:numId="6" w16cid:durableId="414205455">
    <w:abstractNumId w:val="3"/>
  </w:num>
  <w:num w:numId="7" w16cid:durableId="141119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A2"/>
    <w:rsid w:val="001857DD"/>
    <w:rsid w:val="002E78A1"/>
    <w:rsid w:val="003067F6"/>
    <w:rsid w:val="003C5513"/>
    <w:rsid w:val="00541A53"/>
    <w:rsid w:val="00587A7B"/>
    <w:rsid w:val="005E577E"/>
    <w:rsid w:val="007868A2"/>
    <w:rsid w:val="0079389C"/>
    <w:rsid w:val="007A6945"/>
    <w:rsid w:val="009A6AC5"/>
    <w:rsid w:val="00A26678"/>
    <w:rsid w:val="00AF06A8"/>
    <w:rsid w:val="00BC09A2"/>
    <w:rsid w:val="00C06F53"/>
    <w:rsid w:val="00D26CC5"/>
    <w:rsid w:val="00F3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5E36"/>
  <w15:docId w15:val="{15403BA5-54AF-49C9-A818-64441BBE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9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9A6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Ariadna</dc:creator>
  <cp:lastModifiedBy>Lizzeth Ariadna Sanchez Solis</cp:lastModifiedBy>
  <cp:revision>5</cp:revision>
  <dcterms:created xsi:type="dcterms:W3CDTF">2026-08-26T19:32:00Z</dcterms:created>
  <dcterms:modified xsi:type="dcterms:W3CDTF">2026-09-05T23:32:00Z</dcterms:modified>
</cp:coreProperties>
</file>