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9A5CF" w14:textId="585DC709" w:rsidR="00A2396C" w:rsidRPr="00A2396C" w:rsidRDefault="00A2396C" w:rsidP="00745DD4">
      <w:pPr>
        <w:widowControl w:val="0"/>
        <w:spacing w:line="360" w:lineRule="auto"/>
        <w:rPr>
          <w:rFonts w:ascii="Arial" w:eastAsia="Arial" w:hAnsi="Arial" w:cs="Arial"/>
          <w:b/>
          <w:color w:val="000000"/>
          <w:sz w:val="36"/>
          <w:szCs w:val="36"/>
          <w:lang w:val="es-MX"/>
        </w:rPr>
      </w:pPr>
      <w:r w:rsidRPr="00A2396C">
        <w:rPr>
          <w:rFonts w:ascii="Arial" w:eastAsia="Arial" w:hAnsi="Arial" w:cs="Arial"/>
          <w:b/>
          <w:color w:val="000000"/>
          <w:sz w:val="36"/>
          <w:szCs w:val="36"/>
          <w:lang w:val="es-MX"/>
        </w:rPr>
        <w:t xml:space="preserve">Documento de requisitos del proyecto: </w:t>
      </w:r>
      <w:r w:rsidR="0063707A">
        <w:rPr>
          <w:rFonts w:ascii="Arial" w:eastAsia="Arial" w:hAnsi="Arial" w:cs="Arial"/>
          <w:b/>
          <w:color w:val="000000"/>
          <w:sz w:val="36"/>
          <w:szCs w:val="36"/>
          <w:lang w:val="es-MX"/>
        </w:rPr>
        <w:t>Google Fiber</w:t>
      </w:r>
    </w:p>
    <w:p w14:paraId="588AAB3F" w14:textId="77777777" w:rsidR="00A2396C" w:rsidRPr="00A2396C" w:rsidRDefault="00A2396C" w:rsidP="00745DD4">
      <w:pPr>
        <w:widowControl w:val="0"/>
        <w:spacing w:line="360" w:lineRule="auto"/>
        <w:rPr>
          <w:rFonts w:ascii="Arial" w:eastAsia="Arial" w:hAnsi="Arial" w:cs="Arial"/>
          <w:color w:val="000000"/>
          <w:sz w:val="22"/>
          <w:szCs w:val="22"/>
          <w:lang w:val="es-MX"/>
        </w:rPr>
      </w:pPr>
    </w:p>
    <w:p w14:paraId="5AD880CE" w14:textId="45ECB07F" w:rsidR="00A2396C" w:rsidRPr="00A2396C" w:rsidRDefault="00A2396C" w:rsidP="00745DD4">
      <w:pPr>
        <w:widowControl w:val="0"/>
        <w:spacing w:line="360" w:lineRule="auto"/>
        <w:rPr>
          <w:rFonts w:ascii="Arial" w:eastAsia="Arial" w:hAnsi="Arial" w:cs="Arial"/>
          <w:color w:val="000000"/>
          <w:sz w:val="22"/>
          <w:szCs w:val="22"/>
          <w:lang w:val="es-MX"/>
        </w:rPr>
      </w:pPr>
      <w:r w:rsidRPr="00A969BE">
        <w:rPr>
          <w:rFonts w:ascii="Arial" w:eastAsia="Arial" w:hAnsi="Arial" w:cs="Arial"/>
          <w:b/>
          <w:color w:val="4285F4"/>
          <w:sz w:val="22"/>
          <w:szCs w:val="22"/>
          <w:lang w:val="es-MX"/>
        </w:rPr>
        <w:t>Analista de BI:</w:t>
      </w:r>
      <w:r w:rsidRPr="00A2396C">
        <w:rPr>
          <w:rFonts w:ascii="Arial" w:eastAsia="Arial" w:hAnsi="Arial" w:cs="Arial"/>
          <w:color w:val="000000"/>
          <w:sz w:val="22"/>
          <w:szCs w:val="22"/>
          <w:lang w:val="es-MX"/>
        </w:rPr>
        <w:t xml:space="preserve"> [Tu nombre]</w:t>
      </w:r>
      <w:r w:rsidR="0063707A">
        <w:rPr>
          <w:rFonts w:ascii="Arial" w:eastAsia="Arial" w:hAnsi="Arial" w:cs="Arial"/>
          <w:color w:val="000000"/>
          <w:sz w:val="22"/>
          <w:szCs w:val="22"/>
          <w:lang w:val="es-MX"/>
        </w:rPr>
        <w:t xml:space="preserve"> Lizzeth Ariadna Sánchez Solis</w:t>
      </w:r>
    </w:p>
    <w:p w14:paraId="3ED2456A" w14:textId="46F34AD0" w:rsidR="00A2396C" w:rsidRPr="00A2396C" w:rsidRDefault="00A2396C" w:rsidP="00745DD4">
      <w:pPr>
        <w:widowControl w:val="0"/>
        <w:spacing w:line="360" w:lineRule="auto"/>
        <w:rPr>
          <w:rFonts w:ascii="Arial" w:eastAsia="Arial" w:hAnsi="Arial" w:cs="Arial"/>
          <w:color w:val="000000"/>
          <w:sz w:val="22"/>
          <w:szCs w:val="22"/>
          <w:lang w:val="es-MX"/>
        </w:rPr>
      </w:pPr>
      <w:r w:rsidRPr="00A969BE">
        <w:rPr>
          <w:rFonts w:ascii="Arial" w:eastAsia="Arial" w:hAnsi="Arial" w:cs="Arial"/>
          <w:b/>
          <w:color w:val="4285F4"/>
          <w:sz w:val="22"/>
          <w:szCs w:val="22"/>
          <w:lang w:val="es-MX"/>
        </w:rPr>
        <w:t>Cliente/Patrocinador:</w:t>
      </w:r>
      <w:r w:rsidRPr="00A2396C">
        <w:rPr>
          <w:rFonts w:ascii="Arial" w:eastAsia="Arial" w:hAnsi="Arial" w:cs="Arial"/>
          <w:color w:val="000000"/>
          <w:sz w:val="22"/>
          <w:szCs w:val="22"/>
          <w:lang w:val="es-MX"/>
        </w:rPr>
        <w:t xml:space="preserve"> [Nombre y cargo]</w:t>
      </w:r>
      <w:r w:rsidR="00582669">
        <w:rPr>
          <w:rFonts w:ascii="Arial" w:eastAsia="Arial" w:hAnsi="Arial" w:cs="Arial"/>
          <w:color w:val="000000"/>
          <w:sz w:val="22"/>
          <w:szCs w:val="22"/>
          <w:lang w:val="es-MX"/>
        </w:rPr>
        <w:t xml:space="preserve"> </w:t>
      </w:r>
      <w:r w:rsidR="0063707A" w:rsidRPr="0063707A">
        <w:rPr>
          <w:rFonts w:ascii="Arial" w:eastAsia="Arial" w:hAnsi="Arial" w:cs="Arial"/>
          <w:color w:val="000000"/>
          <w:sz w:val="22"/>
          <w:szCs w:val="22"/>
          <w:lang w:val="es-MX"/>
        </w:rPr>
        <w:t>Emma Santiago, responsable de contratación</w:t>
      </w:r>
    </w:p>
    <w:p w14:paraId="4878C39A" w14:textId="7EA5174F" w:rsidR="00A969BE" w:rsidRDefault="00A2396C" w:rsidP="00745DD4">
      <w:pPr>
        <w:widowControl w:val="0"/>
        <w:spacing w:line="360" w:lineRule="auto"/>
        <w:rPr>
          <w:rFonts w:ascii="Arial" w:eastAsia="Arial" w:hAnsi="Arial" w:cs="Arial"/>
          <w:color w:val="000000"/>
          <w:sz w:val="22"/>
          <w:szCs w:val="22"/>
          <w:lang w:val="es-MX"/>
        </w:rPr>
      </w:pPr>
      <w:r w:rsidRPr="00A969BE">
        <w:rPr>
          <w:rFonts w:ascii="Arial" w:eastAsia="Arial" w:hAnsi="Arial" w:cs="Arial"/>
          <w:b/>
          <w:color w:val="4285F4"/>
          <w:sz w:val="22"/>
          <w:szCs w:val="22"/>
          <w:lang w:val="es-MX"/>
        </w:rPr>
        <w:t>Propósito:</w:t>
      </w:r>
      <w:r w:rsidRPr="00A2396C">
        <w:rPr>
          <w:rFonts w:ascii="Arial" w:eastAsia="Arial" w:hAnsi="Arial" w:cs="Arial"/>
          <w:color w:val="000000"/>
          <w:sz w:val="22"/>
          <w:szCs w:val="22"/>
          <w:lang w:val="es-MX"/>
        </w:rPr>
        <w:t xml:space="preserve"> (Describe brevemente por qué se lleva a cabo el proyecto y por qué la empresa debería invertir recursos en él).</w:t>
      </w:r>
    </w:p>
    <w:p w14:paraId="4B2FCB92" w14:textId="77777777" w:rsidR="0063707A" w:rsidRDefault="0063707A" w:rsidP="00745DD4">
      <w:pPr>
        <w:widowControl w:val="0"/>
        <w:spacing w:line="360" w:lineRule="auto"/>
        <w:rPr>
          <w:rFonts w:ascii="Arial" w:eastAsia="Arial" w:hAnsi="Arial" w:cs="Arial"/>
          <w:color w:val="000000"/>
          <w:sz w:val="22"/>
          <w:szCs w:val="22"/>
          <w:lang w:val="es-MX"/>
        </w:rPr>
      </w:pPr>
    </w:p>
    <w:p w14:paraId="60B0CFC2" w14:textId="04345063" w:rsidR="000C29FE" w:rsidRDefault="000C29FE" w:rsidP="00745DD4">
      <w:pPr>
        <w:widowControl w:val="0"/>
        <w:spacing w:line="360" w:lineRule="auto"/>
        <w:rPr>
          <w:rFonts w:ascii="Arial" w:eastAsia="Arial" w:hAnsi="Arial" w:cs="Arial"/>
          <w:color w:val="000000"/>
          <w:sz w:val="22"/>
          <w:szCs w:val="22"/>
          <w:lang w:val="es-MX"/>
        </w:rPr>
      </w:pPr>
      <w:r w:rsidRPr="000C29FE">
        <w:rPr>
          <w:rFonts w:ascii="Arial" w:eastAsia="Arial" w:hAnsi="Arial" w:cs="Arial"/>
          <w:color w:val="000000"/>
          <w:sz w:val="22"/>
          <w:szCs w:val="22"/>
          <w:lang w:val="es-MX"/>
        </w:rPr>
        <w:t>El equipo de soporte de Google Fiber enfrenta ineficiencias operativas debido a un alto volumen de llamadas repetidas. El objetivo del proyecto es analizar la tasa de resolución en el primer contacto (FCR) para identificar los problemas técnicos y las zonas geográficas que generan mayor reincidencia. Este análisis permitirá a la gerencia implementar estrategias correctivas para reducir la saturación operativa y mejorar la satisfacción del cliente.</w:t>
      </w:r>
    </w:p>
    <w:p w14:paraId="72503B73" w14:textId="77777777" w:rsidR="0063707A" w:rsidRPr="00A969BE" w:rsidRDefault="0063707A" w:rsidP="00745DD4">
      <w:pPr>
        <w:widowControl w:val="0"/>
        <w:spacing w:line="360" w:lineRule="auto"/>
        <w:rPr>
          <w:rFonts w:ascii="Arial" w:eastAsia="Arial" w:hAnsi="Arial" w:cs="Arial"/>
          <w:color w:val="000000"/>
          <w:sz w:val="22"/>
          <w:szCs w:val="22"/>
          <w:lang w:val="es-MX"/>
        </w:rPr>
      </w:pPr>
    </w:p>
    <w:p w14:paraId="58D1FD52" w14:textId="55CEEE9E" w:rsidR="00A969BE" w:rsidRDefault="00A2396C" w:rsidP="00745DD4">
      <w:pPr>
        <w:widowControl w:val="0"/>
        <w:spacing w:line="360" w:lineRule="auto"/>
        <w:rPr>
          <w:rFonts w:ascii="Arial" w:eastAsia="Arial" w:hAnsi="Arial" w:cs="Arial"/>
          <w:color w:val="000000"/>
          <w:sz w:val="22"/>
          <w:szCs w:val="22"/>
          <w:lang w:val="es-MX"/>
        </w:rPr>
      </w:pPr>
      <w:r w:rsidRPr="00A969BE">
        <w:rPr>
          <w:rFonts w:ascii="Arial" w:eastAsia="Arial" w:hAnsi="Arial" w:cs="Arial"/>
          <w:b/>
          <w:color w:val="4285F4"/>
          <w:sz w:val="22"/>
          <w:szCs w:val="22"/>
          <w:lang w:val="es-MX"/>
        </w:rPr>
        <w:t>Dependencias clave:</w:t>
      </w:r>
      <w:r w:rsidRPr="00A2396C">
        <w:rPr>
          <w:rFonts w:ascii="Arial" w:eastAsia="Arial" w:hAnsi="Arial" w:cs="Arial"/>
          <w:color w:val="000000"/>
          <w:sz w:val="22"/>
          <w:szCs w:val="22"/>
          <w:lang w:val="es-MX"/>
        </w:rPr>
        <w:t xml:space="preserve"> (Detalla los elementos principales de este proyecto. Incluye el equipo, los contactos principales y los entregables previstos).</w:t>
      </w:r>
    </w:p>
    <w:p w14:paraId="6A95CE0A" w14:textId="77777777" w:rsidR="000C29FE" w:rsidRDefault="000C29FE" w:rsidP="00745DD4">
      <w:pPr>
        <w:widowControl w:val="0"/>
        <w:spacing w:line="360" w:lineRule="auto"/>
        <w:rPr>
          <w:rFonts w:ascii="Arial" w:eastAsia="Arial" w:hAnsi="Arial" w:cs="Arial"/>
          <w:color w:val="000000"/>
          <w:sz w:val="22"/>
          <w:szCs w:val="22"/>
          <w:lang w:val="es-MX"/>
        </w:rPr>
      </w:pPr>
    </w:p>
    <w:p w14:paraId="46E57D36" w14:textId="219EAA16" w:rsidR="000C29FE" w:rsidRPr="000C29FE" w:rsidRDefault="000C29FE" w:rsidP="000C29FE">
      <w:pPr>
        <w:pStyle w:val="Prrafodelista"/>
        <w:widowControl w:val="0"/>
        <w:numPr>
          <w:ilvl w:val="0"/>
          <w:numId w:val="10"/>
        </w:numPr>
        <w:spacing w:line="360" w:lineRule="auto"/>
        <w:rPr>
          <w:rFonts w:ascii="Arial" w:eastAsia="Arial" w:hAnsi="Arial" w:cs="Arial"/>
          <w:color w:val="000000"/>
          <w:sz w:val="22"/>
          <w:szCs w:val="22"/>
          <w:lang w:val="es-MX"/>
        </w:rPr>
      </w:pPr>
      <w:r w:rsidRPr="000C29FE">
        <w:rPr>
          <w:rFonts w:ascii="Arial" w:eastAsia="Arial" w:hAnsi="Arial" w:cs="Arial"/>
          <w:color w:val="000000"/>
          <w:sz w:val="22"/>
          <w:szCs w:val="22"/>
          <w:lang w:val="es-MX"/>
        </w:rPr>
        <w:t xml:space="preserve">Garantizar el acceso ininterrumpido a los conjuntos de datos anonimizados para todas las partes. </w:t>
      </w:r>
    </w:p>
    <w:p w14:paraId="6256D675" w14:textId="159D61C5" w:rsidR="000C29FE" w:rsidRPr="000C29FE" w:rsidRDefault="000C29FE" w:rsidP="000C29FE">
      <w:pPr>
        <w:pStyle w:val="Prrafodelista"/>
        <w:widowControl w:val="0"/>
        <w:numPr>
          <w:ilvl w:val="0"/>
          <w:numId w:val="10"/>
        </w:numPr>
        <w:spacing w:line="360" w:lineRule="auto"/>
        <w:rPr>
          <w:rFonts w:ascii="Arial" w:eastAsia="Arial" w:hAnsi="Arial" w:cs="Arial"/>
          <w:color w:val="000000"/>
          <w:sz w:val="22"/>
          <w:szCs w:val="22"/>
          <w:lang w:val="es-MX"/>
        </w:rPr>
      </w:pPr>
      <w:r w:rsidRPr="000C29FE">
        <w:rPr>
          <w:rFonts w:ascii="Arial" w:eastAsia="Arial" w:hAnsi="Arial" w:cs="Arial"/>
          <w:color w:val="000000"/>
          <w:sz w:val="22"/>
          <w:szCs w:val="22"/>
          <w:lang w:val="es-MX"/>
        </w:rPr>
        <w:t>Disponibilidad de la plataforma de BI con las extensiones de accesibilidad requeridas operativas</w:t>
      </w:r>
      <w:r>
        <w:rPr>
          <w:rFonts w:ascii="Arial" w:eastAsia="Arial" w:hAnsi="Arial" w:cs="Arial"/>
          <w:color w:val="000000"/>
          <w:sz w:val="22"/>
          <w:szCs w:val="22"/>
          <w:lang w:val="es-MX"/>
        </w:rPr>
        <w:t>.</w:t>
      </w:r>
    </w:p>
    <w:p w14:paraId="4BB88E7F" w14:textId="77777777" w:rsidR="00582669" w:rsidRPr="00A2396C" w:rsidRDefault="00582669" w:rsidP="00745DD4">
      <w:pPr>
        <w:widowControl w:val="0"/>
        <w:spacing w:line="360" w:lineRule="auto"/>
        <w:rPr>
          <w:rFonts w:ascii="Arial" w:eastAsia="Arial" w:hAnsi="Arial" w:cs="Arial"/>
          <w:color w:val="000000"/>
          <w:sz w:val="22"/>
          <w:szCs w:val="22"/>
          <w:lang w:val="es-MX"/>
        </w:rPr>
      </w:pPr>
    </w:p>
    <w:p w14:paraId="1E3432D2" w14:textId="5573C810" w:rsidR="00A969BE" w:rsidRDefault="00A2396C" w:rsidP="00745DD4">
      <w:pPr>
        <w:widowControl w:val="0"/>
        <w:spacing w:line="360" w:lineRule="auto"/>
        <w:rPr>
          <w:rFonts w:ascii="Arial" w:eastAsia="Arial" w:hAnsi="Arial" w:cs="Arial"/>
          <w:color w:val="000000"/>
          <w:sz w:val="22"/>
          <w:szCs w:val="22"/>
          <w:lang w:val="es-MX"/>
        </w:rPr>
      </w:pPr>
      <w:r w:rsidRPr="00A969BE">
        <w:rPr>
          <w:rFonts w:ascii="Arial" w:eastAsia="Arial" w:hAnsi="Arial" w:cs="Arial"/>
          <w:b/>
          <w:color w:val="4285F4"/>
          <w:sz w:val="22"/>
          <w:szCs w:val="22"/>
          <w:lang w:val="es-MX"/>
        </w:rPr>
        <w:t>Requisitos de las partes interesadas:</w:t>
      </w:r>
      <w:r w:rsidRPr="00A2396C">
        <w:rPr>
          <w:rFonts w:ascii="Arial" w:eastAsia="Arial" w:hAnsi="Arial" w:cs="Arial"/>
          <w:color w:val="000000"/>
          <w:sz w:val="22"/>
          <w:szCs w:val="22"/>
          <w:lang w:val="es-MX"/>
        </w:rPr>
        <w:t xml:space="preserve"> (Enumera los requisitos establecidos por las partes interesadas, basándote en el documento de requisitos correspondiente. Prioriza los requisitos como: R - requerido, D - deseado o N - deseable/opcional).</w:t>
      </w:r>
    </w:p>
    <w:p w14:paraId="3AA4E329" w14:textId="35BA2708" w:rsidR="00582669" w:rsidRDefault="00582669" w:rsidP="00745DD4">
      <w:pPr>
        <w:widowControl w:val="0"/>
        <w:spacing w:line="360" w:lineRule="auto"/>
        <w:rPr>
          <w:rFonts w:ascii="Arial" w:eastAsia="Arial" w:hAnsi="Arial" w:cs="Arial"/>
          <w:color w:val="000000"/>
          <w:sz w:val="22"/>
          <w:szCs w:val="22"/>
          <w:lang w:val="es-MX"/>
        </w:rPr>
      </w:pPr>
      <w:r w:rsidRPr="00582669">
        <w:rPr>
          <w:rFonts w:ascii="Arial" w:eastAsia="Arial" w:hAnsi="Arial" w:cs="Arial"/>
          <w:color w:val="000000"/>
          <w:sz w:val="22"/>
          <w:szCs w:val="22"/>
          <w:lang w:val="es-MX"/>
        </w:rPr>
        <w:t>Por Minna: El cuadro de mandos debe ser accesible, con letra grande y alternativas de texto a voz.</w:t>
      </w:r>
      <w:r>
        <w:rPr>
          <w:rFonts w:ascii="Arial" w:eastAsia="Arial" w:hAnsi="Arial" w:cs="Arial"/>
          <w:color w:val="000000"/>
          <w:sz w:val="22"/>
          <w:szCs w:val="22"/>
          <w:lang w:val="es-MX"/>
        </w:rPr>
        <w:t xml:space="preserve"> -  R</w:t>
      </w:r>
    </w:p>
    <w:p w14:paraId="65FB7837" w14:textId="72DBADE2" w:rsidR="00161AFD" w:rsidRPr="00161AFD" w:rsidRDefault="00161AFD" w:rsidP="00161AFD">
      <w:pPr>
        <w:pStyle w:val="Prrafodelista"/>
        <w:widowControl w:val="0"/>
        <w:numPr>
          <w:ilvl w:val="0"/>
          <w:numId w:val="6"/>
        </w:numPr>
        <w:spacing w:line="360" w:lineRule="auto"/>
        <w:rPr>
          <w:rFonts w:ascii="Arial" w:eastAsia="Arial" w:hAnsi="Arial" w:cs="Arial"/>
          <w:color w:val="000000"/>
          <w:sz w:val="22"/>
          <w:szCs w:val="22"/>
          <w:lang w:val="es-MX"/>
        </w:rPr>
      </w:pPr>
      <w:r w:rsidRPr="00161AFD">
        <w:rPr>
          <w:rFonts w:ascii="Arial" w:eastAsia="Arial" w:hAnsi="Arial" w:cs="Arial"/>
          <w:color w:val="000000"/>
          <w:sz w:val="22"/>
          <w:szCs w:val="22"/>
          <w:lang w:val="es-MX"/>
        </w:rPr>
        <w:t>Un gráfico o tabla que mida la repetición de llamadas según la fecha del primer contacto</w:t>
      </w:r>
      <w:r>
        <w:rPr>
          <w:rFonts w:ascii="Arial" w:eastAsia="Arial" w:hAnsi="Arial" w:cs="Arial"/>
          <w:color w:val="000000"/>
          <w:sz w:val="22"/>
          <w:szCs w:val="22"/>
          <w:lang w:val="es-MX"/>
        </w:rPr>
        <w:t xml:space="preserve"> - R</w:t>
      </w:r>
    </w:p>
    <w:p w14:paraId="7B3FC7B8" w14:textId="3103F525" w:rsidR="00161AFD" w:rsidRPr="00161AFD" w:rsidRDefault="00161AFD" w:rsidP="00161AFD">
      <w:pPr>
        <w:pStyle w:val="Prrafodelista"/>
        <w:widowControl w:val="0"/>
        <w:numPr>
          <w:ilvl w:val="0"/>
          <w:numId w:val="6"/>
        </w:numPr>
        <w:spacing w:line="360" w:lineRule="auto"/>
        <w:rPr>
          <w:rFonts w:ascii="Arial" w:eastAsia="Arial" w:hAnsi="Arial" w:cs="Arial"/>
          <w:color w:val="000000"/>
          <w:sz w:val="22"/>
          <w:szCs w:val="22"/>
          <w:lang w:val="es-MX"/>
        </w:rPr>
      </w:pPr>
      <w:r w:rsidRPr="00161AFD">
        <w:rPr>
          <w:rFonts w:ascii="Arial" w:eastAsia="Arial" w:hAnsi="Arial" w:cs="Arial"/>
          <w:color w:val="000000"/>
          <w:sz w:val="22"/>
          <w:szCs w:val="22"/>
          <w:lang w:val="es-MX"/>
        </w:rPr>
        <w:t>Un gráfico o tabla que explore las llamadas repetidas por mercado y tipo de problema</w:t>
      </w:r>
      <w:r>
        <w:rPr>
          <w:rFonts w:ascii="Arial" w:eastAsia="Arial" w:hAnsi="Arial" w:cs="Arial"/>
          <w:color w:val="000000"/>
          <w:sz w:val="22"/>
          <w:szCs w:val="22"/>
          <w:lang w:val="es-MX"/>
        </w:rPr>
        <w:t xml:space="preserve"> - R</w:t>
      </w:r>
    </w:p>
    <w:p w14:paraId="58DDD3B4" w14:textId="28C098AF" w:rsidR="00161AFD" w:rsidRPr="00161AFD" w:rsidRDefault="00161AFD" w:rsidP="00161AFD">
      <w:pPr>
        <w:pStyle w:val="Prrafodelista"/>
        <w:widowControl w:val="0"/>
        <w:numPr>
          <w:ilvl w:val="0"/>
          <w:numId w:val="6"/>
        </w:numPr>
        <w:spacing w:line="360" w:lineRule="auto"/>
        <w:rPr>
          <w:rFonts w:ascii="Arial" w:eastAsia="Arial" w:hAnsi="Arial" w:cs="Arial"/>
          <w:color w:val="000000"/>
          <w:sz w:val="22"/>
          <w:szCs w:val="22"/>
          <w:lang w:val="es-MX"/>
        </w:rPr>
      </w:pPr>
      <w:r w:rsidRPr="00161AFD">
        <w:rPr>
          <w:rFonts w:ascii="Arial" w:eastAsia="Arial" w:hAnsi="Arial" w:cs="Arial"/>
          <w:color w:val="000000"/>
          <w:sz w:val="22"/>
          <w:szCs w:val="22"/>
          <w:lang w:val="es-MX"/>
        </w:rPr>
        <w:t>Gráficos que muestren las llamadas repetidas por semana, mes y trimestre</w:t>
      </w:r>
      <w:r>
        <w:rPr>
          <w:rFonts w:ascii="Arial" w:eastAsia="Arial" w:hAnsi="Arial" w:cs="Arial"/>
          <w:color w:val="000000"/>
          <w:sz w:val="22"/>
          <w:szCs w:val="22"/>
          <w:lang w:val="es-MX"/>
        </w:rPr>
        <w:t xml:space="preserve"> - D</w:t>
      </w:r>
    </w:p>
    <w:p w14:paraId="510F95F4" w14:textId="116BD40C" w:rsidR="00161AFD" w:rsidRPr="00161AFD" w:rsidRDefault="00161AFD" w:rsidP="00161AFD">
      <w:pPr>
        <w:pStyle w:val="Prrafodelista"/>
        <w:widowControl w:val="0"/>
        <w:numPr>
          <w:ilvl w:val="0"/>
          <w:numId w:val="6"/>
        </w:numPr>
        <w:spacing w:line="360" w:lineRule="auto"/>
        <w:rPr>
          <w:rFonts w:ascii="Arial" w:eastAsia="Arial" w:hAnsi="Arial" w:cs="Arial"/>
          <w:color w:val="000000"/>
          <w:sz w:val="22"/>
          <w:szCs w:val="22"/>
          <w:lang w:val="es-MX"/>
        </w:rPr>
      </w:pPr>
      <w:r w:rsidRPr="00161AFD">
        <w:rPr>
          <w:rFonts w:ascii="Arial" w:eastAsia="Arial" w:hAnsi="Arial" w:cs="Arial"/>
          <w:color w:val="000000"/>
          <w:sz w:val="22"/>
          <w:szCs w:val="22"/>
          <w:lang w:val="es-MX"/>
        </w:rPr>
        <w:t>Aportar información sobre los tipos de problemas de los clientes que parecen generar más llamadas recurrentes</w:t>
      </w:r>
      <w:r>
        <w:rPr>
          <w:rFonts w:ascii="Arial" w:eastAsia="Arial" w:hAnsi="Arial" w:cs="Arial"/>
          <w:color w:val="000000"/>
          <w:sz w:val="22"/>
          <w:szCs w:val="22"/>
          <w:lang w:val="es-MX"/>
        </w:rPr>
        <w:t xml:space="preserve"> - D</w:t>
      </w:r>
    </w:p>
    <w:p w14:paraId="5DF88B41" w14:textId="407CAF68" w:rsidR="00161AFD" w:rsidRPr="00161AFD" w:rsidRDefault="00161AFD" w:rsidP="00161AFD">
      <w:pPr>
        <w:pStyle w:val="Prrafodelista"/>
        <w:widowControl w:val="0"/>
        <w:numPr>
          <w:ilvl w:val="0"/>
          <w:numId w:val="6"/>
        </w:numPr>
        <w:spacing w:line="360" w:lineRule="auto"/>
        <w:rPr>
          <w:rFonts w:ascii="Arial" w:eastAsia="Arial" w:hAnsi="Arial" w:cs="Arial"/>
          <w:color w:val="000000"/>
          <w:sz w:val="22"/>
          <w:szCs w:val="22"/>
          <w:lang w:val="es-MX"/>
        </w:rPr>
      </w:pPr>
      <w:r w:rsidRPr="00161AFD">
        <w:rPr>
          <w:rFonts w:ascii="Arial" w:eastAsia="Arial" w:hAnsi="Arial" w:cs="Arial"/>
          <w:color w:val="000000"/>
          <w:sz w:val="22"/>
          <w:szCs w:val="22"/>
          <w:lang w:val="es-MX"/>
        </w:rPr>
        <w:t xml:space="preserve">Analizar las tendencias de las llamadas recurrentes en las tres ciudades de mercado </w:t>
      </w:r>
      <w:r w:rsidRPr="00161AFD">
        <w:rPr>
          <w:rFonts w:ascii="Arial" w:eastAsia="Arial" w:hAnsi="Arial" w:cs="Arial"/>
          <w:color w:val="000000"/>
          <w:sz w:val="22"/>
          <w:szCs w:val="22"/>
          <w:lang w:val="es-MX"/>
        </w:rPr>
        <w:lastRenderedPageBreak/>
        <w:t>distintas</w:t>
      </w:r>
      <w:r>
        <w:rPr>
          <w:rFonts w:ascii="Arial" w:eastAsia="Arial" w:hAnsi="Arial" w:cs="Arial"/>
          <w:color w:val="000000"/>
          <w:sz w:val="22"/>
          <w:szCs w:val="22"/>
          <w:lang w:val="es-MX"/>
        </w:rPr>
        <w:t xml:space="preserve"> - R</w:t>
      </w:r>
    </w:p>
    <w:p w14:paraId="70D03BDC" w14:textId="5FBC32DB" w:rsidR="00161AFD" w:rsidRPr="00161AFD" w:rsidRDefault="00161AFD" w:rsidP="00161AFD">
      <w:pPr>
        <w:pStyle w:val="Prrafodelista"/>
        <w:widowControl w:val="0"/>
        <w:numPr>
          <w:ilvl w:val="0"/>
          <w:numId w:val="6"/>
        </w:numPr>
        <w:spacing w:line="360" w:lineRule="auto"/>
        <w:rPr>
          <w:rFonts w:ascii="Arial" w:eastAsia="Arial" w:hAnsi="Arial" w:cs="Arial"/>
          <w:color w:val="000000"/>
          <w:sz w:val="22"/>
          <w:szCs w:val="22"/>
          <w:lang w:val="es-MX"/>
        </w:rPr>
      </w:pPr>
      <w:r w:rsidRPr="00161AFD">
        <w:rPr>
          <w:rFonts w:ascii="Arial" w:eastAsia="Arial" w:hAnsi="Arial" w:cs="Arial"/>
          <w:color w:val="000000"/>
          <w:sz w:val="22"/>
          <w:szCs w:val="22"/>
          <w:lang w:val="es-MX"/>
        </w:rPr>
        <w:t>Diseñar gráficos que permitan a las partes interesadas visualizar las tendencias por semana, mes, trimestre y año.</w:t>
      </w:r>
      <w:r>
        <w:rPr>
          <w:rFonts w:ascii="Arial" w:eastAsia="Arial" w:hAnsi="Arial" w:cs="Arial"/>
          <w:color w:val="000000"/>
          <w:sz w:val="22"/>
          <w:szCs w:val="22"/>
          <w:lang w:val="es-MX"/>
        </w:rPr>
        <w:t xml:space="preserve"> - R</w:t>
      </w:r>
    </w:p>
    <w:p w14:paraId="3C2D69FD" w14:textId="77777777" w:rsidR="00582669" w:rsidRPr="00582669" w:rsidRDefault="00582669" w:rsidP="00745DD4">
      <w:pPr>
        <w:widowControl w:val="0"/>
        <w:spacing w:line="360" w:lineRule="auto"/>
        <w:rPr>
          <w:rFonts w:ascii="Arial" w:eastAsia="Arial" w:hAnsi="Arial" w:cs="Arial"/>
          <w:color w:val="000000"/>
          <w:sz w:val="22"/>
          <w:szCs w:val="22"/>
          <w:lang w:val="es-MX"/>
        </w:rPr>
      </w:pPr>
    </w:p>
    <w:p w14:paraId="09B133AB" w14:textId="77777777" w:rsidR="00A2396C" w:rsidRDefault="00A2396C" w:rsidP="00745DD4">
      <w:pPr>
        <w:widowControl w:val="0"/>
        <w:spacing w:line="360" w:lineRule="auto"/>
        <w:rPr>
          <w:rFonts w:ascii="Arial" w:eastAsia="Arial" w:hAnsi="Arial" w:cs="Arial"/>
          <w:color w:val="000000"/>
          <w:sz w:val="22"/>
          <w:szCs w:val="22"/>
          <w:lang w:val="es-MX"/>
        </w:rPr>
      </w:pPr>
      <w:r w:rsidRPr="00A969BE">
        <w:rPr>
          <w:rFonts w:ascii="Arial" w:eastAsia="Arial" w:hAnsi="Arial" w:cs="Arial"/>
          <w:b/>
          <w:color w:val="4285F4"/>
          <w:sz w:val="22"/>
          <w:szCs w:val="22"/>
          <w:lang w:val="es-MX"/>
        </w:rPr>
        <w:t>Criterios de éxito:</w:t>
      </w:r>
      <w:r w:rsidRPr="00A2396C">
        <w:rPr>
          <w:rFonts w:ascii="Arial" w:eastAsia="Arial" w:hAnsi="Arial" w:cs="Arial"/>
          <w:color w:val="000000"/>
          <w:sz w:val="22"/>
          <w:szCs w:val="22"/>
          <w:lang w:val="es-MX"/>
        </w:rPr>
        <w:t xml:space="preserve"> (Define en qué consiste el éxito para este proyecto. Incluye declaraciones explícitas sobre cómo medirlo. Utiliza criterios SMART).</w:t>
      </w:r>
    </w:p>
    <w:p w14:paraId="55403C56" w14:textId="27871A4E" w:rsidR="000C29FE" w:rsidRPr="000C29FE" w:rsidRDefault="000C29FE" w:rsidP="000C29FE">
      <w:pPr>
        <w:pStyle w:val="Prrafodelista"/>
        <w:widowControl w:val="0"/>
        <w:numPr>
          <w:ilvl w:val="0"/>
          <w:numId w:val="11"/>
        </w:numPr>
        <w:spacing w:line="360" w:lineRule="auto"/>
        <w:rPr>
          <w:rFonts w:ascii="Arial" w:eastAsia="Arial" w:hAnsi="Arial" w:cs="Arial"/>
          <w:color w:val="000000"/>
          <w:sz w:val="22"/>
          <w:szCs w:val="22"/>
          <w:lang w:val="es-MX"/>
        </w:rPr>
      </w:pPr>
      <w:r w:rsidRPr="000C29FE">
        <w:rPr>
          <w:rFonts w:ascii="Arial" w:eastAsia="Arial" w:hAnsi="Arial" w:cs="Arial"/>
          <w:color w:val="000000"/>
          <w:sz w:val="22"/>
          <w:szCs w:val="22"/>
          <w:lang w:val="es-MX"/>
        </w:rPr>
        <w:t>El éxito de este análisis no consiste simplemente en entregar el reporte visual, sino en identificar los factores exactos que generan llamadas recurrentes.</w:t>
      </w:r>
    </w:p>
    <w:p w14:paraId="1C579DFD" w14:textId="2420DC84" w:rsidR="000C29FE" w:rsidRPr="000C29FE" w:rsidRDefault="000C29FE" w:rsidP="000C29FE">
      <w:pPr>
        <w:pStyle w:val="Prrafodelista"/>
        <w:widowControl w:val="0"/>
        <w:numPr>
          <w:ilvl w:val="0"/>
          <w:numId w:val="11"/>
        </w:numPr>
        <w:spacing w:line="360" w:lineRule="auto"/>
        <w:rPr>
          <w:rFonts w:ascii="Arial" w:eastAsia="Arial" w:hAnsi="Arial" w:cs="Arial"/>
          <w:color w:val="000000"/>
          <w:sz w:val="22"/>
          <w:szCs w:val="22"/>
          <w:lang w:val="es-MX"/>
        </w:rPr>
      </w:pPr>
      <w:r w:rsidRPr="000C29FE">
        <w:rPr>
          <w:rFonts w:ascii="Arial" w:eastAsia="Arial" w:hAnsi="Arial" w:cs="Arial"/>
          <w:color w:val="000000"/>
          <w:sz w:val="22"/>
          <w:szCs w:val="22"/>
          <w:lang w:val="es-MX"/>
        </w:rPr>
        <w:t>Los resultados deben aislar la causa de las fallas cruzando directamente los tipos de problemas reportados con las distintas zonas geográficas.</w:t>
      </w:r>
    </w:p>
    <w:p w14:paraId="6854B837" w14:textId="5B87DFC3" w:rsidR="000C29FE" w:rsidRPr="000C29FE" w:rsidRDefault="000C29FE" w:rsidP="000C29FE">
      <w:pPr>
        <w:pStyle w:val="Prrafodelista"/>
        <w:widowControl w:val="0"/>
        <w:numPr>
          <w:ilvl w:val="0"/>
          <w:numId w:val="11"/>
        </w:numPr>
        <w:spacing w:line="360" w:lineRule="auto"/>
        <w:rPr>
          <w:rFonts w:ascii="Arial" w:eastAsia="Arial" w:hAnsi="Arial" w:cs="Arial"/>
          <w:color w:val="000000"/>
          <w:sz w:val="22"/>
          <w:szCs w:val="22"/>
          <w:lang w:val="es-MX"/>
        </w:rPr>
      </w:pPr>
      <w:r w:rsidRPr="000C29FE">
        <w:rPr>
          <w:rFonts w:ascii="Arial" w:eastAsia="Arial" w:hAnsi="Arial" w:cs="Arial"/>
          <w:color w:val="000000"/>
          <w:sz w:val="22"/>
          <w:szCs w:val="22"/>
          <w:lang w:val="es-MX"/>
        </w:rPr>
        <w:t>El análisis debe proporcionar el sustento analítico necesario para resolver la ineficiencia operativa severa que representa la falla en la tasa de resolución en el primer contacto (FCR).</w:t>
      </w:r>
    </w:p>
    <w:p w14:paraId="152C16DC" w14:textId="794EA907" w:rsidR="000C29FE" w:rsidRPr="000C29FE" w:rsidRDefault="000C29FE" w:rsidP="000C29FE">
      <w:pPr>
        <w:pStyle w:val="Prrafodelista"/>
        <w:widowControl w:val="0"/>
        <w:numPr>
          <w:ilvl w:val="0"/>
          <w:numId w:val="11"/>
        </w:numPr>
        <w:spacing w:line="360" w:lineRule="auto"/>
        <w:rPr>
          <w:rFonts w:ascii="Arial" w:eastAsia="Arial" w:hAnsi="Arial" w:cs="Arial"/>
          <w:color w:val="000000"/>
          <w:sz w:val="22"/>
          <w:szCs w:val="22"/>
          <w:lang w:val="es-MX"/>
        </w:rPr>
      </w:pPr>
      <w:r w:rsidRPr="000C29FE">
        <w:rPr>
          <w:rFonts w:ascii="Arial" w:eastAsia="Arial" w:hAnsi="Arial" w:cs="Arial"/>
          <w:color w:val="000000"/>
          <w:sz w:val="22"/>
          <w:szCs w:val="22"/>
          <w:lang w:val="es-MX"/>
        </w:rPr>
        <w:t>Como restricción técnica innegociable, el diseño visual debe cumplir con los estándares corporativos de accesibilidad desde su etapa de planificación.</w:t>
      </w:r>
    </w:p>
    <w:p w14:paraId="5775B995" w14:textId="50E0142D" w:rsidR="000C29FE" w:rsidRPr="000C29FE" w:rsidRDefault="000C29FE" w:rsidP="000C29FE">
      <w:pPr>
        <w:pStyle w:val="Prrafodelista"/>
        <w:widowControl w:val="0"/>
        <w:numPr>
          <w:ilvl w:val="0"/>
          <w:numId w:val="11"/>
        </w:numPr>
        <w:spacing w:line="360" w:lineRule="auto"/>
        <w:rPr>
          <w:rFonts w:ascii="Arial" w:eastAsia="Arial" w:hAnsi="Arial" w:cs="Arial"/>
          <w:color w:val="000000"/>
          <w:sz w:val="22"/>
          <w:szCs w:val="22"/>
          <w:lang w:val="es-MX"/>
        </w:rPr>
      </w:pPr>
      <w:r w:rsidRPr="000C29FE">
        <w:rPr>
          <w:rFonts w:ascii="Arial" w:eastAsia="Arial" w:hAnsi="Arial" w:cs="Arial"/>
          <w:color w:val="000000"/>
          <w:sz w:val="22"/>
          <w:szCs w:val="22"/>
          <w:lang w:val="es-MX"/>
        </w:rPr>
        <w:t>Esto exige la incorporación obligatoria de fuentes legibles de gran tamaño y alternativas funcionales de texto a voz.</w:t>
      </w:r>
    </w:p>
    <w:p w14:paraId="3ADA05BC" w14:textId="77777777" w:rsidR="00582669" w:rsidRPr="00582669" w:rsidRDefault="00582669" w:rsidP="00745DD4">
      <w:pPr>
        <w:widowControl w:val="0"/>
        <w:spacing w:line="360" w:lineRule="auto"/>
        <w:rPr>
          <w:rFonts w:ascii="Arial" w:eastAsia="Arial" w:hAnsi="Arial" w:cs="Arial"/>
          <w:color w:val="000000"/>
          <w:sz w:val="22"/>
          <w:szCs w:val="22"/>
          <w:lang w:val="es-MX"/>
        </w:rPr>
      </w:pPr>
    </w:p>
    <w:p w14:paraId="778DD66F" w14:textId="176850A5" w:rsidR="00582669" w:rsidRDefault="00A2396C" w:rsidP="00745DD4">
      <w:pPr>
        <w:widowControl w:val="0"/>
        <w:spacing w:line="360" w:lineRule="auto"/>
        <w:rPr>
          <w:rFonts w:ascii="Arial" w:eastAsia="Arial" w:hAnsi="Arial" w:cs="Arial"/>
          <w:color w:val="000000"/>
          <w:sz w:val="22"/>
          <w:szCs w:val="22"/>
          <w:lang w:val="es-MX"/>
        </w:rPr>
      </w:pPr>
      <w:r w:rsidRPr="00A969BE">
        <w:rPr>
          <w:rFonts w:ascii="Arial" w:eastAsia="Arial" w:hAnsi="Arial" w:cs="Arial"/>
          <w:b/>
          <w:color w:val="4285F4"/>
          <w:sz w:val="22"/>
          <w:szCs w:val="22"/>
          <w:lang w:val="es-MX"/>
        </w:rPr>
        <w:t>Recorridos del usuario:</w:t>
      </w:r>
      <w:r w:rsidRPr="00A2396C">
        <w:rPr>
          <w:rFonts w:ascii="Arial" w:eastAsia="Arial" w:hAnsi="Arial" w:cs="Arial"/>
          <w:color w:val="000000"/>
          <w:sz w:val="22"/>
          <w:szCs w:val="22"/>
          <w:lang w:val="es-MX"/>
        </w:rPr>
        <w:t xml:space="preserve"> (Documenta la experiencia de usuario actual y la experiencia futura ideal).</w:t>
      </w:r>
    </w:p>
    <w:p w14:paraId="4A4AEC69" w14:textId="77777777" w:rsidR="000C29FE" w:rsidRDefault="000C29FE" w:rsidP="000C29FE">
      <w:pPr>
        <w:widowControl w:val="0"/>
        <w:spacing w:line="360" w:lineRule="auto"/>
        <w:rPr>
          <w:rFonts w:ascii="Arial" w:eastAsia="Arial" w:hAnsi="Arial" w:cs="Arial"/>
          <w:color w:val="000000"/>
          <w:sz w:val="22"/>
          <w:szCs w:val="22"/>
          <w:lang w:val="es-MX"/>
        </w:rPr>
      </w:pPr>
      <w:r w:rsidRPr="000C29FE">
        <w:rPr>
          <w:rFonts w:ascii="Arial" w:eastAsia="Arial" w:hAnsi="Arial" w:cs="Arial"/>
          <w:b/>
          <w:bCs/>
          <w:color w:val="000000"/>
          <w:sz w:val="22"/>
          <w:szCs w:val="22"/>
          <w:lang w:val="es-MX"/>
        </w:rPr>
        <w:t>Experiencia Actual (Fricción):</w:t>
      </w:r>
      <w:r w:rsidRPr="000C29FE">
        <w:rPr>
          <w:rFonts w:ascii="Arial" w:eastAsia="Arial" w:hAnsi="Arial" w:cs="Arial"/>
          <w:color w:val="000000"/>
          <w:sz w:val="22"/>
          <w:szCs w:val="22"/>
          <w:lang w:val="es-MX"/>
        </w:rPr>
        <w:t xml:space="preserve"> Actualmente, la gerencia de Google Fiber carece de visibilidad inmediata sobre los detonantes de las llamadas repetidas. Los tomadores de decisión invierten tiempo excesivo intentando aislar si las ineficiencias provienen de problemas técnicos específicos o si se concentran en mercados particulares, lo que retrasa la implementación de soluciones.</w:t>
      </w:r>
    </w:p>
    <w:p w14:paraId="3FA56192" w14:textId="77777777" w:rsidR="000C29FE" w:rsidRDefault="000C29FE" w:rsidP="000C29FE">
      <w:pPr>
        <w:widowControl w:val="0"/>
        <w:spacing w:line="360" w:lineRule="auto"/>
        <w:rPr>
          <w:rFonts w:ascii="Arial" w:eastAsia="Arial" w:hAnsi="Arial" w:cs="Arial"/>
          <w:color w:val="000000"/>
          <w:sz w:val="22"/>
          <w:szCs w:val="22"/>
          <w:lang w:val="es-MX"/>
        </w:rPr>
      </w:pPr>
    </w:p>
    <w:p w14:paraId="5F9958F5" w14:textId="6E3D45A3" w:rsidR="000C29FE" w:rsidRPr="000C29FE" w:rsidRDefault="000C29FE" w:rsidP="000C29FE">
      <w:pPr>
        <w:widowControl w:val="0"/>
        <w:spacing w:line="360" w:lineRule="auto"/>
        <w:rPr>
          <w:rFonts w:ascii="Arial" w:eastAsia="Arial" w:hAnsi="Arial" w:cs="Arial"/>
          <w:color w:val="000000"/>
          <w:sz w:val="22"/>
          <w:szCs w:val="22"/>
          <w:lang w:val="es-MX"/>
        </w:rPr>
      </w:pPr>
      <w:r w:rsidRPr="000C29FE">
        <w:rPr>
          <w:rFonts w:ascii="Arial" w:eastAsia="Arial" w:hAnsi="Arial" w:cs="Arial"/>
          <w:b/>
          <w:bCs/>
          <w:color w:val="000000"/>
          <w:sz w:val="22"/>
          <w:szCs w:val="22"/>
          <w:lang w:val="es-MX"/>
        </w:rPr>
        <w:t>Experiencia Futura Ideal (Solución):</w:t>
      </w:r>
      <w:r w:rsidRPr="000C29FE">
        <w:rPr>
          <w:rFonts w:ascii="Arial" w:eastAsia="Arial" w:hAnsi="Arial" w:cs="Arial"/>
          <w:color w:val="000000"/>
          <w:sz w:val="22"/>
          <w:szCs w:val="22"/>
          <w:lang w:val="es-MX"/>
        </w:rPr>
        <w:t xml:space="preserve"> Emma Santiago y Keith Portone interactuarán con un tablero de control accesible y de alto contraste que centraliza las métricas operativas. Con un par de clics, podrán cruzar la evolución temporal de las llamadas (semanal o mensual) con los cinco tipos de problemas y los tres mercados principales, aislando inmediatamente los cuellos de botella para desplegar estrategias de retención precisas.</w:t>
      </w:r>
    </w:p>
    <w:p w14:paraId="69E43398" w14:textId="77777777" w:rsidR="00161AFD" w:rsidRPr="00A2396C" w:rsidRDefault="00161AFD" w:rsidP="00745DD4">
      <w:pPr>
        <w:widowControl w:val="0"/>
        <w:spacing w:line="360" w:lineRule="auto"/>
        <w:rPr>
          <w:rFonts w:ascii="Arial" w:eastAsia="Arial" w:hAnsi="Arial" w:cs="Arial"/>
          <w:color w:val="000000"/>
          <w:sz w:val="22"/>
          <w:szCs w:val="22"/>
          <w:lang w:val="es-MX"/>
        </w:rPr>
      </w:pPr>
    </w:p>
    <w:p w14:paraId="260FBB66" w14:textId="77777777" w:rsidR="00A2396C" w:rsidRDefault="00A2396C" w:rsidP="00745DD4">
      <w:pPr>
        <w:widowControl w:val="0"/>
        <w:spacing w:line="360" w:lineRule="auto"/>
        <w:rPr>
          <w:rFonts w:ascii="Arial" w:eastAsia="Arial" w:hAnsi="Arial" w:cs="Arial"/>
          <w:color w:val="000000"/>
          <w:sz w:val="22"/>
          <w:szCs w:val="22"/>
          <w:lang w:val="es-MX"/>
        </w:rPr>
      </w:pPr>
      <w:r w:rsidRPr="00A969BE">
        <w:rPr>
          <w:rFonts w:ascii="Arial" w:eastAsia="Arial" w:hAnsi="Arial" w:cs="Arial"/>
          <w:b/>
          <w:color w:val="4285F4"/>
          <w:sz w:val="22"/>
          <w:szCs w:val="22"/>
          <w:lang w:val="es-MX"/>
        </w:rPr>
        <w:t>Suposiciones:</w:t>
      </w:r>
      <w:r w:rsidRPr="00A2396C">
        <w:rPr>
          <w:rFonts w:ascii="Arial" w:eastAsia="Arial" w:hAnsi="Arial" w:cs="Arial"/>
          <w:color w:val="000000"/>
          <w:sz w:val="22"/>
          <w:szCs w:val="22"/>
          <w:lang w:val="es-MX"/>
        </w:rPr>
        <w:t xml:space="preserve"> (Indica de forma explícita y clara cualquier suposición que estés realizando).</w:t>
      </w:r>
    </w:p>
    <w:p w14:paraId="6F8DCD05" w14:textId="2B9A5E30" w:rsidR="00161AFD" w:rsidRDefault="00161AFD" w:rsidP="00745DD4">
      <w:pPr>
        <w:widowControl w:val="0"/>
        <w:spacing w:line="360" w:lineRule="auto"/>
        <w:rPr>
          <w:rFonts w:ascii="Arial" w:eastAsia="Arial" w:hAnsi="Arial" w:cs="Arial"/>
          <w:color w:val="000000"/>
          <w:sz w:val="22"/>
          <w:szCs w:val="22"/>
          <w:lang w:val="es-MX"/>
        </w:rPr>
      </w:pPr>
      <w:r w:rsidRPr="00161AFD">
        <w:rPr>
          <w:rFonts w:ascii="Arial" w:eastAsia="Arial" w:hAnsi="Arial" w:cs="Arial"/>
          <w:color w:val="000000"/>
          <w:sz w:val="22"/>
          <w:szCs w:val="22"/>
          <w:lang w:val="es-MX"/>
        </w:rPr>
        <w:t xml:space="preserve">El objetivo final del equipo es comunicarse con los clientes para reducir el volumen de llamadas, aumentar la satisfacción del cliente y mejorar la optimización operativa. El panel debe reflejar la </w:t>
      </w:r>
      <w:r w:rsidRPr="00161AFD">
        <w:rPr>
          <w:rFonts w:ascii="Arial" w:eastAsia="Arial" w:hAnsi="Arial" w:cs="Arial"/>
          <w:color w:val="000000"/>
          <w:sz w:val="22"/>
          <w:szCs w:val="22"/>
          <w:lang w:val="es-MX"/>
        </w:rPr>
        <w:lastRenderedPageBreak/>
        <w:t>comprensión de este objetivo y proporcionar a las partes interesadas información clave sobre el volumen de llamadas recurrentes en distintos mercados y los tipos de problemas que estas representan.</w:t>
      </w:r>
    </w:p>
    <w:p w14:paraId="3BF3C812" w14:textId="77777777" w:rsidR="00161AFD" w:rsidRPr="00A2396C" w:rsidRDefault="00161AFD" w:rsidP="00745DD4">
      <w:pPr>
        <w:widowControl w:val="0"/>
        <w:spacing w:line="360" w:lineRule="auto"/>
        <w:rPr>
          <w:rFonts w:ascii="Arial" w:eastAsia="Arial" w:hAnsi="Arial" w:cs="Arial"/>
          <w:color w:val="000000"/>
          <w:sz w:val="22"/>
          <w:szCs w:val="22"/>
          <w:lang w:val="es-MX"/>
        </w:rPr>
      </w:pPr>
    </w:p>
    <w:p w14:paraId="44950B9A" w14:textId="77777777" w:rsidR="00A2396C" w:rsidRDefault="00A2396C" w:rsidP="00745DD4">
      <w:pPr>
        <w:widowControl w:val="0"/>
        <w:spacing w:line="360" w:lineRule="auto"/>
        <w:rPr>
          <w:rFonts w:ascii="Arial" w:eastAsia="Arial" w:hAnsi="Arial" w:cs="Arial"/>
          <w:color w:val="000000"/>
          <w:sz w:val="22"/>
          <w:szCs w:val="22"/>
          <w:lang w:val="es-MX"/>
        </w:rPr>
      </w:pPr>
      <w:r w:rsidRPr="00A969BE">
        <w:rPr>
          <w:rFonts w:ascii="Arial" w:eastAsia="Arial" w:hAnsi="Arial" w:cs="Arial"/>
          <w:b/>
          <w:color w:val="4285F4"/>
          <w:sz w:val="22"/>
          <w:szCs w:val="22"/>
          <w:lang w:val="es-MX"/>
        </w:rPr>
        <w:t>Cumplimiento y privacidad:</w:t>
      </w:r>
      <w:r w:rsidRPr="00A2396C">
        <w:rPr>
          <w:rFonts w:ascii="Arial" w:eastAsia="Arial" w:hAnsi="Arial" w:cs="Arial"/>
          <w:color w:val="000000"/>
          <w:sz w:val="22"/>
          <w:szCs w:val="22"/>
          <w:lang w:val="es-MX"/>
        </w:rPr>
        <w:t xml:space="preserve"> (Incluye aspectos de cumplimiento normativo, privacidad o cuestiones legales que deban tenerse en cuenta).</w:t>
      </w:r>
    </w:p>
    <w:p w14:paraId="08001ADD" w14:textId="77777777" w:rsidR="00A518DB" w:rsidRPr="00582669" w:rsidRDefault="00A518DB" w:rsidP="00A518DB">
      <w:pPr>
        <w:widowControl w:val="0"/>
        <w:spacing w:line="360" w:lineRule="auto"/>
        <w:rPr>
          <w:rFonts w:ascii="Arial" w:eastAsia="Arial" w:hAnsi="Arial" w:cs="Arial"/>
          <w:color w:val="000000"/>
          <w:sz w:val="22"/>
          <w:szCs w:val="22"/>
          <w:lang w:val="es-MX"/>
        </w:rPr>
      </w:pPr>
      <w:r w:rsidRPr="00582669">
        <w:rPr>
          <w:rFonts w:ascii="Arial" w:eastAsia="Arial" w:hAnsi="Arial" w:cs="Arial"/>
          <w:color w:val="000000"/>
          <w:sz w:val="22"/>
          <w:szCs w:val="22"/>
          <w:lang w:val="es-MX"/>
        </w:rPr>
        <w:t xml:space="preserve">Con el fin de anonimizar y </w:t>
      </w:r>
      <w:proofErr w:type="spellStart"/>
      <w:r w:rsidRPr="00582669">
        <w:rPr>
          <w:rFonts w:ascii="Arial" w:eastAsia="Arial" w:hAnsi="Arial" w:cs="Arial"/>
          <w:color w:val="000000"/>
          <w:sz w:val="22"/>
          <w:szCs w:val="22"/>
          <w:lang w:val="es-MX"/>
        </w:rPr>
        <w:t>ficcionalizar</w:t>
      </w:r>
      <w:proofErr w:type="spellEnd"/>
      <w:r w:rsidRPr="00582669">
        <w:rPr>
          <w:rFonts w:ascii="Arial" w:eastAsia="Arial" w:hAnsi="Arial" w:cs="Arial"/>
          <w:color w:val="000000"/>
          <w:sz w:val="22"/>
          <w:szCs w:val="22"/>
          <w:lang w:val="es-MX"/>
        </w:rPr>
        <w:t xml:space="preserve"> los datos, los conjuntos de datos las columnas mercado_1, mercado_2 y mercado_3 para indicar tres áreas de servicio de la ciudad diferentes que los datos representan.</w:t>
      </w:r>
    </w:p>
    <w:p w14:paraId="07134E7B" w14:textId="77777777" w:rsidR="00A518DB" w:rsidRPr="00582669" w:rsidRDefault="00A518DB" w:rsidP="00A518DB">
      <w:pPr>
        <w:widowControl w:val="0"/>
        <w:spacing w:line="360" w:lineRule="auto"/>
        <w:rPr>
          <w:rFonts w:ascii="Arial" w:eastAsia="Arial" w:hAnsi="Arial" w:cs="Arial"/>
          <w:color w:val="000000"/>
          <w:sz w:val="22"/>
          <w:szCs w:val="22"/>
          <w:lang w:val="es-MX"/>
        </w:rPr>
      </w:pPr>
      <w:r w:rsidRPr="00582669">
        <w:rPr>
          <w:rFonts w:ascii="Arial" w:eastAsia="Arial" w:hAnsi="Arial" w:cs="Arial"/>
          <w:color w:val="000000"/>
          <w:sz w:val="22"/>
          <w:szCs w:val="22"/>
          <w:lang w:val="es-MX"/>
        </w:rPr>
        <w:t>Los datos también enumeran cinco tipos de problemas:</w:t>
      </w:r>
    </w:p>
    <w:p w14:paraId="0AB66F06" w14:textId="77777777" w:rsidR="00A518DB" w:rsidRPr="00582669" w:rsidRDefault="00A518DB" w:rsidP="00A518DB">
      <w:pPr>
        <w:widowControl w:val="0"/>
        <w:numPr>
          <w:ilvl w:val="0"/>
          <w:numId w:val="8"/>
        </w:numPr>
        <w:spacing w:line="360" w:lineRule="auto"/>
        <w:rPr>
          <w:rFonts w:ascii="Arial" w:eastAsia="Arial" w:hAnsi="Arial" w:cs="Arial"/>
          <w:color w:val="000000"/>
          <w:sz w:val="22"/>
          <w:szCs w:val="22"/>
          <w:lang w:val="es-MX"/>
        </w:rPr>
      </w:pPr>
      <w:r w:rsidRPr="00582669">
        <w:rPr>
          <w:rFonts w:ascii="Arial" w:eastAsia="Arial" w:hAnsi="Arial" w:cs="Arial"/>
          <w:color w:val="000000"/>
          <w:sz w:val="22"/>
          <w:szCs w:val="22"/>
          <w:lang w:val="es-MX"/>
        </w:rPr>
        <w:t>El tipo_1 es la gestión de cuentas</w:t>
      </w:r>
    </w:p>
    <w:p w14:paraId="13CDDE59" w14:textId="77777777" w:rsidR="00A518DB" w:rsidRPr="00582669" w:rsidRDefault="00A518DB" w:rsidP="00A518DB">
      <w:pPr>
        <w:widowControl w:val="0"/>
        <w:numPr>
          <w:ilvl w:val="0"/>
          <w:numId w:val="8"/>
        </w:numPr>
        <w:spacing w:line="360" w:lineRule="auto"/>
        <w:rPr>
          <w:rFonts w:ascii="Arial" w:eastAsia="Arial" w:hAnsi="Arial" w:cs="Arial"/>
          <w:color w:val="000000"/>
          <w:sz w:val="22"/>
          <w:szCs w:val="22"/>
          <w:lang w:val="es-MX"/>
        </w:rPr>
      </w:pPr>
      <w:r w:rsidRPr="00582669">
        <w:rPr>
          <w:rFonts w:ascii="Arial" w:eastAsia="Arial" w:hAnsi="Arial" w:cs="Arial"/>
          <w:color w:val="000000"/>
          <w:sz w:val="22"/>
          <w:szCs w:val="22"/>
          <w:lang w:val="es-MX"/>
        </w:rPr>
        <w:t>El tipo_2 es la resolución de problemas técnicos</w:t>
      </w:r>
    </w:p>
    <w:p w14:paraId="5BD7B367" w14:textId="77777777" w:rsidR="00A518DB" w:rsidRPr="00582669" w:rsidRDefault="00A518DB" w:rsidP="00A518DB">
      <w:pPr>
        <w:widowControl w:val="0"/>
        <w:numPr>
          <w:ilvl w:val="0"/>
          <w:numId w:val="8"/>
        </w:numPr>
        <w:spacing w:line="360" w:lineRule="auto"/>
        <w:rPr>
          <w:rFonts w:ascii="Arial" w:eastAsia="Arial" w:hAnsi="Arial" w:cs="Arial"/>
          <w:color w:val="000000"/>
          <w:sz w:val="22"/>
          <w:szCs w:val="22"/>
          <w:lang w:val="es-MX"/>
        </w:rPr>
      </w:pPr>
      <w:r w:rsidRPr="00582669">
        <w:rPr>
          <w:rFonts w:ascii="Arial" w:eastAsia="Arial" w:hAnsi="Arial" w:cs="Arial"/>
          <w:color w:val="000000"/>
          <w:sz w:val="22"/>
          <w:szCs w:val="22"/>
          <w:lang w:val="es-MX"/>
        </w:rPr>
        <w:t>Tipo_3: programación</w:t>
      </w:r>
    </w:p>
    <w:p w14:paraId="7D0A63A9" w14:textId="77777777" w:rsidR="00A518DB" w:rsidRPr="00582669" w:rsidRDefault="00A518DB" w:rsidP="00A518DB">
      <w:pPr>
        <w:widowControl w:val="0"/>
        <w:numPr>
          <w:ilvl w:val="0"/>
          <w:numId w:val="8"/>
        </w:numPr>
        <w:spacing w:line="360" w:lineRule="auto"/>
        <w:rPr>
          <w:rFonts w:ascii="Arial" w:eastAsia="Arial" w:hAnsi="Arial" w:cs="Arial"/>
          <w:color w:val="000000"/>
          <w:sz w:val="22"/>
          <w:szCs w:val="22"/>
          <w:lang w:val="es-MX"/>
        </w:rPr>
      </w:pPr>
      <w:r w:rsidRPr="00582669">
        <w:rPr>
          <w:rFonts w:ascii="Arial" w:eastAsia="Arial" w:hAnsi="Arial" w:cs="Arial"/>
          <w:color w:val="000000"/>
          <w:sz w:val="22"/>
          <w:szCs w:val="22"/>
          <w:lang w:val="es-MX"/>
        </w:rPr>
        <w:t>Tipo_4: construcción</w:t>
      </w:r>
    </w:p>
    <w:p w14:paraId="129E4428" w14:textId="77777777" w:rsidR="00A518DB" w:rsidRPr="00582669" w:rsidRDefault="00A518DB" w:rsidP="00A518DB">
      <w:pPr>
        <w:widowControl w:val="0"/>
        <w:numPr>
          <w:ilvl w:val="0"/>
          <w:numId w:val="8"/>
        </w:numPr>
        <w:spacing w:line="360" w:lineRule="auto"/>
        <w:rPr>
          <w:rFonts w:ascii="Arial" w:eastAsia="Arial" w:hAnsi="Arial" w:cs="Arial"/>
          <w:color w:val="000000"/>
          <w:sz w:val="22"/>
          <w:szCs w:val="22"/>
          <w:lang w:val="es-MX"/>
        </w:rPr>
      </w:pPr>
      <w:r w:rsidRPr="00582669">
        <w:rPr>
          <w:rFonts w:ascii="Arial" w:eastAsia="Arial" w:hAnsi="Arial" w:cs="Arial"/>
          <w:color w:val="000000"/>
          <w:sz w:val="22"/>
          <w:szCs w:val="22"/>
          <w:lang w:val="es-MX"/>
        </w:rPr>
        <w:t>Tipo_5: Internet y wifi</w:t>
      </w:r>
    </w:p>
    <w:p w14:paraId="5CA96C73" w14:textId="77777777" w:rsidR="00A518DB" w:rsidRDefault="00A518DB" w:rsidP="00A518DB">
      <w:pPr>
        <w:widowControl w:val="0"/>
        <w:spacing w:line="360" w:lineRule="auto"/>
        <w:rPr>
          <w:rFonts w:ascii="Arial" w:eastAsia="Arial" w:hAnsi="Arial" w:cs="Arial"/>
          <w:color w:val="000000"/>
          <w:sz w:val="22"/>
          <w:szCs w:val="22"/>
          <w:lang w:val="es-MX"/>
        </w:rPr>
      </w:pPr>
      <w:r w:rsidRPr="00582669">
        <w:rPr>
          <w:rFonts w:ascii="Arial" w:eastAsia="Arial" w:hAnsi="Arial" w:cs="Arial"/>
          <w:color w:val="000000"/>
          <w:sz w:val="22"/>
          <w:szCs w:val="22"/>
          <w:lang w:val="es-MX"/>
        </w:rPr>
        <w:t xml:space="preserve">Además, el conjunto de datos registra llamadas repetidas durante periodos de siete días. La fecha de contacto inicial aparece como </w:t>
      </w:r>
      <w:proofErr w:type="spellStart"/>
      <w:r w:rsidRPr="00582669">
        <w:rPr>
          <w:rFonts w:ascii="Arial" w:eastAsia="Arial" w:hAnsi="Arial" w:cs="Arial"/>
          <w:color w:val="000000"/>
          <w:sz w:val="22"/>
          <w:szCs w:val="22"/>
          <w:lang w:val="es-MX"/>
        </w:rPr>
        <w:t>contactos_n</w:t>
      </w:r>
      <w:proofErr w:type="spellEnd"/>
      <w:r w:rsidRPr="00582669">
        <w:rPr>
          <w:rFonts w:ascii="Arial" w:eastAsia="Arial" w:hAnsi="Arial" w:cs="Arial"/>
          <w:color w:val="000000"/>
          <w:sz w:val="22"/>
          <w:szCs w:val="22"/>
          <w:lang w:val="es-MX"/>
        </w:rPr>
        <w:t xml:space="preserve">. Las demás columnas de llamadas son </w:t>
      </w:r>
      <w:proofErr w:type="spellStart"/>
      <w:r w:rsidRPr="00582669">
        <w:rPr>
          <w:rFonts w:ascii="Arial" w:eastAsia="Arial" w:hAnsi="Arial" w:cs="Arial"/>
          <w:color w:val="000000"/>
          <w:sz w:val="22"/>
          <w:szCs w:val="22"/>
          <w:lang w:val="es-MX"/>
        </w:rPr>
        <w:t>contactos_n_número</w:t>
      </w:r>
      <w:proofErr w:type="spellEnd"/>
      <w:r w:rsidRPr="00582669">
        <w:rPr>
          <w:rFonts w:ascii="Arial" w:eastAsia="Arial" w:hAnsi="Arial" w:cs="Arial"/>
          <w:color w:val="000000"/>
          <w:sz w:val="22"/>
          <w:szCs w:val="22"/>
          <w:lang w:val="es-MX"/>
        </w:rPr>
        <w:t xml:space="preserve"> de días transcurridos desde la primera llamada. Por ejemplo, contacts_n_6 indica seis días desde el primer contacto.</w:t>
      </w:r>
    </w:p>
    <w:p w14:paraId="259CB608" w14:textId="77777777" w:rsidR="00A518DB" w:rsidRPr="00A2396C" w:rsidRDefault="00A518DB" w:rsidP="00745DD4">
      <w:pPr>
        <w:widowControl w:val="0"/>
        <w:spacing w:line="360" w:lineRule="auto"/>
        <w:rPr>
          <w:rFonts w:ascii="Arial" w:eastAsia="Arial" w:hAnsi="Arial" w:cs="Arial"/>
          <w:color w:val="000000"/>
          <w:sz w:val="22"/>
          <w:szCs w:val="22"/>
          <w:lang w:val="es-MX"/>
        </w:rPr>
      </w:pPr>
    </w:p>
    <w:p w14:paraId="24EADABB" w14:textId="77777777" w:rsidR="00A2396C" w:rsidRDefault="00A2396C" w:rsidP="00745DD4">
      <w:pPr>
        <w:widowControl w:val="0"/>
        <w:spacing w:line="360" w:lineRule="auto"/>
        <w:rPr>
          <w:rFonts w:ascii="Arial" w:eastAsia="Arial" w:hAnsi="Arial" w:cs="Arial"/>
          <w:color w:val="000000"/>
          <w:sz w:val="22"/>
          <w:szCs w:val="22"/>
          <w:lang w:val="es-MX"/>
        </w:rPr>
      </w:pPr>
      <w:r w:rsidRPr="00A2396C">
        <w:rPr>
          <w:rFonts w:ascii="Arial" w:eastAsia="Arial" w:hAnsi="Arial" w:cs="Arial"/>
          <w:b/>
          <w:color w:val="4285F4"/>
          <w:sz w:val="22"/>
          <w:szCs w:val="22"/>
          <w:lang w:val="es-MX"/>
        </w:rPr>
        <w:t>Accesibilidad:</w:t>
      </w:r>
      <w:r w:rsidRPr="00A2396C">
        <w:rPr>
          <w:rFonts w:ascii="Arial" w:eastAsia="Arial" w:hAnsi="Arial" w:cs="Arial"/>
          <w:color w:val="000000"/>
          <w:sz w:val="22"/>
          <w:szCs w:val="22"/>
          <w:lang w:val="es-MX"/>
        </w:rPr>
        <w:t xml:space="preserve"> (Enumera las consideraciones clave para crear informes accesibles para todos los usuarios).</w:t>
      </w:r>
    </w:p>
    <w:p w14:paraId="584AB10A" w14:textId="5461EE2F" w:rsidR="00A518DB" w:rsidRDefault="00A518DB" w:rsidP="00745DD4">
      <w:pPr>
        <w:widowControl w:val="0"/>
        <w:spacing w:line="360" w:lineRule="auto"/>
        <w:rPr>
          <w:rFonts w:ascii="Arial" w:eastAsia="Arial" w:hAnsi="Arial" w:cs="Arial"/>
          <w:color w:val="000000"/>
          <w:sz w:val="22"/>
          <w:szCs w:val="22"/>
          <w:lang w:val="es-MX"/>
        </w:rPr>
      </w:pPr>
      <w:r w:rsidRPr="00A518DB">
        <w:rPr>
          <w:rFonts w:ascii="Arial" w:eastAsia="Arial" w:hAnsi="Arial" w:cs="Arial"/>
          <w:color w:val="000000"/>
          <w:sz w:val="22"/>
          <w:szCs w:val="22"/>
          <w:lang w:val="es-MX"/>
        </w:rPr>
        <w:t>Los paneles deben ofrecer alternativas de texto, incluidas versiones en letra grande y de texto a voz.</w:t>
      </w:r>
    </w:p>
    <w:p w14:paraId="06F51C80" w14:textId="77777777" w:rsidR="00A518DB" w:rsidRPr="00A2396C" w:rsidRDefault="00A518DB" w:rsidP="00745DD4">
      <w:pPr>
        <w:widowControl w:val="0"/>
        <w:spacing w:line="360" w:lineRule="auto"/>
        <w:rPr>
          <w:rFonts w:ascii="Arial" w:eastAsia="Arial" w:hAnsi="Arial" w:cs="Arial"/>
          <w:color w:val="000000"/>
          <w:sz w:val="22"/>
          <w:szCs w:val="22"/>
          <w:lang w:val="es-MX"/>
        </w:rPr>
      </w:pPr>
    </w:p>
    <w:p w14:paraId="0000000F" w14:textId="72A59166" w:rsidR="007F3BB6" w:rsidRDefault="00A2396C" w:rsidP="00745DD4">
      <w:pPr>
        <w:widowControl w:val="0"/>
        <w:spacing w:line="360" w:lineRule="auto"/>
        <w:rPr>
          <w:rFonts w:ascii="Arial" w:eastAsia="Arial" w:hAnsi="Arial" w:cs="Arial"/>
          <w:color w:val="000000"/>
          <w:sz w:val="22"/>
          <w:szCs w:val="22"/>
          <w:lang w:val="es-MX"/>
        </w:rPr>
      </w:pPr>
      <w:r w:rsidRPr="00A2396C">
        <w:rPr>
          <w:rFonts w:ascii="Arial" w:eastAsia="Arial" w:hAnsi="Arial" w:cs="Arial"/>
          <w:b/>
          <w:color w:val="4285F4"/>
          <w:sz w:val="22"/>
          <w:szCs w:val="22"/>
          <w:lang w:val="es-MX"/>
        </w:rPr>
        <w:t>Plan de implementación:</w:t>
      </w:r>
      <w:r w:rsidRPr="00A2396C">
        <w:rPr>
          <w:rFonts w:ascii="Arial" w:eastAsia="Arial" w:hAnsi="Arial" w:cs="Arial"/>
          <w:color w:val="000000"/>
          <w:sz w:val="22"/>
          <w:szCs w:val="22"/>
          <w:lang w:val="es-MX"/>
        </w:rPr>
        <w:t xml:space="preserve"> (Detalla el alcance previsto, las prioridades y el cronograma).</w:t>
      </w:r>
    </w:p>
    <w:p w14:paraId="15C37936" w14:textId="779D4E5C" w:rsidR="00960E5E" w:rsidRDefault="00A518DB" w:rsidP="00745DD4">
      <w:pPr>
        <w:widowControl w:val="0"/>
        <w:spacing w:line="360" w:lineRule="auto"/>
        <w:rPr>
          <w:rFonts w:ascii="Arial" w:eastAsia="Arial" w:hAnsi="Arial" w:cs="Arial"/>
          <w:color w:val="000000"/>
          <w:sz w:val="22"/>
          <w:szCs w:val="22"/>
          <w:lang w:val="es-MX"/>
        </w:rPr>
      </w:pPr>
      <w:r w:rsidRPr="00A518DB">
        <w:rPr>
          <w:rFonts w:ascii="Arial" w:eastAsia="Arial" w:hAnsi="Arial" w:cs="Arial"/>
          <w:color w:val="000000"/>
          <w:sz w:val="22"/>
          <w:szCs w:val="22"/>
          <w:lang w:val="es-MX"/>
        </w:rPr>
        <w:t>Las partes interesadas han solicitado una herramienta de BI completa en un plazo de seis semanas.</w:t>
      </w:r>
    </w:p>
    <w:p w14:paraId="1D905CDF" w14:textId="77777777" w:rsidR="00582669" w:rsidRDefault="00582669" w:rsidP="00745DD4">
      <w:pPr>
        <w:widowControl w:val="0"/>
        <w:spacing w:line="360" w:lineRule="auto"/>
        <w:rPr>
          <w:rFonts w:ascii="Arial" w:eastAsia="Arial" w:hAnsi="Arial" w:cs="Arial"/>
          <w:color w:val="000000"/>
          <w:sz w:val="22"/>
          <w:szCs w:val="22"/>
          <w:lang w:val="es-MX"/>
        </w:rPr>
      </w:pPr>
    </w:p>
    <w:p w14:paraId="443C30B1" w14:textId="77777777" w:rsidR="00582669" w:rsidRDefault="00582669" w:rsidP="00745DD4">
      <w:pPr>
        <w:widowControl w:val="0"/>
        <w:spacing w:line="360" w:lineRule="auto"/>
        <w:rPr>
          <w:rFonts w:ascii="Arial" w:eastAsia="Arial" w:hAnsi="Arial" w:cs="Arial"/>
          <w:color w:val="000000"/>
          <w:sz w:val="22"/>
          <w:szCs w:val="22"/>
          <w:lang w:val="es-MX"/>
        </w:rPr>
      </w:pPr>
    </w:p>
    <w:p w14:paraId="390D222C" w14:textId="68D421F2" w:rsidR="00960E5E" w:rsidRPr="00960E5E" w:rsidRDefault="00960E5E" w:rsidP="00A518DB">
      <w:pPr>
        <w:widowControl w:val="0"/>
        <w:spacing w:line="360" w:lineRule="auto"/>
        <w:rPr>
          <w:rFonts w:ascii="Arial" w:eastAsia="Arial" w:hAnsi="Arial" w:cs="Arial"/>
          <w:color w:val="000000"/>
          <w:sz w:val="22"/>
          <w:szCs w:val="22"/>
          <w:lang w:val="es-MX"/>
        </w:rPr>
      </w:pPr>
    </w:p>
    <w:sectPr w:rsidR="00960E5E" w:rsidRPr="00960E5E">
      <w:headerReference w:type="default" r:id="rId7"/>
      <w:footerReference w:type="default" r:id="rId8"/>
      <w:headerReference w:type="first" r:id="rId9"/>
      <w:footerReference w:type="first" r:id="rId1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18102" w14:textId="77777777" w:rsidR="00EA4F36" w:rsidRDefault="00EA4F36">
      <w:pPr>
        <w:spacing w:line="240" w:lineRule="auto"/>
      </w:pPr>
      <w:r>
        <w:separator/>
      </w:r>
    </w:p>
  </w:endnote>
  <w:endnote w:type="continuationSeparator" w:id="0">
    <w:p w14:paraId="2DD7B0BE" w14:textId="77777777" w:rsidR="00EA4F36" w:rsidRDefault="00EA4F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Condensed">
    <w:charset w:val="00"/>
    <w:family w:val="auto"/>
    <w:pitch w:val="variable"/>
    <w:sig w:usb0="E0000AFF" w:usb1="5000217F" w:usb2="00000021" w:usb3="00000000" w:csb0="0000019F" w:csb1="00000000"/>
    <w:embedRegular r:id="rId1" w:fontKey="{551C03D2-7811-45FE-A83E-4C29177976C6}"/>
    <w:embedBold r:id="rId2" w:fontKey="{CEE4A7FA-254C-4D97-A336-F7E7E7A87662}"/>
    <w:embedItalic r:id="rId3" w:fontKey="{D6A662C7-8FD4-4092-89DC-98369BAA80F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380159A1-8968-4664-BABC-8586D5131B4D}"/>
  </w:font>
  <w:font w:name="Cambria">
    <w:panose1 w:val="02040503050406030204"/>
    <w:charset w:val="00"/>
    <w:family w:val="roman"/>
    <w:pitch w:val="variable"/>
    <w:sig w:usb0="E00006FF" w:usb1="420024FF" w:usb2="02000000" w:usb3="00000000" w:csb0="0000019F" w:csb1="00000000"/>
    <w:embedRegular r:id="rId5" w:fontKey="{5620D436-B0A9-41AC-A061-5462EBD511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3" w14:textId="77777777" w:rsidR="007F3BB6" w:rsidRDefault="007F3BB6">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2" w14:textId="77777777" w:rsidR="007F3BB6"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07420" w14:textId="77777777" w:rsidR="00EA4F36" w:rsidRDefault="00EA4F36">
      <w:pPr>
        <w:spacing w:line="240" w:lineRule="auto"/>
      </w:pPr>
      <w:r>
        <w:separator/>
      </w:r>
    </w:p>
  </w:footnote>
  <w:footnote w:type="continuationSeparator" w:id="0">
    <w:p w14:paraId="375A6D8C" w14:textId="77777777" w:rsidR="00EA4F36" w:rsidRDefault="00EA4F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0" w14:textId="77777777" w:rsidR="007F3BB6" w:rsidRDefault="007F3BB6">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1" w14:textId="77777777" w:rsidR="007F3BB6" w:rsidRDefault="007F3B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46BFF"/>
    <w:multiLevelType w:val="hybridMultilevel"/>
    <w:tmpl w:val="D4C414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E7411ED"/>
    <w:multiLevelType w:val="multilevel"/>
    <w:tmpl w:val="D6CA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3447ED"/>
    <w:multiLevelType w:val="multilevel"/>
    <w:tmpl w:val="1F36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C904B3"/>
    <w:multiLevelType w:val="multilevel"/>
    <w:tmpl w:val="EB88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8B788B"/>
    <w:multiLevelType w:val="multilevel"/>
    <w:tmpl w:val="76F4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EC7402"/>
    <w:multiLevelType w:val="multilevel"/>
    <w:tmpl w:val="94E8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3C41BD"/>
    <w:multiLevelType w:val="hybridMultilevel"/>
    <w:tmpl w:val="7144DD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7B3366D"/>
    <w:multiLevelType w:val="multilevel"/>
    <w:tmpl w:val="68DC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6A06B5"/>
    <w:multiLevelType w:val="multilevel"/>
    <w:tmpl w:val="1716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8B33FF"/>
    <w:multiLevelType w:val="multilevel"/>
    <w:tmpl w:val="E354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5747E8"/>
    <w:multiLevelType w:val="multilevel"/>
    <w:tmpl w:val="C6A0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4077358">
    <w:abstractNumId w:val="1"/>
  </w:num>
  <w:num w:numId="2" w16cid:durableId="1727756837">
    <w:abstractNumId w:val="7"/>
  </w:num>
  <w:num w:numId="3" w16cid:durableId="138037859">
    <w:abstractNumId w:val="10"/>
  </w:num>
  <w:num w:numId="4" w16cid:durableId="1344626086">
    <w:abstractNumId w:val="4"/>
  </w:num>
  <w:num w:numId="5" w16cid:durableId="414205455">
    <w:abstractNumId w:val="3"/>
  </w:num>
  <w:num w:numId="6" w16cid:durableId="1459841040">
    <w:abstractNumId w:val="5"/>
  </w:num>
  <w:num w:numId="7" w16cid:durableId="1411191177">
    <w:abstractNumId w:val="2"/>
  </w:num>
  <w:num w:numId="8" w16cid:durableId="1061251313">
    <w:abstractNumId w:val="9"/>
  </w:num>
  <w:num w:numId="9" w16cid:durableId="171991105">
    <w:abstractNumId w:val="8"/>
  </w:num>
  <w:num w:numId="10" w16cid:durableId="1326931685">
    <w:abstractNumId w:val="6"/>
  </w:num>
  <w:num w:numId="11" w16cid:durableId="1972127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BB6"/>
    <w:rsid w:val="000C29FE"/>
    <w:rsid w:val="00161AFD"/>
    <w:rsid w:val="001857DD"/>
    <w:rsid w:val="001F0CC1"/>
    <w:rsid w:val="003C5513"/>
    <w:rsid w:val="005673E3"/>
    <w:rsid w:val="00582669"/>
    <w:rsid w:val="0063707A"/>
    <w:rsid w:val="006841D5"/>
    <w:rsid w:val="00745DD4"/>
    <w:rsid w:val="007F3BB6"/>
    <w:rsid w:val="00960E5E"/>
    <w:rsid w:val="009E6322"/>
    <w:rsid w:val="00A2396C"/>
    <w:rsid w:val="00A518DB"/>
    <w:rsid w:val="00A969BE"/>
    <w:rsid w:val="00BC09A2"/>
    <w:rsid w:val="00EA4F3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28162"/>
  <w15:docId w15:val="{7A0EA9A1-AFC1-4330-A62A-1349F4918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Condensed" w:eastAsia="Roboto Condensed" w:hAnsi="Roboto Condensed" w:cs="Roboto Condensed"/>
        <w:color w:val="666666"/>
        <w:sz w:val="24"/>
        <w:szCs w:val="24"/>
        <w:lang w:val="en" w:eastAsia="es-MX"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ind w:left="810" w:hanging="540"/>
      <w:outlineLvl w:val="0"/>
    </w:pPr>
    <w:rPr>
      <w:b/>
      <w:color w:val="1C4587"/>
      <w:sz w:val="40"/>
      <w:szCs w:val="40"/>
    </w:rPr>
  </w:style>
  <w:style w:type="paragraph" w:styleId="Ttulo2">
    <w:name w:val="heading 2"/>
    <w:basedOn w:val="Normal"/>
    <w:next w:val="Normal"/>
    <w:uiPriority w:val="9"/>
    <w:unhideWhenUsed/>
    <w:qFormat/>
    <w:pPr>
      <w:keepNext/>
      <w:keepLines/>
      <w:spacing w:before="100" w:after="120" w:line="342" w:lineRule="auto"/>
      <w:jc w:val="left"/>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style>
  <w:style w:type="paragraph" w:styleId="Ttulo5">
    <w:name w:val="heading 5"/>
    <w:basedOn w:val="Normal"/>
    <w:next w:val="Normal"/>
    <w:uiPriority w:val="9"/>
    <w:semiHidden/>
    <w:unhideWhenUsed/>
    <w:qFormat/>
    <w:pPr>
      <w:keepNext/>
      <w:keepLines/>
      <w:spacing w:before="240" w:after="80"/>
      <w:outlineLvl w:val="4"/>
    </w:pPr>
    <w:rPr>
      <w:sz w:val="22"/>
      <w:szCs w:val="22"/>
    </w:rPr>
  </w:style>
  <w:style w:type="paragraph" w:styleId="Ttulo6">
    <w:name w:val="heading 6"/>
    <w:basedOn w:val="Normal"/>
    <w:next w:val="Normal"/>
    <w:uiPriority w:val="9"/>
    <w:semiHidden/>
    <w:unhideWhenUsed/>
    <w:qFormat/>
    <w:pPr>
      <w:keepNext/>
      <w:keepLines/>
      <w:spacing w:before="240" w:after="80"/>
      <w:outlineLvl w:val="5"/>
    </w:pPr>
    <w:rPr>
      <w:i/>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jc w:val="center"/>
    </w:pPr>
    <w:rPr>
      <w:b/>
      <w:color w:val="1C4587"/>
      <w:sz w:val="52"/>
      <w:szCs w:val="52"/>
    </w:rPr>
  </w:style>
  <w:style w:type="paragraph" w:styleId="Subttulo">
    <w:name w:val="Subtitle"/>
    <w:basedOn w:val="Normal"/>
    <w:next w:val="Normal"/>
    <w:uiPriority w:val="11"/>
    <w:qFormat/>
    <w:pPr>
      <w:keepNext/>
      <w:keepLines/>
      <w:spacing w:after="320"/>
    </w:pPr>
    <w:rPr>
      <w:rFonts w:ascii="Arial" w:eastAsia="Arial" w:hAnsi="Arial" w:cs="Arial"/>
      <w:sz w:val="30"/>
      <w:szCs w:val="30"/>
    </w:rPr>
  </w:style>
  <w:style w:type="paragraph" w:styleId="Prrafodelista">
    <w:name w:val="List Paragraph"/>
    <w:basedOn w:val="Normal"/>
    <w:uiPriority w:val="34"/>
    <w:qFormat/>
    <w:rsid w:val="00161A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865</Words>
  <Characters>4763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Ariadna</dc:creator>
  <cp:lastModifiedBy>Lizzeth Ariadna Sanchez Solis</cp:lastModifiedBy>
  <cp:revision>4</cp:revision>
  <dcterms:created xsi:type="dcterms:W3CDTF">2026-08-26T19:53:00Z</dcterms:created>
  <dcterms:modified xsi:type="dcterms:W3CDTF">2026-09-05T23:41:00Z</dcterms:modified>
</cp:coreProperties>
</file>