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6DDC28B7" w:rsidP="39A364E9" w:rsidRDefault="5EC2FDF2" w14:paraId="2962C6CB" w14:textId="09AF6DC6">
      <w:pPr>
        <w:spacing w:line="276" w:lineRule="auto"/>
        <w:jc w:val="center"/>
        <w:rPr>
          <w:rFonts w:ascii="Arial" w:hAnsi="Arial" w:eastAsia="Arial" w:cs="Arial"/>
          <w:b/>
          <w:sz w:val="30"/>
          <w:szCs w:val="30"/>
        </w:rPr>
      </w:pPr>
      <w:r w:rsidRPr="7BA057B2">
        <w:rPr>
          <w:rFonts w:ascii="Arial" w:hAnsi="Arial" w:eastAsia="Arial" w:cs="Arial"/>
          <w:b/>
          <w:sz w:val="30"/>
          <w:szCs w:val="30"/>
        </w:rPr>
        <w:t>Financial Market</w:t>
      </w:r>
      <w:r w:rsidRPr="7BA057B2" w:rsidR="4F2B6978">
        <w:rPr>
          <w:rFonts w:ascii="Arial" w:hAnsi="Arial" w:eastAsia="Arial" w:cs="Arial"/>
          <w:b/>
          <w:sz w:val="30"/>
          <w:szCs w:val="30"/>
        </w:rPr>
        <w:t xml:space="preserve"> </w:t>
      </w:r>
      <w:r w:rsidRPr="7BA057B2" w:rsidR="07F92D7C">
        <w:rPr>
          <w:rFonts w:ascii="Arial" w:hAnsi="Arial" w:eastAsia="Arial" w:cs="Arial"/>
          <w:b/>
          <w:sz w:val="30"/>
          <w:szCs w:val="30"/>
        </w:rPr>
        <w:t>- Bloomberg Marketing Concepts (BMC)</w:t>
      </w:r>
    </w:p>
    <w:p w:rsidR="6DDC28B7" w:rsidP="69BC5F39" w:rsidRDefault="1C4AD25B" w14:paraId="6B7028E1" w14:textId="51CF19FF">
      <w:pPr>
        <w:spacing w:line="276" w:lineRule="auto"/>
        <w:jc w:val="center"/>
        <w:rPr>
          <w:rFonts w:ascii="Arial" w:hAnsi="Arial" w:eastAsia="Arial" w:cs="Arial"/>
          <w:b/>
          <w:sz w:val="30"/>
          <w:szCs w:val="30"/>
        </w:rPr>
      </w:pPr>
      <w:r w:rsidRPr="7BA057B2">
        <w:rPr>
          <w:rFonts w:ascii="Arial" w:hAnsi="Arial" w:eastAsia="Arial" w:cs="Arial"/>
          <w:b/>
          <w:sz w:val="30"/>
          <w:szCs w:val="30"/>
        </w:rPr>
        <w:t>TomoWork Talent Accelerator Programme (TAP)</w:t>
      </w:r>
    </w:p>
    <w:p w:rsidR="6DDC28B7" w:rsidP="69BC5F39" w:rsidRDefault="1C4AD25B" w14:paraId="5B31EDA3" w14:textId="09647D22">
      <w:pPr>
        <w:spacing w:line="276" w:lineRule="auto"/>
        <w:rPr>
          <w:rFonts w:ascii="Arial" w:hAnsi="Arial" w:eastAsia="Arial" w:cs="Arial"/>
          <w:b/>
          <w:sz w:val="30"/>
          <w:szCs w:val="30"/>
        </w:rPr>
      </w:pPr>
      <w:r w:rsidRPr="7BA057B2">
        <w:rPr>
          <w:rFonts w:ascii="Arial" w:hAnsi="Arial" w:eastAsia="Arial" w:cs="Arial"/>
          <w:b/>
          <w:sz w:val="30"/>
          <w:szCs w:val="30"/>
        </w:rPr>
        <w:t xml:space="preserve"> </w:t>
      </w:r>
    </w:p>
    <w:p w:rsidR="6DDC28B7" w:rsidP="69BC5F39" w:rsidRDefault="1C4AD25B" w14:paraId="4FAF82C5" w14:textId="49A43B0C">
      <w:pPr>
        <w:spacing w:line="276" w:lineRule="auto"/>
        <w:rPr>
          <w:rFonts w:ascii="Arial" w:hAnsi="Arial" w:eastAsia="Arial" w:cs="Arial"/>
          <w:b/>
          <w:sz w:val="30"/>
          <w:szCs w:val="30"/>
        </w:rPr>
      </w:pPr>
      <w:r w:rsidRPr="7BA057B2">
        <w:rPr>
          <w:rFonts w:ascii="Arial" w:hAnsi="Arial" w:eastAsia="Arial" w:cs="Arial"/>
          <w:b/>
          <w:sz w:val="30"/>
          <w:szCs w:val="30"/>
        </w:rPr>
        <w:t>Introduction</w:t>
      </w:r>
    </w:p>
    <w:p w:rsidR="6DDC28B7" w:rsidP="39A364E9" w:rsidRDefault="0A873DA7" w14:paraId="7D372DC9" w14:textId="7F4C87D6">
      <w:pPr>
        <w:spacing w:line="276" w:lineRule="auto"/>
        <w:rPr>
          <w:rFonts w:ascii="Arial" w:hAnsi="Arial" w:eastAsia="Arial" w:cs="Arial"/>
          <w:sz w:val="30"/>
          <w:szCs w:val="30"/>
        </w:rPr>
      </w:pPr>
      <w:r w:rsidRPr="7922897A" w:rsidR="0A873DA7">
        <w:rPr>
          <w:rFonts w:ascii="Arial" w:hAnsi="Arial" w:eastAsia="Arial" w:cs="Arial"/>
          <w:sz w:val="30"/>
          <w:szCs w:val="30"/>
        </w:rPr>
        <w:t xml:space="preserve">Welcome to the </w:t>
      </w:r>
      <w:r w:rsidRPr="7922897A" w:rsidR="36AD6839">
        <w:rPr>
          <w:rFonts w:ascii="Arial" w:hAnsi="Arial" w:eastAsia="Arial" w:cs="Arial"/>
          <w:sz w:val="30"/>
          <w:szCs w:val="30"/>
        </w:rPr>
        <w:t>Financial Markets</w:t>
      </w:r>
      <w:r w:rsidRPr="7922897A" w:rsidR="0A873DA7">
        <w:rPr>
          <w:rFonts w:ascii="Arial" w:hAnsi="Arial" w:eastAsia="Arial" w:cs="Arial"/>
          <w:sz w:val="30"/>
          <w:szCs w:val="30"/>
        </w:rPr>
        <w:t xml:space="preserve"> Track!</w:t>
      </w:r>
      <w:r w:rsidRPr="7922897A" w:rsidR="214246B9">
        <w:rPr>
          <w:rFonts w:ascii="Arial" w:hAnsi="Arial" w:eastAsia="Arial" w:cs="Arial"/>
          <w:sz w:val="30"/>
          <w:szCs w:val="30"/>
        </w:rPr>
        <w:t xml:space="preserve"> In the upcoming skills-based economy, industry recognised certifications play a pivotal role in representing the skills you have. In TAP, all participants aim to complete at least </w:t>
      </w:r>
      <w:r w:rsidRPr="7922897A" w:rsidR="7A0EE8C9">
        <w:rPr>
          <w:rFonts w:ascii="Arial" w:hAnsi="Arial" w:eastAsia="Arial" w:cs="Arial"/>
          <w:sz w:val="30"/>
          <w:szCs w:val="30"/>
        </w:rPr>
        <w:t xml:space="preserve">two </w:t>
      </w:r>
      <w:r w:rsidRPr="7922897A" w:rsidR="40429430">
        <w:rPr>
          <w:rFonts w:ascii="Arial" w:hAnsi="Arial" w:eastAsia="Arial" w:cs="Arial"/>
          <w:sz w:val="30"/>
          <w:szCs w:val="30"/>
        </w:rPr>
        <w:t>learning tracks</w:t>
      </w:r>
      <w:r w:rsidRPr="7922897A" w:rsidR="214246B9">
        <w:rPr>
          <w:rFonts w:ascii="Arial" w:hAnsi="Arial" w:eastAsia="Arial" w:cs="Arial"/>
          <w:sz w:val="30"/>
          <w:szCs w:val="30"/>
        </w:rPr>
        <w:t xml:space="preserve">. </w:t>
      </w:r>
      <w:r w:rsidRPr="7922897A" w:rsidR="455EA1C3">
        <w:rPr>
          <w:rFonts w:ascii="Arial" w:hAnsi="Arial" w:eastAsia="Arial" w:cs="Arial"/>
          <w:sz w:val="30"/>
          <w:szCs w:val="30"/>
        </w:rPr>
        <w:t xml:space="preserve">Below are the </w:t>
      </w:r>
      <w:r w:rsidRPr="7922897A" w:rsidR="00A32383">
        <w:rPr>
          <w:rFonts w:ascii="Arial" w:hAnsi="Arial" w:eastAsia="Arial" w:cs="Arial"/>
          <w:sz w:val="30"/>
          <w:szCs w:val="30"/>
        </w:rPr>
        <w:t xml:space="preserve">five </w:t>
      </w:r>
      <w:r w:rsidRPr="7922897A" w:rsidR="455EA1C3">
        <w:rPr>
          <w:rFonts w:ascii="Arial" w:hAnsi="Arial" w:eastAsia="Arial" w:cs="Arial"/>
          <w:sz w:val="30"/>
          <w:szCs w:val="30"/>
        </w:rPr>
        <w:t xml:space="preserve">learning tracks in TAP:  </w:t>
      </w:r>
    </w:p>
    <w:p w:rsidR="455EA1C3" w:rsidP="6BD07C30" w:rsidRDefault="455EA1C3" w14:paraId="44FB3F6F" w14:textId="5B62ADAD">
      <w:pPr>
        <w:pStyle w:val="ListParagraph"/>
        <w:numPr>
          <w:ilvl w:val="0"/>
          <w:numId w:val="13"/>
        </w:numPr>
        <w:spacing w:line="276" w:lineRule="auto"/>
        <w:rPr>
          <w:rFonts w:ascii="Arial" w:hAnsi="Arial" w:eastAsia="Arial" w:cs="Arial"/>
          <w:b w:val="1"/>
          <w:bCs w:val="1"/>
          <w:sz w:val="30"/>
          <w:szCs w:val="30"/>
        </w:rPr>
      </w:pPr>
      <w:r w:rsidRPr="6BD07C30" w:rsidR="455EA1C3">
        <w:rPr>
          <w:rFonts w:ascii="Arial" w:hAnsi="Arial" w:eastAsia="Arial" w:cs="Arial"/>
          <w:b w:val="1"/>
          <w:bCs w:val="1"/>
          <w:sz w:val="30"/>
          <w:szCs w:val="30"/>
        </w:rPr>
        <w:t xml:space="preserve">Financial Markets </w:t>
      </w:r>
    </w:p>
    <w:p w:rsidR="455EA1C3" w:rsidP="4420209E" w:rsidRDefault="455EA1C3" w14:paraId="7A3878A4" w14:textId="1110204E">
      <w:pPr>
        <w:pStyle w:val="ListParagraph"/>
        <w:numPr>
          <w:ilvl w:val="0"/>
          <w:numId w:val="13"/>
        </w:numPr>
        <w:spacing w:line="276" w:lineRule="auto"/>
        <w:rPr>
          <w:rFonts w:ascii="Arial" w:hAnsi="Arial" w:eastAsia="Arial" w:cs="Arial"/>
          <w:sz w:val="30"/>
          <w:szCs w:val="30"/>
        </w:rPr>
      </w:pPr>
      <w:r w:rsidRPr="4420209E" w:rsidR="455EA1C3">
        <w:rPr>
          <w:rFonts w:ascii="Arial" w:hAnsi="Arial" w:eastAsia="Arial" w:cs="Arial"/>
          <w:sz w:val="30"/>
          <w:szCs w:val="30"/>
        </w:rPr>
        <w:t xml:space="preserve">Sustainability  </w:t>
      </w:r>
    </w:p>
    <w:p w:rsidR="455EA1C3" w:rsidP="4420209E" w:rsidRDefault="455EA1C3" w14:paraId="587B94F0" w14:textId="2CBD35BC">
      <w:pPr>
        <w:pStyle w:val="ListParagraph"/>
        <w:numPr>
          <w:ilvl w:val="0"/>
          <w:numId w:val="13"/>
        </w:numPr>
        <w:spacing w:line="276" w:lineRule="auto"/>
        <w:rPr>
          <w:rFonts w:ascii="Arial" w:hAnsi="Arial" w:eastAsia="Arial" w:cs="Arial"/>
          <w:sz w:val="30"/>
          <w:szCs w:val="30"/>
        </w:rPr>
      </w:pPr>
      <w:r w:rsidRPr="4420209E" w:rsidR="455EA1C3">
        <w:rPr>
          <w:rFonts w:ascii="Arial" w:hAnsi="Arial" w:eastAsia="Arial" w:cs="Arial"/>
          <w:sz w:val="30"/>
          <w:szCs w:val="30"/>
        </w:rPr>
        <w:t xml:space="preserve">Data Analytics  </w:t>
      </w:r>
    </w:p>
    <w:p w:rsidR="39A364E9" w:rsidP="4420209E" w:rsidRDefault="39A364E9" w14:paraId="600DAB0E" w14:textId="1796AE25">
      <w:pPr>
        <w:pStyle w:val="ListParagraph"/>
        <w:numPr>
          <w:ilvl w:val="0"/>
          <w:numId w:val="13"/>
        </w:numPr>
        <w:spacing w:line="276" w:lineRule="auto"/>
        <w:rPr>
          <w:rFonts w:ascii="Arial" w:hAnsi="Arial" w:eastAsia="Arial" w:cs="Arial"/>
          <w:noProof w:val="0"/>
          <w:sz w:val="30"/>
          <w:szCs w:val="30"/>
          <w:lang w:val="en-GB"/>
        </w:rPr>
      </w:pPr>
      <w:r w:rsidRPr="4420209E" w:rsidR="455EA1C3">
        <w:rPr>
          <w:rFonts w:ascii="Arial" w:hAnsi="Arial" w:eastAsia="Arial" w:cs="Arial"/>
          <w:sz w:val="30"/>
          <w:szCs w:val="30"/>
        </w:rPr>
        <w:t xml:space="preserve">Digital </w:t>
      </w:r>
      <w:r w:rsidRPr="4420209E" w:rsidR="455EA1C3">
        <w:rPr>
          <w:rFonts w:ascii="Arial" w:hAnsi="Arial" w:eastAsia="Arial" w:cs="Arial"/>
          <w:sz w:val="30"/>
          <w:szCs w:val="30"/>
        </w:rPr>
        <w:t xml:space="preserve">Marketing  </w:t>
      </w:r>
    </w:p>
    <w:p w:rsidR="39A364E9" w:rsidP="4420209E" w:rsidRDefault="39A364E9" w14:paraId="26D1D8C6" w14:textId="65CA0BA4">
      <w:pPr>
        <w:pStyle w:val="ListParagraph"/>
        <w:numPr>
          <w:ilvl w:val="0"/>
          <w:numId w:val="13"/>
        </w:numPr>
        <w:spacing w:line="276" w:lineRule="auto"/>
        <w:rPr>
          <w:rFonts w:ascii="Arial" w:hAnsi="Arial" w:eastAsia="Arial" w:cs="Arial"/>
          <w:noProof w:val="0"/>
          <w:sz w:val="30"/>
          <w:szCs w:val="30"/>
          <w:lang w:val="en-GB"/>
        </w:rPr>
      </w:pPr>
      <w:r w:rsidRPr="4420209E" w:rsidR="53A0B013">
        <w:rPr>
          <w:rFonts w:ascii="Arial" w:hAnsi="Arial" w:eastAsia="Arial" w:cs="Arial"/>
          <w:noProof w:val="0"/>
          <w:sz w:val="30"/>
          <w:szCs w:val="30"/>
          <w:lang w:val="en-GB"/>
        </w:rPr>
        <w:t>UI</w:t>
      </w:r>
      <w:r w:rsidRPr="4420209E" w:rsidR="53A0B013">
        <w:rPr>
          <w:rFonts w:ascii="Arial" w:hAnsi="Arial" w:eastAsia="Arial" w:cs="Arial"/>
          <w:noProof w:val="0"/>
          <w:sz w:val="30"/>
          <w:szCs w:val="30"/>
          <w:lang w:val="en-GB"/>
        </w:rPr>
        <w:t>/UX Design</w:t>
      </w:r>
    </w:p>
    <w:p w:rsidR="39A364E9" w:rsidP="7922897A" w:rsidRDefault="39A364E9" w14:paraId="3F8BC5B9" w14:textId="04E34817">
      <w:pPr>
        <w:pStyle w:val="ListParagraph"/>
        <w:numPr>
          <w:ilvl w:val="1"/>
          <w:numId w:val="1"/>
        </w:numPr>
        <w:spacing w:line="257" w:lineRule="auto"/>
        <w:rPr>
          <w:rFonts w:ascii="Arial" w:hAnsi="Arial" w:eastAsia="Arial" w:cs="Arial"/>
          <w:noProof w:val="0"/>
          <w:sz w:val="30"/>
          <w:szCs w:val="30"/>
          <w:lang w:val="en-GB"/>
        </w:rPr>
      </w:pPr>
      <w:r w:rsidRPr="4420209E" w:rsidR="53A0B013">
        <w:rPr>
          <w:rFonts w:ascii="Arial" w:hAnsi="Arial" w:eastAsia="Arial" w:cs="Arial"/>
          <w:noProof w:val="0"/>
          <w:sz w:val="30"/>
          <w:szCs w:val="30"/>
          <w:lang w:val="en-GB"/>
        </w:rPr>
        <w:t>UIUX Design (Option 1)</w:t>
      </w:r>
    </w:p>
    <w:p w:rsidR="39A364E9" w:rsidP="7922897A" w:rsidRDefault="39A364E9" w14:paraId="5DBB1F04" w14:textId="3355611E">
      <w:pPr>
        <w:pStyle w:val="ListParagraph"/>
        <w:numPr>
          <w:ilvl w:val="1"/>
          <w:numId w:val="1"/>
        </w:numPr>
        <w:spacing w:line="257" w:lineRule="auto"/>
        <w:rPr>
          <w:rFonts w:ascii="Arial" w:hAnsi="Arial" w:eastAsia="Arial" w:cs="Arial"/>
          <w:noProof w:val="0"/>
          <w:sz w:val="30"/>
          <w:szCs w:val="30"/>
          <w:lang w:val="en-GB"/>
        </w:rPr>
      </w:pPr>
      <w:r w:rsidRPr="4420209E" w:rsidR="53A0B013">
        <w:rPr>
          <w:rFonts w:ascii="Arial" w:hAnsi="Arial" w:eastAsia="Arial" w:cs="Arial"/>
          <w:noProof w:val="0"/>
          <w:sz w:val="30"/>
          <w:szCs w:val="30"/>
          <w:lang w:val="en-GB"/>
        </w:rPr>
        <w:t>Accessibility Design (Option 2)</w:t>
      </w:r>
    </w:p>
    <w:p w:rsidR="7922897A" w:rsidP="7922897A" w:rsidRDefault="7922897A" w14:paraId="134291F9" w14:textId="00B3DE16">
      <w:pPr>
        <w:pStyle w:val="Normal"/>
        <w:spacing w:line="257" w:lineRule="auto"/>
        <w:ind w:left="0"/>
        <w:rPr>
          <w:rFonts w:ascii="Arial" w:hAnsi="Arial" w:eastAsia="Arial" w:cs="Arial"/>
          <w:noProof w:val="0"/>
          <w:sz w:val="30"/>
          <w:szCs w:val="30"/>
          <w:lang w:val="en-GB"/>
        </w:rPr>
      </w:pPr>
    </w:p>
    <w:p w:rsidR="02FCCEF3" w:rsidP="39A364E9" w:rsidRDefault="02FCCEF3" w14:paraId="492B8DD7" w14:textId="3A9949FE">
      <w:pPr>
        <w:spacing w:line="276" w:lineRule="auto"/>
        <w:rPr>
          <w:rFonts w:ascii="Arial" w:hAnsi="Arial" w:eastAsia="Arial" w:cs="Arial"/>
          <w:sz w:val="30"/>
          <w:szCs w:val="30"/>
        </w:rPr>
      </w:pPr>
      <w:r w:rsidRPr="7BA057B2">
        <w:rPr>
          <w:rFonts w:ascii="Arial" w:hAnsi="Arial" w:eastAsia="Arial" w:cs="Arial"/>
          <w:b/>
          <w:sz w:val="30"/>
          <w:szCs w:val="30"/>
        </w:rPr>
        <w:t>What are Financial Markets?</w:t>
      </w:r>
    </w:p>
    <w:p w:rsidR="02FCCEF3" w:rsidP="39A364E9" w:rsidRDefault="02FCCEF3" w14:paraId="5646E67A" w14:textId="588CA5C4">
      <w:pPr>
        <w:spacing w:line="276" w:lineRule="auto"/>
        <w:rPr>
          <w:rFonts w:ascii="Arial" w:hAnsi="Arial" w:eastAsia="Arial" w:cs="Arial"/>
          <w:sz w:val="30"/>
          <w:szCs w:val="30"/>
        </w:rPr>
      </w:pPr>
      <w:r w:rsidRPr="7BA057B2">
        <w:rPr>
          <w:rFonts w:ascii="Arial" w:hAnsi="Arial" w:eastAsia="Arial" w:cs="Arial"/>
          <w:color w:val="111111"/>
          <w:sz w:val="30"/>
          <w:szCs w:val="30"/>
        </w:rPr>
        <w:t>Financial markets refer to any marketplace where the trading of securities occurs, including the stock market, bond market, forex market, and derivatives market, among others. Financial markets are vital to the smooth operation of capitalist economies.</w:t>
      </w:r>
    </w:p>
    <w:p w:rsidR="39A364E9" w:rsidP="39A364E9" w:rsidRDefault="39A364E9" w14:paraId="2C8DF9EE" w14:textId="7AF54CCE">
      <w:pPr>
        <w:spacing w:line="276" w:lineRule="auto"/>
        <w:rPr>
          <w:rFonts w:ascii="Arial" w:hAnsi="Arial" w:eastAsia="Arial" w:cs="Arial"/>
          <w:b/>
          <w:sz w:val="30"/>
          <w:szCs w:val="30"/>
        </w:rPr>
      </w:pPr>
    </w:p>
    <w:p w:rsidR="6DDC28B7" w:rsidP="39A364E9" w:rsidRDefault="4F2B6978" w14:paraId="0EB2372B" w14:textId="4E7F10D1">
      <w:pPr>
        <w:spacing w:line="276" w:lineRule="auto"/>
        <w:rPr>
          <w:rFonts w:ascii="Arial" w:hAnsi="Arial" w:eastAsia="Arial" w:cs="Arial"/>
          <w:b/>
          <w:sz w:val="30"/>
          <w:szCs w:val="30"/>
        </w:rPr>
      </w:pPr>
      <w:r w:rsidRPr="7BA057B2">
        <w:rPr>
          <w:rFonts w:ascii="Arial" w:hAnsi="Arial" w:eastAsia="Arial" w:cs="Arial"/>
          <w:b/>
          <w:sz w:val="30"/>
          <w:szCs w:val="30"/>
        </w:rPr>
        <w:t xml:space="preserve">Why </w:t>
      </w:r>
      <w:r w:rsidRPr="7BA057B2" w:rsidR="23C20D05">
        <w:rPr>
          <w:rFonts w:ascii="Arial" w:hAnsi="Arial" w:eastAsia="Arial" w:cs="Arial"/>
          <w:b/>
          <w:sz w:val="30"/>
          <w:szCs w:val="30"/>
        </w:rPr>
        <w:t>Financial Markets</w:t>
      </w:r>
      <w:r w:rsidRPr="7BA057B2">
        <w:rPr>
          <w:rFonts w:ascii="Arial" w:hAnsi="Arial" w:eastAsia="Arial" w:cs="Arial"/>
          <w:b/>
          <w:sz w:val="30"/>
          <w:szCs w:val="30"/>
        </w:rPr>
        <w:t>?</w:t>
      </w:r>
    </w:p>
    <w:p w:rsidR="0F3448C8" w:rsidP="39A364E9" w:rsidRDefault="0F3448C8" w14:paraId="661E8F11" w14:textId="29D0DA92">
      <w:pPr>
        <w:spacing w:line="276" w:lineRule="auto"/>
        <w:rPr>
          <w:rFonts w:ascii="Arial" w:hAnsi="Arial" w:eastAsia="Arial" w:cs="Arial"/>
          <w:sz w:val="30"/>
          <w:szCs w:val="30"/>
        </w:rPr>
      </w:pPr>
      <w:r w:rsidRPr="7BA057B2">
        <w:rPr>
          <w:rFonts w:ascii="Arial" w:hAnsi="Arial" w:eastAsia="Arial" w:cs="Arial"/>
          <w:sz w:val="30"/>
          <w:szCs w:val="30"/>
        </w:rPr>
        <w:t xml:space="preserve">Financial </w:t>
      </w:r>
      <w:r w:rsidRPr="7BA057B2" w:rsidR="2CB63DFF">
        <w:rPr>
          <w:rFonts w:ascii="Arial" w:hAnsi="Arial" w:eastAsia="Arial" w:cs="Arial"/>
          <w:sz w:val="30"/>
          <w:szCs w:val="30"/>
        </w:rPr>
        <w:t>m</w:t>
      </w:r>
      <w:r w:rsidRPr="7BA057B2">
        <w:rPr>
          <w:rFonts w:ascii="Arial" w:hAnsi="Arial" w:eastAsia="Arial" w:cs="Arial"/>
          <w:sz w:val="30"/>
          <w:szCs w:val="30"/>
        </w:rPr>
        <w:t>arket</w:t>
      </w:r>
      <w:r w:rsidRPr="7BA057B2" w:rsidR="503BC99E">
        <w:rPr>
          <w:rFonts w:ascii="Arial" w:hAnsi="Arial" w:eastAsia="Arial" w:cs="Arial"/>
          <w:sz w:val="30"/>
          <w:szCs w:val="30"/>
        </w:rPr>
        <w:t xml:space="preserve"> concepts </w:t>
      </w:r>
      <w:r w:rsidRPr="7BA057B2" w:rsidR="7A1788FC">
        <w:rPr>
          <w:rFonts w:ascii="Arial" w:hAnsi="Arial" w:eastAsia="Arial" w:cs="Arial"/>
          <w:sz w:val="30"/>
          <w:szCs w:val="30"/>
        </w:rPr>
        <w:t>introduce you to finance fundament</w:t>
      </w:r>
      <w:r w:rsidRPr="7BA057B2" w:rsidR="0EC0676F">
        <w:rPr>
          <w:rFonts w:ascii="Arial" w:hAnsi="Arial" w:eastAsia="Arial" w:cs="Arial"/>
          <w:sz w:val="30"/>
          <w:szCs w:val="30"/>
        </w:rPr>
        <w:t>als that are useful</w:t>
      </w:r>
      <w:r w:rsidRPr="7BA057B2" w:rsidR="7A1788FC">
        <w:rPr>
          <w:rFonts w:ascii="Arial" w:hAnsi="Arial" w:eastAsia="Arial" w:cs="Arial"/>
          <w:sz w:val="30"/>
          <w:szCs w:val="30"/>
        </w:rPr>
        <w:t xml:space="preserve"> </w:t>
      </w:r>
      <w:r w:rsidRPr="7BA057B2" w:rsidR="585E0DCD">
        <w:rPr>
          <w:rFonts w:ascii="Arial" w:hAnsi="Arial" w:eastAsia="Arial" w:cs="Arial"/>
          <w:sz w:val="30"/>
          <w:szCs w:val="30"/>
        </w:rPr>
        <w:t>i</w:t>
      </w:r>
      <w:r w:rsidRPr="7BA057B2" w:rsidR="282B094C">
        <w:rPr>
          <w:rFonts w:ascii="Arial" w:hAnsi="Arial" w:eastAsia="Arial" w:cs="Arial"/>
          <w:sz w:val="30"/>
          <w:szCs w:val="30"/>
        </w:rPr>
        <w:t>n today’s volatile economy</w:t>
      </w:r>
      <w:r w:rsidRPr="7BA057B2" w:rsidR="305ED9EE">
        <w:rPr>
          <w:rFonts w:ascii="Arial" w:hAnsi="Arial" w:eastAsia="Arial" w:cs="Arial"/>
          <w:sz w:val="30"/>
          <w:szCs w:val="30"/>
        </w:rPr>
        <w:t xml:space="preserve">. </w:t>
      </w:r>
      <w:r w:rsidRPr="7BA057B2" w:rsidR="305ED9EE">
        <w:rPr>
          <w:rFonts w:ascii="Arial" w:hAnsi="Arial" w:eastAsia="Arial" w:cs="Arial"/>
          <w:sz w:val="30"/>
          <w:szCs w:val="30"/>
        </w:rPr>
        <w:lastRenderedPageBreak/>
        <w:t xml:space="preserve">Other than helping you </w:t>
      </w:r>
      <w:r w:rsidRPr="7BA057B2" w:rsidR="282B094C">
        <w:rPr>
          <w:rFonts w:ascii="Arial" w:hAnsi="Arial" w:eastAsia="Arial" w:cs="Arial"/>
          <w:sz w:val="30"/>
          <w:szCs w:val="30"/>
        </w:rPr>
        <w:t>understand the various f</w:t>
      </w:r>
      <w:r w:rsidRPr="7BA057B2" w:rsidR="4C0A8263">
        <w:rPr>
          <w:rFonts w:ascii="Arial" w:hAnsi="Arial" w:eastAsia="Arial" w:cs="Arial"/>
          <w:sz w:val="30"/>
          <w:szCs w:val="30"/>
        </w:rPr>
        <w:t>actor</w:t>
      </w:r>
      <w:r w:rsidRPr="7BA057B2" w:rsidR="7958E6AB">
        <w:rPr>
          <w:rFonts w:ascii="Arial" w:hAnsi="Arial" w:eastAsia="Arial" w:cs="Arial"/>
          <w:sz w:val="30"/>
          <w:szCs w:val="30"/>
        </w:rPr>
        <w:t>s that impact your everyday expenses</w:t>
      </w:r>
      <w:r w:rsidRPr="7BA057B2" w:rsidR="06F4D245">
        <w:rPr>
          <w:rFonts w:ascii="Arial" w:hAnsi="Arial" w:eastAsia="Arial" w:cs="Arial"/>
          <w:sz w:val="30"/>
          <w:szCs w:val="30"/>
        </w:rPr>
        <w:t>, having knowledge in this area gives you an edge in Singapore’s growing financial sector.</w:t>
      </w:r>
      <w:r w:rsidRPr="7BA057B2" w:rsidR="55B92455">
        <w:rPr>
          <w:rFonts w:ascii="Arial" w:hAnsi="Arial" w:eastAsia="Arial" w:cs="Arial"/>
          <w:sz w:val="30"/>
          <w:szCs w:val="30"/>
        </w:rPr>
        <w:t xml:space="preserve"> </w:t>
      </w:r>
      <w:r w:rsidRPr="7BA057B2" w:rsidR="437A8E6C">
        <w:rPr>
          <w:rFonts w:ascii="Arial" w:hAnsi="Arial" w:eastAsia="Arial" w:cs="Arial"/>
          <w:sz w:val="30"/>
          <w:szCs w:val="30"/>
        </w:rPr>
        <w:t>Currently, S</w:t>
      </w:r>
      <w:r w:rsidRPr="7BA057B2" w:rsidR="5425148E">
        <w:rPr>
          <w:rFonts w:ascii="Arial" w:hAnsi="Arial" w:eastAsia="Arial" w:cs="Arial"/>
          <w:sz w:val="30"/>
          <w:szCs w:val="30"/>
        </w:rPr>
        <w:t xml:space="preserve">ingapore plans to update strategies and targets </w:t>
      </w:r>
      <w:r w:rsidRPr="7BA057B2" w:rsidR="7C40D0E8">
        <w:rPr>
          <w:rFonts w:ascii="Arial" w:hAnsi="Arial" w:eastAsia="Arial" w:cs="Arial"/>
          <w:sz w:val="30"/>
          <w:szCs w:val="30"/>
        </w:rPr>
        <w:t xml:space="preserve">in finance </w:t>
      </w:r>
      <w:r w:rsidRPr="7BA057B2" w:rsidR="5425148E">
        <w:rPr>
          <w:rFonts w:ascii="Arial" w:hAnsi="Arial" w:eastAsia="Arial" w:cs="Arial"/>
          <w:sz w:val="30"/>
          <w:szCs w:val="30"/>
        </w:rPr>
        <w:t>for the next five years</w:t>
      </w:r>
      <w:r w:rsidRPr="7BA057B2">
        <w:rPr>
          <w:rStyle w:val="FootnoteReference"/>
          <w:rFonts w:ascii="Arial" w:hAnsi="Arial" w:eastAsia="Arial" w:cs="Arial"/>
          <w:sz w:val="30"/>
          <w:szCs w:val="30"/>
        </w:rPr>
        <w:footnoteReference w:id="2"/>
      </w:r>
      <w:r w:rsidRPr="7BA057B2" w:rsidR="0224113C">
        <w:rPr>
          <w:rFonts w:ascii="Arial" w:hAnsi="Arial" w:eastAsia="Arial" w:cs="Arial"/>
          <w:sz w:val="30"/>
          <w:szCs w:val="30"/>
        </w:rPr>
        <w:t>, generating up to 20,000 new jobs in th</w:t>
      </w:r>
      <w:r w:rsidRPr="7BA057B2" w:rsidR="7BDF6290">
        <w:rPr>
          <w:rFonts w:ascii="Arial" w:hAnsi="Arial" w:eastAsia="Arial" w:cs="Arial"/>
          <w:sz w:val="30"/>
          <w:szCs w:val="30"/>
        </w:rPr>
        <w:t xml:space="preserve">is </w:t>
      </w:r>
      <w:r w:rsidRPr="7BA057B2" w:rsidR="0224113C">
        <w:rPr>
          <w:rFonts w:ascii="Arial" w:hAnsi="Arial" w:eastAsia="Arial" w:cs="Arial"/>
          <w:sz w:val="30"/>
          <w:szCs w:val="30"/>
        </w:rPr>
        <w:t>sector</w:t>
      </w:r>
      <w:r w:rsidRPr="7BA057B2">
        <w:rPr>
          <w:rStyle w:val="FootnoteReference"/>
          <w:rFonts w:ascii="Arial" w:hAnsi="Arial" w:eastAsia="Arial" w:cs="Arial"/>
          <w:sz w:val="30"/>
          <w:szCs w:val="30"/>
        </w:rPr>
        <w:footnoteReference w:id="3"/>
      </w:r>
      <w:r w:rsidRPr="7BA057B2" w:rsidR="5A2167D7">
        <w:rPr>
          <w:rFonts w:ascii="Arial" w:hAnsi="Arial" w:eastAsia="Arial" w:cs="Arial"/>
          <w:sz w:val="30"/>
          <w:szCs w:val="30"/>
        </w:rPr>
        <w:t>.</w:t>
      </w:r>
      <w:r w:rsidRPr="7BA057B2" w:rsidR="2F4F5F80">
        <w:rPr>
          <w:rFonts w:ascii="Arial" w:hAnsi="Arial" w:eastAsia="Arial" w:cs="Arial"/>
          <w:sz w:val="30"/>
          <w:szCs w:val="30"/>
        </w:rPr>
        <w:t xml:space="preserve"> To be better equipped for opportunities in finance, we have selected </w:t>
      </w:r>
      <w:r w:rsidRPr="7BA057B2" w:rsidR="37C2E639">
        <w:rPr>
          <w:rFonts w:ascii="Arial" w:hAnsi="Arial" w:eastAsia="Arial" w:cs="Arial"/>
          <w:i/>
          <w:sz w:val="30"/>
          <w:szCs w:val="30"/>
        </w:rPr>
        <w:t>Bloomberg Marketing Concepts (BMC)</w:t>
      </w:r>
      <w:r w:rsidRPr="7BA057B2" w:rsidR="37C2E639">
        <w:rPr>
          <w:rFonts w:ascii="Arial" w:hAnsi="Arial" w:eastAsia="Arial" w:cs="Arial"/>
          <w:sz w:val="30"/>
          <w:szCs w:val="30"/>
        </w:rPr>
        <w:t xml:space="preserve"> as the certificate of choice.</w:t>
      </w:r>
    </w:p>
    <w:p w:rsidR="39A364E9" w:rsidP="39A364E9" w:rsidRDefault="39A364E9" w14:paraId="2FBD162B" w14:textId="43992F2A">
      <w:pPr>
        <w:spacing w:line="276" w:lineRule="auto"/>
        <w:rPr>
          <w:rFonts w:ascii="Arial" w:hAnsi="Arial" w:eastAsia="Arial" w:cs="Arial"/>
          <w:b/>
          <w:sz w:val="30"/>
          <w:szCs w:val="30"/>
        </w:rPr>
      </w:pPr>
    </w:p>
    <w:p w:rsidR="6DDC28B7" w:rsidP="39A364E9" w:rsidRDefault="4F2B6978" w14:paraId="1CB22392" w14:textId="107FD500">
      <w:pPr>
        <w:spacing w:line="276" w:lineRule="auto"/>
        <w:rPr>
          <w:rFonts w:ascii="Arial" w:hAnsi="Arial" w:eastAsia="Arial" w:cs="Arial"/>
          <w:b/>
          <w:sz w:val="30"/>
          <w:szCs w:val="30"/>
        </w:rPr>
      </w:pPr>
      <w:r w:rsidRPr="7BA057B2">
        <w:rPr>
          <w:rFonts w:ascii="Arial" w:hAnsi="Arial" w:eastAsia="Arial" w:cs="Arial"/>
          <w:b/>
          <w:sz w:val="30"/>
          <w:szCs w:val="30"/>
        </w:rPr>
        <w:t xml:space="preserve">Why </w:t>
      </w:r>
      <w:r w:rsidRPr="7BA057B2" w:rsidR="554CEBA7">
        <w:rPr>
          <w:rFonts w:ascii="Arial" w:hAnsi="Arial" w:eastAsia="Arial" w:cs="Arial"/>
          <w:b/>
          <w:sz w:val="30"/>
          <w:szCs w:val="30"/>
        </w:rPr>
        <w:t xml:space="preserve">Bloomberg </w:t>
      </w:r>
      <w:r w:rsidRPr="7BA057B2">
        <w:rPr>
          <w:rFonts w:ascii="Arial" w:hAnsi="Arial" w:eastAsia="Arial" w:cs="Arial"/>
          <w:b/>
          <w:sz w:val="30"/>
          <w:szCs w:val="30"/>
        </w:rPr>
        <w:t>Market Concepts?</w:t>
      </w:r>
    </w:p>
    <w:p w:rsidR="6DDC28B7" w:rsidP="39A364E9" w:rsidRDefault="4180C7F5" w14:paraId="75C21B53" w14:textId="0A61B904">
      <w:pPr>
        <w:spacing w:line="276" w:lineRule="auto"/>
        <w:rPr>
          <w:rFonts w:ascii="Arial" w:hAnsi="Arial" w:eastAsia="Arial" w:cs="Arial"/>
          <w:color w:val="212121"/>
          <w:sz w:val="30"/>
          <w:szCs w:val="30"/>
        </w:rPr>
      </w:pPr>
      <w:r w:rsidRPr="7BA057B2">
        <w:rPr>
          <w:rFonts w:ascii="Arial" w:hAnsi="Arial" w:eastAsia="Arial" w:cs="Arial"/>
          <w:color w:val="212121"/>
          <w:sz w:val="30"/>
          <w:szCs w:val="30"/>
        </w:rPr>
        <w:t xml:space="preserve">Bloomberg is a globally </w:t>
      </w:r>
      <w:r w:rsidRPr="7BA057B2" w:rsidR="7FD36198">
        <w:rPr>
          <w:rFonts w:ascii="Arial" w:hAnsi="Arial" w:eastAsia="Arial" w:cs="Arial"/>
          <w:color w:val="212121"/>
          <w:sz w:val="30"/>
          <w:szCs w:val="30"/>
        </w:rPr>
        <w:t xml:space="preserve">acknowledged </w:t>
      </w:r>
      <w:r w:rsidRPr="7BA057B2">
        <w:rPr>
          <w:rFonts w:ascii="Arial" w:hAnsi="Arial" w:eastAsia="Arial" w:cs="Arial"/>
          <w:color w:val="212121"/>
          <w:sz w:val="30"/>
          <w:szCs w:val="30"/>
        </w:rPr>
        <w:t xml:space="preserve">institution in </w:t>
      </w:r>
      <w:r w:rsidRPr="7BA057B2" w:rsidR="2871421F">
        <w:rPr>
          <w:rFonts w:ascii="Arial" w:hAnsi="Arial" w:eastAsia="Arial" w:cs="Arial"/>
          <w:color w:val="212121"/>
          <w:sz w:val="30"/>
          <w:szCs w:val="30"/>
        </w:rPr>
        <w:t xml:space="preserve">providing financial news and software tools to </w:t>
      </w:r>
      <w:r w:rsidRPr="7BA057B2" w:rsidR="1C9179B0">
        <w:rPr>
          <w:rFonts w:ascii="Arial" w:hAnsi="Arial" w:eastAsia="Arial" w:cs="Arial"/>
          <w:color w:val="212121"/>
          <w:sz w:val="30"/>
          <w:szCs w:val="30"/>
        </w:rPr>
        <w:t>major</w:t>
      </w:r>
      <w:r w:rsidRPr="7BA057B2" w:rsidR="2C047DF7">
        <w:rPr>
          <w:rFonts w:ascii="Arial" w:hAnsi="Arial" w:eastAsia="Arial" w:cs="Arial"/>
          <w:color w:val="212121"/>
          <w:sz w:val="30"/>
          <w:szCs w:val="30"/>
        </w:rPr>
        <w:t xml:space="preserve"> companies and organisations</w:t>
      </w:r>
      <w:r w:rsidRPr="7BA057B2" w:rsidR="2871421F">
        <w:rPr>
          <w:rFonts w:ascii="Arial" w:hAnsi="Arial" w:eastAsia="Arial" w:cs="Arial"/>
          <w:color w:val="212121"/>
          <w:sz w:val="30"/>
          <w:szCs w:val="30"/>
        </w:rPr>
        <w:t xml:space="preserve">. </w:t>
      </w:r>
      <w:r w:rsidRPr="7BA057B2" w:rsidR="1417D53E">
        <w:rPr>
          <w:rFonts w:ascii="Arial" w:hAnsi="Arial" w:eastAsia="Arial" w:cs="Arial"/>
          <w:color w:val="212121"/>
          <w:sz w:val="30"/>
          <w:szCs w:val="30"/>
        </w:rPr>
        <w:t>The</w:t>
      </w:r>
      <w:r w:rsidRPr="7BA057B2" w:rsidR="738678B4">
        <w:rPr>
          <w:rFonts w:ascii="Arial" w:hAnsi="Arial" w:eastAsia="Arial" w:cs="Arial"/>
          <w:color w:val="212121"/>
          <w:sz w:val="30"/>
          <w:szCs w:val="30"/>
        </w:rPr>
        <w:t xml:space="preserve">ir </w:t>
      </w:r>
      <w:r w:rsidRPr="7BA057B2" w:rsidR="1417D53E">
        <w:rPr>
          <w:rFonts w:ascii="Arial" w:hAnsi="Arial" w:eastAsia="Arial" w:cs="Arial"/>
          <w:color w:val="212121"/>
          <w:sz w:val="30"/>
          <w:szCs w:val="30"/>
        </w:rPr>
        <w:t xml:space="preserve">BMC </w:t>
      </w:r>
      <w:r w:rsidRPr="7BA057B2" w:rsidR="6E28BB05">
        <w:rPr>
          <w:rFonts w:ascii="Arial" w:hAnsi="Arial" w:eastAsia="Arial" w:cs="Arial"/>
          <w:color w:val="212121"/>
          <w:sz w:val="30"/>
          <w:szCs w:val="30"/>
        </w:rPr>
        <w:t xml:space="preserve">online </w:t>
      </w:r>
      <w:r w:rsidRPr="7BA057B2" w:rsidR="2F12C0AA">
        <w:rPr>
          <w:rFonts w:ascii="Arial" w:hAnsi="Arial" w:eastAsia="Arial" w:cs="Arial"/>
          <w:color w:val="212121"/>
          <w:sz w:val="30"/>
          <w:szCs w:val="30"/>
        </w:rPr>
        <w:t xml:space="preserve">course </w:t>
      </w:r>
      <w:r w:rsidRPr="7BA057B2" w:rsidR="3259F9DB">
        <w:rPr>
          <w:rFonts w:ascii="Arial" w:hAnsi="Arial" w:eastAsia="Arial" w:cs="Arial"/>
          <w:color w:val="212121"/>
          <w:sz w:val="30"/>
          <w:szCs w:val="30"/>
        </w:rPr>
        <w:t xml:space="preserve">is fast-paced </w:t>
      </w:r>
      <w:r w:rsidRPr="7BA057B2" w:rsidR="128EE762">
        <w:rPr>
          <w:rFonts w:ascii="Arial" w:hAnsi="Arial" w:eastAsia="Arial" w:cs="Arial"/>
          <w:color w:val="212121"/>
          <w:sz w:val="30"/>
          <w:szCs w:val="30"/>
        </w:rPr>
        <w:t xml:space="preserve">and can be completed after </w:t>
      </w:r>
      <w:r w:rsidRPr="7BA057B2" w:rsidR="0838B898">
        <w:rPr>
          <w:rFonts w:ascii="Arial" w:hAnsi="Arial" w:eastAsia="Arial" w:cs="Arial"/>
          <w:color w:val="212121"/>
          <w:sz w:val="30"/>
          <w:szCs w:val="30"/>
        </w:rPr>
        <w:t xml:space="preserve">8 hours of compulsory video tutorials. The course is divided into 4 </w:t>
      </w:r>
      <w:r w:rsidRPr="7BA057B2" w:rsidR="2EEA3AD9">
        <w:rPr>
          <w:rFonts w:ascii="Arial" w:hAnsi="Arial" w:eastAsia="Arial" w:cs="Arial"/>
          <w:color w:val="212121"/>
          <w:sz w:val="30"/>
          <w:szCs w:val="30"/>
        </w:rPr>
        <w:t xml:space="preserve">core </w:t>
      </w:r>
      <w:r w:rsidRPr="7BA057B2" w:rsidR="0838B898">
        <w:rPr>
          <w:rFonts w:ascii="Arial" w:hAnsi="Arial" w:eastAsia="Arial" w:cs="Arial"/>
          <w:color w:val="212121"/>
          <w:sz w:val="30"/>
          <w:szCs w:val="30"/>
        </w:rPr>
        <w:t>modules</w:t>
      </w:r>
      <w:r w:rsidRPr="7BA057B2" w:rsidR="0BBE1594">
        <w:rPr>
          <w:rFonts w:ascii="Arial" w:hAnsi="Arial" w:eastAsia="Arial" w:cs="Arial"/>
          <w:color w:val="212121"/>
          <w:sz w:val="30"/>
          <w:szCs w:val="30"/>
        </w:rPr>
        <w:t xml:space="preserve"> – Economic Indicators, Currencies, Fixed Income and Equities.</w:t>
      </w:r>
      <w:r w:rsidRPr="7BA057B2" w:rsidR="7BAFA769">
        <w:rPr>
          <w:rFonts w:ascii="Arial" w:hAnsi="Arial" w:eastAsia="Arial" w:cs="Arial"/>
          <w:color w:val="212121"/>
          <w:sz w:val="30"/>
          <w:szCs w:val="30"/>
        </w:rPr>
        <w:t xml:space="preserve"> </w:t>
      </w:r>
      <w:r w:rsidRPr="7BA057B2" w:rsidR="1BE8FE67">
        <w:rPr>
          <w:rFonts w:ascii="Arial" w:hAnsi="Arial" w:eastAsia="Arial" w:cs="Arial"/>
          <w:color w:val="212121"/>
          <w:sz w:val="30"/>
          <w:szCs w:val="30"/>
        </w:rPr>
        <w:t>Advantages of the BMC include the</w:t>
      </w:r>
      <w:r w:rsidRPr="7BA057B2" w:rsidR="6130B498">
        <w:rPr>
          <w:rFonts w:ascii="Arial" w:hAnsi="Arial" w:eastAsia="Arial" w:cs="Arial"/>
          <w:color w:val="212121"/>
          <w:sz w:val="30"/>
          <w:szCs w:val="30"/>
        </w:rPr>
        <w:t xml:space="preserve"> introduc</w:t>
      </w:r>
      <w:r w:rsidRPr="7BA057B2" w:rsidR="18D9CFA9">
        <w:rPr>
          <w:rFonts w:ascii="Arial" w:hAnsi="Arial" w:eastAsia="Arial" w:cs="Arial"/>
          <w:color w:val="212121"/>
          <w:sz w:val="30"/>
          <w:szCs w:val="30"/>
        </w:rPr>
        <w:t>tion of</w:t>
      </w:r>
      <w:r w:rsidRPr="7BA057B2" w:rsidR="6130B498">
        <w:rPr>
          <w:rFonts w:ascii="Arial" w:hAnsi="Arial" w:eastAsia="Arial" w:cs="Arial"/>
          <w:color w:val="212121"/>
          <w:sz w:val="30"/>
          <w:szCs w:val="30"/>
        </w:rPr>
        <w:t xml:space="preserve"> the Bloomberg Terminal</w:t>
      </w:r>
      <w:r w:rsidRPr="7BA057B2" w:rsidR="56503E6F">
        <w:rPr>
          <w:rFonts w:ascii="Arial" w:hAnsi="Arial" w:eastAsia="Arial" w:cs="Arial"/>
          <w:color w:val="212121"/>
          <w:sz w:val="30"/>
          <w:szCs w:val="30"/>
        </w:rPr>
        <w:t xml:space="preserve"> (</w:t>
      </w:r>
      <w:r w:rsidRPr="7BA057B2" w:rsidR="6130B498">
        <w:rPr>
          <w:rFonts w:ascii="Arial" w:hAnsi="Arial" w:eastAsia="Arial" w:cs="Arial"/>
          <w:color w:val="212121"/>
          <w:sz w:val="30"/>
          <w:szCs w:val="30"/>
        </w:rPr>
        <w:t>which many financial firms use to analyse financial data</w:t>
      </w:r>
      <w:r w:rsidRPr="7BA057B2" w:rsidR="53710871">
        <w:rPr>
          <w:rFonts w:ascii="Arial" w:hAnsi="Arial" w:eastAsia="Arial" w:cs="Arial"/>
          <w:color w:val="212121"/>
          <w:sz w:val="30"/>
          <w:szCs w:val="30"/>
        </w:rPr>
        <w:t>)</w:t>
      </w:r>
      <w:r w:rsidRPr="7BA057B2" w:rsidR="259C201A">
        <w:rPr>
          <w:rFonts w:ascii="Arial" w:hAnsi="Arial" w:eastAsia="Arial" w:cs="Arial"/>
          <w:color w:val="212121"/>
          <w:sz w:val="30"/>
          <w:szCs w:val="30"/>
        </w:rPr>
        <w:t xml:space="preserve"> and</w:t>
      </w:r>
      <w:r w:rsidRPr="7BA057B2" w:rsidR="3B8B936B">
        <w:rPr>
          <w:rFonts w:ascii="Arial" w:hAnsi="Arial" w:eastAsia="Arial" w:cs="Arial"/>
          <w:color w:val="212121"/>
          <w:sz w:val="30"/>
          <w:szCs w:val="30"/>
        </w:rPr>
        <w:t xml:space="preserve"> optional modules that deepen your </w:t>
      </w:r>
      <w:r w:rsidRPr="7BA057B2" w:rsidR="365FD3F8">
        <w:rPr>
          <w:rFonts w:ascii="Arial" w:hAnsi="Arial" w:eastAsia="Arial" w:cs="Arial"/>
          <w:color w:val="212121"/>
          <w:sz w:val="30"/>
          <w:szCs w:val="30"/>
        </w:rPr>
        <w:t xml:space="preserve">practical </w:t>
      </w:r>
      <w:r w:rsidRPr="7BA057B2" w:rsidR="3B8B936B">
        <w:rPr>
          <w:rFonts w:ascii="Arial" w:hAnsi="Arial" w:eastAsia="Arial" w:cs="Arial"/>
          <w:color w:val="212121"/>
          <w:sz w:val="30"/>
          <w:szCs w:val="30"/>
        </w:rPr>
        <w:t xml:space="preserve">knowledge </w:t>
      </w:r>
      <w:r w:rsidRPr="7BA057B2" w:rsidR="57CE2BAD">
        <w:rPr>
          <w:rFonts w:ascii="Arial" w:hAnsi="Arial" w:eastAsia="Arial" w:cs="Arial"/>
          <w:color w:val="212121"/>
          <w:sz w:val="30"/>
          <w:szCs w:val="30"/>
        </w:rPr>
        <w:t>in the financial sector</w:t>
      </w:r>
      <w:r w:rsidRPr="7BA057B2" w:rsidR="79724522">
        <w:rPr>
          <w:rFonts w:ascii="Arial" w:hAnsi="Arial" w:eastAsia="Arial" w:cs="Arial"/>
          <w:color w:val="212121"/>
          <w:sz w:val="30"/>
          <w:szCs w:val="30"/>
        </w:rPr>
        <w:t>.</w:t>
      </w:r>
      <w:r w:rsidRPr="7BA057B2" w:rsidR="447E9F0F">
        <w:rPr>
          <w:rFonts w:ascii="Arial" w:hAnsi="Arial" w:eastAsia="Arial" w:cs="Arial"/>
          <w:color w:val="212121"/>
          <w:sz w:val="30"/>
          <w:szCs w:val="30"/>
        </w:rPr>
        <w:t xml:space="preserve"> </w:t>
      </w:r>
    </w:p>
    <w:p w:rsidR="6DDC28B7" w:rsidP="39A364E9" w:rsidRDefault="6DDC28B7" w14:paraId="6B377DFD" w14:textId="29A1A7EE">
      <w:pPr>
        <w:spacing w:line="276" w:lineRule="auto"/>
        <w:rPr>
          <w:rFonts w:ascii="Arial" w:hAnsi="Arial" w:eastAsia="Arial" w:cs="Arial"/>
          <w:b/>
          <w:sz w:val="30"/>
          <w:szCs w:val="30"/>
        </w:rPr>
      </w:pPr>
    </w:p>
    <w:p w:rsidR="6DDC28B7" w:rsidP="69BC5F39" w:rsidRDefault="4E1F3D05" w14:paraId="41540B03" w14:textId="60902AFD">
      <w:pPr>
        <w:spacing w:line="276" w:lineRule="auto"/>
        <w:rPr>
          <w:rFonts w:ascii="Arial" w:hAnsi="Arial" w:eastAsia="Arial" w:cs="Arial"/>
          <w:b/>
          <w:sz w:val="30"/>
          <w:szCs w:val="30"/>
        </w:rPr>
      </w:pPr>
      <w:r w:rsidRPr="7BA057B2">
        <w:rPr>
          <w:rFonts w:ascii="Arial" w:hAnsi="Arial" w:eastAsia="Arial" w:cs="Arial"/>
          <w:b/>
          <w:sz w:val="30"/>
          <w:szCs w:val="30"/>
        </w:rPr>
        <w:t>How do I earn a certificate of completion?</w:t>
      </w:r>
    </w:p>
    <w:p w:rsidR="6DDC28B7" w:rsidP="39A364E9" w:rsidRDefault="36622918" w14:paraId="66ECE196" w14:textId="55EA37FE">
      <w:pPr>
        <w:spacing w:line="276" w:lineRule="auto"/>
        <w:rPr>
          <w:rFonts w:ascii="Arial" w:hAnsi="Arial" w:eastAsia="Arial" w:cs="Arial"/>
          <w:sz w:val="30"/>
          <w:szCs w:val="30"/>
        </w:rPr>
      </w:pPr>
      <w:r w:rsidRPr="7BA057B2">
        <w:rPr>
          <w:rFonts w:ascii="Arial" w:hAnsi="Arial" w:eastAsia="Arial" w:cs="Arial"/>
          <w:sz w:val="30"/>
          <w:szCs w:val="30"/>
        </w:rPr>
        <w:t>Complete the 4 co</w:t>
      </w:r>
      <w:r w:rsidRPr="7BA057B2" w:rsidR="3A6C9750">
        <w:rPr>
          <w:rFonts w:ascii="Arial" w:hAnsi="Arial" w:eastAsia="Arial" w:cs="Arial"/>
          <w:sz w:val="30"/>
          <w:szCs w:val="30"/>
        </w:rPr>
        <w:t xml:space="preserve">re </w:t>
      </w:r>
      <w:r w:rsidRPr="7BA057B2">
        <w:rPr>
          <w:rFonts w:ascii="Arial" w:hAnsi="Arial" w:eastAsia="Arial" w:cs="Arial"/>
          <w:sz w:val="30"/>
          <w:szCs w:val="30"/>
        </w:rPr>
        <w:t xml:space="preserve">modules </w:t>
      </w:r>
      <w:r w:rsidRPr="7BA057B2" w:rsidR="1F1E357D">
        <w:rPr>
          <w:rFonts w:ascii="Arial" w:hAnsi="Arial" w:eastAsia="Arial" w:cs="Arial"/>
          <w:sz w:val="30"/>
          <w:szCs w:val="30"/>
        </w:rPr>
        <w:t>(</w:t>
      </w:r>
      <w:r w:rsidRPr="7BA057B2" w:rsidR="7E2F8638">
        <w:rPr>
          <w:rFonts w:ascii="Arial" w:hAnsi="Arial" w:eastAsia="Arial" w:cs="Arial"/>
          <w:sz w:val="30"/>
          <w:szCs w:val="30"/>
        </w:rPr>
        <w:t>indicated by the blue ribbon</w:t>
      </w:r>
      <w:r w:rsidRPr="7BA057B2" w:rsidR="66212C58">
        <w:rPr>
          <w:rFonts w:ascii="Arial" w:hAnsi="Arial" w:eastAsia="Arial" w:cs="Arial"/>
          <w:sz w:val="30"/>
          <w:szCs w:val="30"/>
        </w:rPr>
        <w:t>)</w:t>
      </w:r>
      <w:r w:rsidRPr="7BA057B2" w:rsidR="7E2F8638">
        <w:rPr>
          <w:rFonts w:ascii="Arial" w:hAnsi="Arial" w:eastAsia="Arial" w:cs="Arial"/>
          <w:sz w:val="30"/>
          <w:szCs w:val="30"/>
        </w:rPr>
        <w:t xml:space="preserve"> </w:t>
      </w:r>
      <w:r w:rsidRPr="7BA057B2">
        <w:rPr>
          <w:rFonts w:ascii="Arial" w:hAnsi="Arial" w:eastAsia="Arial" w:cs="Arial"/>
          <w:sz w:val="30"/>
          <w:szCs w:val="30"/>
        </w:rPr>
        <w:t xml:space="preserve">and </w:t>
      </w:r>
      <w:r w:rsidRPr="7BA057B2" w:rsidR="160F4243">
        <w:rPr>
          <w:rFonts w:ascii="Arial" w:hAnsi="Arial" w:eastAsia="Arial" w:cs="Arial"/>
          <w:sz w:val="30"/>
          <w:szCs w:val="30"/>
        </w:rPr>
        <w:t xml:space="preserve">finish </w:t>
      </w:r>
      <w:r w:rsidRPr="7BA057B2">
        <w:rPr>
          <w:rFonts w:ascii="Arial" w:hAnsi="Arial" w:eastAsia="Arial" w:cs="Arial"/>
          <w:sz w:val="30"/>
          <w:szCs w:val="30"/>
        </w:rPr>
        <w:t xml:space="preserve">the assessment </w:t>
      </w:r>
      <w:r w:rsidRPr="7BA057B2" w:rsidR="4B39E8B9">
        <w:rPr>
          <w:rFonts w:ascii="Arial" w:hAnsi="Arial" w:eastAsia="Arial" w:cs="Arial"/>
          <w:sz w:val="30"/>
          <w:szCs w:val="30"/>
        </w:rPr>
        <w:t xml:space="preserve">for each module. There are 120 </w:t>
      </w:r>
      <w:r w:rsidRPr="7BA057B2" w:rsidR="4B39E8B9">
        <w:rPr>
          <w:rFonts w:ascii="Arial" w:hAnsi="Arial" w:eastAsia="Arial" w:cs="Arial"/>
          <w:sz w:val="30"/>
          <w:szCs w:val="30"/>
        </w:rPr>
        <w:lastRenderedPageBreak/>
        <w:t>assessment questions in total</w:t>
      </w:r>
      <w:r w:rsidRPr="7BA057B2" w:rsidR="4E75215D">
        <w:rPr>
          <w:rFonts w:ascii="Arial" w:hAnsi="Arial" w:eastAsia="Arial" w:cs="Arial"/>
          <w:sz w:val="30"/>
          <w:szCs w:val="30"/>
        </w:rPr>
        <w:t>.</w:t>
      </w:r>
      <w:r w:rsidRPr="7BA057B2" w:rsidR="4B39E8B9">
        <w:rPr>
          <w:rFonts w:ascii="Arial" w:hAnsi="Arial" w:eastAsia="Arial" w:cs="Arial"/>
          <w:sz w:val="30"/>
          <w:szCs w:val="30"/>
        </w:rPr>
        <w:t xml:space="preserve"> Once </w:t>
      </w:r>
      <w:r w:rsidRPr="7BA057B2" w:rsidR="4DB380D2">
        <w:rPr>
          <w:rFonts w:ascii="Arial" w:hAnsi="Arial" w:eastAsia="Arial" w:cs="Arial"/>
          <w:sz w:val="30"/>
          <w:szCs w:val="30"/>
        </w:rPr>
        <w:t>you are done</w:t>
      </w:r>
      <w:r w:rsidRPr="7BA057B2" w:rsidR="4B39E8B9">
        <w:rPr>
          <w:rFonts w:ascii="Arial" w:hAnsi="Arial" w:eastAsia="Arial" w:cs="Arial"/>
          <w:sz w:val="30"/>
          <w:szCs w:val="30"/>
        </w:rPr>
        <w:t xml:space="preserve">, you will be able to download the digital certificate </w:t>
      </w:r>
      <w:r w:rsidRPr="7BA057B2" w:rsidR="2CE2DC66">
        <w:rPr>
          <w:rFonts w:ascii="Arial" w:hAnsi="Arial" w:eastAsia="Arial" w:cs="Arial"/>
          <w:sz w:val="30"/>
          <w:szCs w:val="30"/>
        </w:rPr>
        <w:t>of completion.</w:t>
      </w:r>
    </w:p>
    <w:p w:rsidR="39A364E9" w:rsidP="39A364E9" w:rsidRDefault="39A364E9" w14:paraId="2E1FFF0F" w14:textId="3E331243">
      <w:pPr>
        <w:spacing w:line="276" w:lineRule="auto"/>
        <w:rPr>
          <w:rFonts w:ascii="Arial" w:hAnsi="Arial" w:eastAsia="Arial" w:cs="Arial"/>
          <w:b/>
          <w:sz w:val="30"/>
          <w:szCs w:val="30"/>
        </w:rPr>
      </w:pPr>
    </w:p>
    <w:p w:rsidR="6DDC28B7" w:rsidP="69BC5F39" w:rsidRDefault="4E1F3D05" w14:paraId="56105114" w14:textId="5F3FFE1A">
      <w:pPr>
        <w:spacing w:line="276" w:lineRule="auto"/>
        <w:rPr>
          <w:rFonts w:ascii="Arial" w:hAnsi="Arial" w:eastAsia="Arial" w:cs="Arial"/>
          <w:b/>
          <w:sz w:val="30"/>
          <w:szCs w:val="30"/>
        </w:rPr>
      </w:pPr>
      <w:r w:rsidRPr="7BA057B2">
        <w:rPr>
          <w:rFonts w:ascii="Arial" w:hAnsi="Arial" w:eastAsia="Arial" w:cs="Arial"/>
          <w:b/>
          <w:sz w:val="30"/>
          <w:szCs w:val="30"/>
        </w:rPr>
        <w:t>What about the fees?</w:t>
      </w:r>
    </w:p>
    <w:p w:rsidR="27CA877F" w:rsidP="6B6C79B5" w:rsidRDefault="0BB2F05E" w14:paraId="45636DEC" w14:textId="23A6FA25">
      <w:pPr>
        <w:spacing w:line="276" w:lineRule="auto"/>
        <w:rPr>
          <w:rFonts w:ascii="Arial" w:hAnsi="Arial" w:eastAsia="Arial" w:cs="Arial"/>
          <w:sz w:val="30"/>
          <w:szCs w:val="30"/>
        </w:rPr>
      </w:pPr>
      <w:commentRangeStart w:id="0"/>
      <w:commentRangeStart w:id="1"/>
      <w:r w:rsidRPr="55BC2262">
        <w:rPr>
          <w:rFonts w:ascii="Arial" w:hAnsi="Arial" w:eastAsia="Arial" w:cs="Arial"/>
          <w:sz w:val="30"/>
          <w:szCs w:val="30"/>
        </w:rPr>
        <w:t xml:space="preserve">BMC is available for a student rate of $149 USD or a professional rate of $249 USD. </w:t>
      </w:r>
      <w:r w:rsidRPr="55BC2262" w:rsidR="4DCA38DA">
        <w:rPr>
          <w:rFonts w:ascii="Arial" w:hAnsi="Arial" w:eastAsia="Arial" w:cs="Arial"/>
          <w:sz w:val="30"/>
          <w:szCs w:val="30"/>
        </w:rPr>
        <w:t>We have access to a</w:t>
      </w:r>
      <w:r w:rsidRPr="55BC2262">
        <w:rPr>
          <w:rFonts w:ascii="Arial" w:hAnsi="Arial" w:eastAsia="Arial" w:cs="Arial"/>
          <w:sz w:val="30"/>
          <w:szCs w:val="30"/>
        </w:rPr>
        <w:t xml:space="preserve"> voucher code to enjoy the certification for free. This code is exclusive to TAP participants during </w:t>
      </w:r>
      <w:r w:rsidRPr="55BC2262" w:rsidR="3EBD0AE3">
        <w:rPr>
          <w:rFonts w:ascii="Arial" w:hAnsi="Arial" w:eastAsia="Arial" w:cs="Arial"/>
          <w:sz w:val="30"/>
          <w:szCs w:val="30"/>
        </w:rPr>
        <w:t>programme</w:t>
      </w:r>
      <w:r w:rsidRPr="55BC2262">
        <w:rPr>
          <w:rFonts w:ascii="Arial" w:hAnsi="Arial" w:eastAsia="Arial" w:cs="Arial"/>
          <w:sz w:val="30"/>
          <w:szCs w:val="30"/>
        </w:rPr>
        <w:t xml:space="preserve"> time only</w:t>
      </w:r>
      <w:r w:rsidRPr="55BC2262" w:rsidR="4446388F">
        <w:rPr>
          <w:rFonts w:ascii="Arial" w:hAnsi="Arial" w:eastAsia="Arial" w:cs="Arial"/>
          <w:sz w:val="30"/>
          <w:szCs w:val="30"/>
        </w:rPr>
        <w:t>.</w:t>
      </w:r>
      <w:commentRangeEnd w:id="0"/>
      <w:r w:rsidR="27CA877F">
        <w:rPr>
          <w:rStyle w:val="CommentReference"/>
        </w:rPr>
        <w:commentReference w:id="0"/>
      </w:r>
      <w:commentRangeEnd w:id="1"/>
      <w:r w:rsidR="27CA877F">
        <w:rPr>
          <w:rStyle w:val="CommentReference"/>
        </w:rPr>
        <w:commentReference w:id="1"/>
      </w:r>
    </w:p>
    <w:p w:rsidR="6DDC28B7" w:rsidP="55BC2262" w:rsidRDefault="6DDC28B7" w14:paraId="6636A086" w14:textId="39AE78B4">
      <w:pPr>
        <w:spacing w:line="276" w:lineRule="auto"/>
        <w:rPr>
          <w:rFonts w:ascii="Arial" w:hAnsi="Arial" w:eastAsia="Arial" w:cs="Arial"/>
          <w:sz w:val="30"/>
          <w:szCs w:val="30"/>
        </w:rPr>
      </w:pPr>
    </w:p>
    <w:p w:rsidR="6DDC28B7" w:rsidP="69BC5F39" w:rsidRDefault="4ECCCB03" w14:paraId="0ADED0BB" w14:textId="5220EA64">
      <w:pPr>
        <w:spacing w:line="276" w:lineRule="auto"/>
        <w:rPr>
          <w:rFonts w:ascii="Arial" w:hAnsi="Arial" w:eastAsia="Arial" w:cs="Arial"/>
          <w:sz w:val="30"/>
          <w:szCs w:val="30"/>
        </w:rPr>
      </w:pPr>
      <w:r w:rsidRPr="7BA057B2">
        <w:rPr>
          <w:rFonts w:ascii="Arial" w:hAnsi="Arial" w:eastAsia="Arial" w:cs="Arial"/>
          <w:sz w:val="30"/>
          <w:szCs w:val="30"/>
        </w:rPr>
        <w:t xml:space="preserve">For any questions regarding your learning track, please ask </w:t>
      </w:r>
      <w:r w:rsidRPr="7BA057B2" w:rsidR="741E76E7">
        <w:rPr>
          <w:rFonts w:ascii="Arial" w:hAnsi="Arial" w:eastAsia="Arial" w:cs="Arial"/>
          <w:sz w:val="30"/>
          <w:szCs w:val="30"/>
        </w:rPr>
        <w:t xml:space="preserve">a </w:t>
      </w:r>
      <w:r w:rsidRPr="7BA057B2">
        <w:rPr>
          <w:rFonts w:ascii="Arial" w:hAnsi="Arial" w:eastAsia="Arial" w:cs="Arial"/>
          <w:sz w:val="30"/>
          <w:szCs w:val="30"/>
        </w:rPr>
        <w:t>TAP Programme Director. Good luck on your learning journey!</w:t>
      </w:r>
    </w:p>
    <w:p w:rsidR="6DDC28B7" w:rsidP="69BC5F39" w:rsidRDefault="6F42C374" w14:paraId="692544F3" w14:textId="4F79B1AE">
      <w:pPr>
        <w:spacing w:line="276" w:lineRule="auto"/>
        <w:rPr>
          <w:rFonts w:ascii="Arial" w:hAnsi="Arial" w:eastAsia="Arial" w:cs="Arial"/>
          <w:b/>
          <w:sz w:val="30"/>
          <w:szCs w:val="30"/>
        </w:rPr>
      </w:pPr>
      <w:r w:rsidRPr="7BA057B2">
        <w:rPr>
          <w:rFonts w:ascii="Arial" w:hAnsi="Arial" w:eastAsia="Arial" w:cs="Arial"/>
          <w:sz w:val="30"/>
          <w:szCs w:val="30"/>
        </w:rPr>
        <w:t xml:space="preserve"> </w:t>
      </w:r>
    </w:p>
    <w:p w:rsidR="6DDC28B7" w:rsidP="69BC5F39" w:rsidRDefault="6F42C374" w14:paraId="36A216A4" w14:textId="70B82A0F">
      <w:pPr>
        <w:spacing w:line="276" w:lineRule="auto"/>
        <w:rPr>
          <w:rFonts w:ascii="Arial" w:hAnsi="Arial" w:eastAsia="Arial" w:cs="Arial"/>
          <w:b/>
          <w:sz w:val="30"/>
          <w:szCs w:val="30"/>
        </w:rPr>
      </w:pPr>
      <w:r w:rsidRPr="7BA057B2">
        <w:rPr>
          <w:rFonts w:ascii="Arial" w:hAnsi="Arial" w:eastAsia="Arial" w:cs="Arial"/>
          <w:b/>
          <w:sz w:val="30"/>
          <w:szCs w:val="30"/>
        </w:rPr>
        <w:t>TAP Co-Programme Directors</w:t>
      </w:r>
    </w:p>
    <w:p w:rsidR="6DDC28B7" w:rsidP="69BC5F39" w:rsidRDefault="6F42C374" w14:paraId="6B6B5C42" w14:textId="5804337F">
      <w:pPr>
        <w:spacing w:line="276" w:lineRule="auto"/>
        <w:rPr>
          <w:rFonts w:ascii="Arial" w:hAnsi="Arial" w:eastAsia="Arial" w:cs="Arial"/>
          <w:sz w:val="30"/>
          <w:szCs w:val="30"/>
        </w:rPr>
      </w:pPr>
      <w:r w:rsidRPr="7BA057B2">
        <w:rPr>
          <w:rFonts w:ascii="Arial" w:hAnsi="Arial" w:eastAsia="Arial" w:cs="Arial"/>
          <w:sz w:val="30"/>
          <w:szCs w:val="30"/>
        </w:rPr>
        <w:t>Mr Mike Momota</w:t>
      </w:r>
    </w:p>
    <w:p w:rsidR="6DDC28B7" w:rsidP="69BC5F39" w:rsidRDefault="6F42C374" w14:paraId="57664D42" w14:textId="30201278">
      <w:pPr>
        <w:spacing w:line="276" w:lineRule="auto"/>
        <w:rPr>
          <w:rFonts w:ascii="Arial" w:hAnsi="Arial" w:eastAsia="Arial" w:cs="Arial"/>
          <w:sz w:val="30"/>
          <w:szCs w:val="30"/>
        </w:rPr>
      </w:pPr>
      <w:r w:rsidRPr="7BA057B2">
        <w:rPr>
          <w:rFonts w:ascii="Arial" w:hAnsi="Arial" w:eastAsia="Arial" w:cs="Arial"/>
          <w:sz w:val="30"/>
          <w:szCs w:val="30"/>
        </w:rPr>
        <w:t xml:space="preserve">E: </w:t>
      </w:r>
      <w:hyperlink r:id="rId14">
        <w:r w:rsidRPr="7BA057B2">
          <w:rPr>
            <w:rStyle w:val="Hyperlink"/>
            <w:rFonts w:ascii="Arial" w:hAnsi="Arial" w:eastAsia="Arial" w:cs="Arial"/>
            <w:sz w:val="30"/>
            <w:szCs w:val="30"/>
          </w:rPr>
          <w:t>mike@tomowork.org</w:t>
        </w:r>
      </w:hyperlink>
    </w:p>
    <w:p w:rsidR="6DDC28B7" w:rsidP="69BC5F39" w:rsidRDefault="6F42C374" w14:paraId="57301E4E" w14:textId="5B7FC798">
      <w:pPr>
        <w:spacing w:line="276" w:lineRule="auto"/>
        <w:rPr>
          <w:rFonts w:ascii="Arial" w:hAnsi="Arial" w:eastAsia="Arial" w:cs="Arial"/>
          <w:sz w:val="30"/>
          <w:szCs w:val="30"/>
        </w:rPr>
      </w:pPr>
      <w:r w:rsidRPr="7BA057B2">
        <w:rPr>
          <w:rFonts w:ascii="Arial" w:hAnsi="Arial" w:eastAsia="Arial" w:cs="Arial"/>
          <w:sz w:val="30"/>
          <w:szCs w:val="30"/>
        </w:rPr>
        <w:t xml:space="preserve"> </w:t>
      </w:r>
    </w:p>
    <w:p w:rsidR="6DDC28B7" w:rsidP="69BC5F39" w:rsidRDefault="6F42C374" w14:paraId="02DFDFFB" w14:textId="5C9A91A9">
      <w:pPr>
        <w:spacing w:line="276" w:lineRule="auto"/>
        <w:rPr>
          <w:rFonts w:ascii="Arial" w:hAnsi="Arial" w:eastAsia="Arial" w:cs="Arial"/>
          <w:sz w:val="30"/>
          <w:szCs w:val="30"/>
        </w:rPr>
      </w:pPr>
      <w:r w:rsidRPr="7BA057B2">
        <w:rPr>
          <w:rFonts w:ascii="Arial" w:hAnsi="Arial" w:eastAsia="Arial" w:cs="Arial"/>
          <w:sz w:val="30"/>
          <w:szCs w:val="30"/>
        </w:rPr>
        <w:t>Mr William Wong</w:t>
      </w:r>
    </w:p>
    <w:p w:rsidR="6DDC28B7" w:rsidP="7BA057B2" w:rsidRDefault="6F42C374" w14:paraId="6CE844D5" w14:textId="1ED48296">
      <w:pPr>
        <w:spacing w:line="276" w:lineRule="auto"/>
        <w:rPr>
          <w:rFonts w:ascii="Arial" w:hAnsi="Arial" w:eastAsia="Arial" w:cs="Arial"/>
          <w:sz w:val="30"/>
          <w:szCs w:val="30"/>
        </w:rPr>
      </w:pPr>
      <w:r w:rsidRPr="7BA057B2">
        <w:rPr>
          <w:rFonts w:ascii="Arial" w:hAnsi="Arial" w:eastAsia="Arial" w:cs="Arial"/>
          <w:sz w:val="30"/>
          <w:szCs w:val="30"/>
        </w:rPr>
        <w:t xml:space="preserve">E: </w:t>
      </w:r>
      <w:hyperlink r:id="rId15">
        <w:r w:rsidRPr="7BA057B2" w:rsidR="5A5E81D5">
          <w:rPr>
            <w:rStyle w:val="Hyperlink"/>
            <w:rFonts w:ascii="Arial" w:hAnsi="Arial" w:eastAsia="Arial" w:cs="Arial"/>
            <w:sz w:val="30"/>
            <w:szCs w:val="30"/>
          </w:rPr>
          <w:t>william@tomowork.org</w:t>
        </w:r>
      </w:hyperlink>
    </w:p>
    <w:p w:rsidR="7BA057B2" w:rsidP="7BA057B2" w:rsidRDefault="7BA057B2" w14:paraId="1817CA0B" w14:textId="670C7C07">
      <w:pPr>
        <w:spacing w:line="276" w:lineRule="auto"/>
        <w:rPr>
          <w:rFonts w:ascii="Arial" w:hAnsi="Arial" w:eastAsia="Arial" w:cs="Arial"/>
          <w:sz w:val="30"/>
          <w:szCs w:val="30"/>
        </w:rPr>
      </w:pPr>
    </w:p>
    <w:p w:rsidR="69BC5F39" w:rsidP="69BC5F39" w:rsidRDefault="69BC5F39" w14:paraId="03AB3951" w14:textId="3A3BF1DB">
      <w:pPr>
        <w:rPr>
          <w:rStyle w:val="FootnoteReference"/>
        </w:rPr>
      </w:pPr>
    </w:p>
    <w:p w:rsidR="69BC5F39" w:rsidP="69BC5F39" w:rsidRDefault="69BC5F39" w14:paraId="30F56A80" w14:textId="2AF4DBFF">
      <w:pPr>
        <w:rPr>
          <w:rStyle w:val="FootnoteReference"/>
        </w:rPr>
      </w:pPr>
    </w:p>
    <w:sectPr w:rsidR="69BC5F39">
      <w:headerReference w:type="default" r:id="rId16"/>
      <w:footerReference w:type="default" r:id="rId17"/>
      <w:pgSz w:w="11906" w:h="16838"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EC" w:author="Emily Chain" w:date="2023-02-27T13:01:00Z" w:id="0">
    <w:p w:rsidR="39A364E9" w:rsidRDefault="39A364E9" w14:paraId="48AC34E4" w14:textId="07A0645C">
      <w:r>
        <w:t>Possibly free if Bloomberg continues agreement from previous year</w:t>
      </w:r>
      <w:r>
        <w:annotationRef/>
      </w:r>
      <w:r>
        <w:rPr>
          <w:rStyle w:val="CommentReference"/>
        </w:rPr>
        <w:annotationRef/>
      </w:r>
    </w:p>
    <w:p w:rsidR="39A364E9" w:rsidRDefault="39A364E9" w14:paraId="62D0CC83" w14:textId="06E90CC8"/>
  </w:comment>
  <w:comment w:initials="x" w:author="Pepper See" w:date="2023-02-28T13:22:00Z" w:id="1">
    <w:p w:rsidR="006C6F20" w:rsidP="006C6F20" w:rsidRDefault="006C6F20" w14:paraId="1C740DAF" w14:textId="193A55F1">
      <w:pPr>
        <w:spacing w:line="276" w:lineRule="auto"/>
        <w:rPr>
          <w:rFonts w:ascii="Century Gothic" w:hAnsi="Century Gothic" w:eastAsia="Century Gothic" w:cs="Century Gothic"/>
          <w:sz w:val="30"/>
          <w:szCs w:val="30"/>
        </w:rPr>
      </w:pPr>
      <w:r>
        <w:rPr>
          <w:rStyle w:val="CommentReference"/>
        </w:rPr>
        <w:annotationRef/>
      </w:r>
      <w:r w:rsidR="00F37350">
        <w:rPr>
          <w:rFonts w:ascii="Century Gothic" w:hAnsi="Century Gothic" w:eastAsia="Century Gothic" w:cs="Century Gothic"/>
          <w:sz w:val="30"/>
          <w:szCs w:val="30"/>
        </w:rPr>
        <w:t>BMC</w:t>
      </w:r>
      <w:r w:rsidRPr="39A364E9" w:rsidR="00F37350">
        <w:rPr>
          <w:rFonts w:ascii="Century Gothic" w:hAnsi="Century Gothic" w:eastAsia="Century Gothic" w:cs="Century Gothic"/>
          <w:sz w:val="30"/>
          <w:szCs w:val="30"/>
        </w:rPr>
        <w:t xml:space="preserve"> is available for a student rate of $149 USD or a professional rate of $249 USD. </w:t>
      </w:r>
      <w:r w:rsidR="00F37350">
        <w:rPr>
          <w:rFonts w:ascii="Century Gothic" w:hAnsi="Century Gothic" w:eastAsia="Century Gothic" w:cs="Century Gothic"/>
          <w:sz w:val="30"/>
          <w:szCs w:val="30"/>
        </w:rPr>
        <w:t>Please key in this voucher code ___________ to enjoy the certification for free. This code is exclusive to TAP participants during prorgamme time only.</w:t>
      </w:r>
      <w:r>
        <w:rPr>
          <w:rStyle w:val="CommentReference"/>
        </w:rPr>
        <w:annotationRef/>
      </w:r>
    </w:p>
    <w:p w:rsidR="006C6F20" w:rsidRDefault="006C6F20" w14:paraId="6AD6C21B" w14:textId="2B3DC2A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D0CC83" w15:done="1"/>
  <w15:commentEx w15:paraId="6AD6C21B" w15:paraIdParent="62D0CC8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BF9E2AC" w16cex:dateUtc="2023-02-27T05:01:00Z"/>
  <w16cex:commentExtensible w16cex:durableId="27A87E95" w16cex:dateUtc="2023-02-28T05: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D0CC83" w16cid:durableId="6BF9E2AC"/>
  <w16cid:commentId w16cid:paraId="6AD6C21B" w16cid:durableId="27A87E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0556D" w:rsidRDefault="0060556D" w14:paraId="2560EC3C" w14:textId="77777777">
      <w:pPr>
        <w:spacing w:after="0" w:line="240" w:lineRule="auto"/>
      </w:pPr>
      <w:r>
        <w:separator/>
      </w:r>
    </w:p>
  </w:endnote>
  <w:endnote w:type="continuationSeparator" w:id="0">
    <w:p w:rsidR="0060556D" w:rsidRDefault="0060556D" w14:paraId="27B8EF67" w14:textId="77777777">
      <w:pPr>
        <w:spacing w:after="0" w:line="240" w:lineRule="auto"/>
      </w:pPr>
      <w:r>
        <w:continuationSeparator/>
      </w:r>
    </w:p>
  </w:endnote>
  <w:endnote w:type="continuationNotice" w:id="1">
    <w:p w:rsidR="0060556D" w:rsidRDefault="0060556D" w14:paraId="2DCEE4B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DDC28B7" w:rsidTr="4A474B06" w14:paraId="56AF90C8" w14:textId="77777777">
      <w:trPr>
        <w:trHeight w:val="300"/>
      </w:trPr>
      <w:tc>
        <w:tcPr>
          <w:tcW w:w="3005" w:type="dxa"/>
        </w:tcPr>
        <w:p w:rsidR="6DDC28B7" w:rsidP="6DDC28B7" w:rsidRDefault="6DDC28B7" w14:paraId="1E1CAF1A" w14:textId="5A4D4A59">
          <w:pPr>
            <w:pStyle w:val="Header"/>
            <w:ind w:left="-115"/>
          </w:pPr>
        </w:p>
      </w:tc>
      <w:tc>
        <w:tcPr>
          <w:tcW w:w="3005" w:type="dxa"/>
        </w:tcPr>
        <w:p w:rsidR="6DDC28B7" w:rsidP="6DDC28B7" w:rsidRDefault="6DDC28B7" w14:paraId="035D8BA5" w14:textId="5B5F2EA6">
          <w:pPr>
            <w:pStyle w:val="Header"/>
            <w:jc w:val="center"/>
          </w:pPr>
        </w:p>
      </w:tc>
      <w:tc>
        <w:tcPr>
          <w:tcW w:w="3005" w:type="dxa"/>
        </w:tcPr>
        <w:p w:rsidR="6DDC28B7" w:rsidP="6DDC28B7" w:rsidRDefault="6DDC28B7" w14:paraId="3CDF7DA7" w14:textId="5BAEC1AA">
          <w:pPr>
            <w:pStyle w:val="Header"/>
            <w:ind w:right="-115"/>
            <w:jc w:val="right"/>
          </w:pPr>
          <w:r>
            <w:fldChar w:fldCharType="begin"/>
          </w:r>
          <w:r>
            <w:instrText>PAGE</w:instrText>
          </w:r>
          <w:r>
            <w:fldChar w:fldCharType="separate"/>
          </w:r>
          <w:r w:rsidR="006C6F20">
            <w:rPr>
              <w:noProof/>
            </w:rPr>
            <w:t>1</w:t>
          </w:r>
          <w:r>
            <w:fldChar w:fldCharType="end"/>
          </w:r>
        </w:p>
      </w:tc>
    </w:tr>
  </w:tbl>
  <w:p w:rsidR="6DDC28B7" w:rsidP="6DDC28B7" w:rsidRDefault="6DDC28B7" w14:paraId="7A82AE69" w14:textId="1E154E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0556D" w:rsidRDefault="0060556D" w14:paraId="7E27C714" w14:textId="77777777">
      <w:pPr>
        <w:spacing w:after="0" w:line="240" w:lineRule="auto"/>
      </w:pPr>
      <w:r>
        <w:separator/>
      </w:r>
    </w:p>
  </w:footnote>
  <w:footnote w:type="continuationSeparator" w:id="0">
    <w:p w:rsidR="0060556D" w:rsidRDefault="0060556D" w14:paraId="32989EA8" w14:textId="77777777">
      <w:pPr>
        <w:spacing w:after="0" w:line="240" w:lineRule="auto"/>
      </w:pPr>
      <w:r>
        <w:continuationSeparator/>
      </w:r>
    </w:p>
  </w:footnote>
  <w:footnote w:type="continuationNotice" w:id="1">
    <w:p w:rsidR="0060556D" w:rsidRDefault="0060556D" w14:paraId="640C27D0" w14:textId="77777777">
      <w:pPr>
        <w:spacing w:after="0" w:line="240" w:lineRule="auto"/>
      </w:pPr>
    </w:p>
  </w:footnote>
  <w:footnote w:id="2">
    <w:p w:rsidR="39A364E9" w:rsidP="39A364E9" w:rsidRDefault="39A364E9" w14:paraId="79E9AC81" w14:textId="3017F836">
      <w:pPr>
        <w:pStyle w:val="FootnoteText"/>
      </w:pPr>
      <w:r w:rsidRPr="39A364E9">
        <w:rPr>
          <w:rStyle w:val="FootnoteReference"/>
        </w:rPr>
        <w:footnoteRef/>
      </w:r>
      <w:r>
        <w:t xml:space="preserve"> “Singapore Financial Services Industry Outlook: Hiring Heats up with 2025 Goals.” MyCareersFuture. Jan 30, 2023. </w:t>
      </w:r>
      <w:hyperlink r:id="rId1">
        <w:r w:rsidRPr="39A364E9">
          <w:rPr>
            <w:rStyle w:val="Hyperlink"/>
          </w:rPr>
          <w:t>https://content.mycareersfuture.gov.sg/financial-banking-jobs-singapore-hiring-industry-transformation-map/</w:t>
        </w:r>
      </w:hyperlink>
      <w:r>
        <w:t>. Accessed Feb 27, 2023</w:t>
      </w:r>
    </w:p>
  </w:footnote>
  <w:footnote w:id="3">
    <w:p w:rsidR="39A364E9" w:rsidP="39A364E9" w:rsidRDefault="39A364E9" w14:paraId="53B8A777" w14:textId="229EDF9F">
      <w:pPr>
        <w:pStyle w:val="FootnoteText"/>
      </w:pPr>
      <w:r w:rsidRPr="39A364E9">
        <w:rPr>
          <w:rStyle w:val="FootnoteReference"/>
        </w:rPr>
        <w:footnoteRef/>
      </w:r>
      <w:r>
        <w:t xml:space="preserve"> Chanjaroen, Chanyaporn. “Singapore to Create up to 20000 Finance Jobs Over Five Years”. Bloomberg. Sep 15, 2022. </w:t>
      </w:r>
      <w:hyperlink r:id="rId2">
        <w:r w:rsidRPr="39A364E9">
          <w:rPr>
            <w:rStyle w:val="Hyperlink"/>
          </w:rPr>
          <w:t>https://www.bloomberg.com/news/articles/2022-09-15/singapore-to-create-up-to-20-000-finance-jobs-over-five-years</w:t>
        </w:r>
      </w:hyperlink>
      <w:r>
        <w:t>. Accessed Feb 27, 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DDC28B7" w:rsidTr="6DDC28B7" w14:paraId="7DDCFCA4" w14:textId="77777777">
      <w:trPr>
        <w:trHeight w:val="300"/>
      </w:trPr>
      <w:tc>
        <w:tcPr>
          <w:tcW w:w="3005" w:type="dxa"/>
        </w:tcPr>
        <w:p w:rsidR="6DDC28B7" w:rsidP="6DDC28B7" w:rsidRDefault="6DDC28B7" w14:paraId="4BA030F2" w14:textId="0930132F">
          <w:pPr>
            <w:pStyle w:val="Header"/>
            <w:ind w:left="-115"/>
          </w:pPr>
          <w:r>
            <w:rPr>
              <w:noProof/>
            </w:rPr>
            <w:drawing>
              <wp:inline distT="0" distB="0" distL="0" distR="0" wp14:anchorId="7A36A2D6" wp14:editId="03253E25">
                <wp:extent cx="1638300" cy="933450"/>
                <wp:effectExtent l="0" t="0" r="0" b="0"/>
                <wp:docPr id="1987612" name="Picture 1987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638300" cy="933450"/>
                        </a:xfrm>
                        <a:prstGeom prst="rect">
                          <a:avLst/>
                        </a:prstGeom>
                      </pic:spPr>
                    </pic:pic>
                  </a:graphicData>
                </a:graphic>
              </wp:inline>
            </w:drawing>
          </w:r>
        </w:p>
      </w:tc>
      <w:tc>
        <w:tcPr>
          <w:tcW w:w="3005" w:type="dxa"/>
        </w:tcPr>
        <w:p w:rsidR="6DDC28B7" w:rsidP="6DDC28B7" w:rsidRDefault="6DDC28B7" w14:paraId="2AE92301" w14:textId="44E36902">
          <w:pPr>
            <w:pStyle w:val="Header"/>
            <w:jc w:val="center"/>
          </w:pPr>
        </w:p>
      </w:tc>
      <w:tc>
        <w:tcPr>
          <w:tcW w:w="3005" w:type="dxa"/>
        </w:tcPr>
        <w:p w:rsidR="6DDC28B7" w:rsidP="6DDC28B7" w:rsidRDefault="6DDC28B7" w14:paraId="73C94A77" w14:textId="5F84F442">
          <w:pPr>
            <w:pStyle w:val="Header"/>
            <w:ind w:right="-115"/>
            <w:jc w:val="right"/>
          </w:pPr>
        </w:p>
      </w:tc>
    </w:tr>
  </w:tbl>
  <w:p w:rsidR="6DDC28B7" w:rsidP="6DDC28B7" w:rsidRDefault="6DDC28B7" w14:paraId="43C17DDC" w14:textId="71487A86">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
    <w:nsid w:val="163abdff"/>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
    <w:nsid w:val="2e536e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21d39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dc47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d70c2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C662FF1"/>
    <w:multiLevelType w:val="hybridMultilevel"/>
    <w:tmpl w:val="1C3467F4"/>
    <w:lvl w:ilvl="0" w:tplc="853A7D12">
      <w:start w:val="2"/>
      <w:numFmt w:val="decimal"/>
      <w:lvlText w:val="%1."/>
      <w:lvlJc w:val="left"/>
      <w:pPr>
        <w:ind w:left="720" w:hanging="360"/>
      </w:pPr>
    </w:lvl>
    <w:lvl w:ilvl="1" w:tplc="9AAA0E98">
      <w:start w:val="1"/>
      <w:numFmt w:val="lowerLetter"/>
      <w:lvlText w:val="%2."/>
      <w:lvlJc w:val="left"/>
      <w:pPr>
        <w:ind w:left="1440" w:hanging="360"/>
      </w:pPr>
    </w:lvl>
    <w:lvl w:ilvl="2" w:tplc="59683E4C">
      <w:start w:val="1"/>
      <w:numFmt w:val="lowerRoman"/>
      <w:lvlText w:val="%3."/>
      <w:lvlJc w:val="right"/>
      <w:pPr>
        <w:ind w:left="2160" w:hanging="180"/>
      </w:pPr>
    </w:lvl>
    <w:lvl w:ilvl="3" w:tplc="40185C74">
      <w:start w:val="1"/>
      <w:numFmt w:val="decimal"/>
      <w:lvlText w:val="%4."/>
      <w:lvlJc w:val="left"/>
      <w:pPr>
        <w:ind w:left="2880" w:hanging="360"/>
      </w:pPr>
    </w:lvl>
    <w:lvl w:ilvl="4" w:tplc="3D147AA8">
      <w:start w:val="1"/>
      <w:numFmt w:val="lowerLetter"/>
      <w:lvlText w:val="%5."/>
      <w:lvlJc w:val="left"/>
      <w:pPr>
        <w:ind w:left="3600" w:hanging="360"/>
      </w:pPr>
    </w:lvl>
    <w:lvl w:ilvl="5" w:tplc="13EA6018">
      <w:start w:val="1"/>
      <w:numFmt w:val="lowerRoman"/>
      <w:lvlText w:val="%6."/>
      <w:lvlJc w:val="right"/>
      <w:pPr>
        <w:ind w:left="4320" w:hanging="180"/>
      </w:pPr>
    </w:lvl>
    <w:lvl w:ilvl="6" w:tplc="157C7686">
      <w:start w:val="1"/>
      <w:numFmt w:val="decimal"/>
      <w:lvlText w:val="%7."/>
      <w:lvlJc w:val="left"/>
      <w:pPr>
        <w:ind w:left="5040" w:hanging="360"/>
      </w:pPr>
    </w:lvl>
    <w:lvl w:ilvl="7" w:tplc="98022D0C">
      <w:start w:val="1"/>
      <w:numFmt w:val="lowerLetter"/>
      <w:lvlText w:val="%8."/>
      <w:lvlJc w:val="left"/>
      <w:pPr>
        <w:ind w:left="5760" w:hanging="360"/>
      </w:pPr>
    </w:lvl>
    <w:lvl w:ilvl="8" w:tplc="B574959A">
      <w:start w:val="1"/>
      <w:numFmt w:val="lowerRoman"/>
      <w:lvlText w:val="%9."/>
      <w:lvlJc w:val="right"/>
      <w:pPr>
        <w:ind w:left="6480" w:hanging="180"/>
      </w:pPr>
    </w:lvl>
  </w:abstractNum>
  <w:abstractNum w:abstractNumId="1" w15:restartNumberingAfterBreak="0">
    <w:nsid w:val="274886AA"/>
    <w:multiLevelType w:val="multilevel"/>
    <w:tmpl w:val="D5ACB7A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39BDC3E8"/>
    <w:multiLevelType w:val="hybridMultilevel"/>
    <w:tmpl w:val="EDB61726"/>
    <w:lvl w:ilvl="0" w:tplc="65FCE7B4">
      <w:start w:val="4"/>
      <w:numFmt w:val="decimal"/>
      <w:lvlText w:val="%1."/>
      <w:lvlJc w:val="left"/>
      <w:pPr>
        <w:ind w:left="720" w:hanging="360"/>
      </w:pPr>
    </w:lvl>
    <w:lvl w:ilvl="1" w:tplc="68C4C2D8">
      <w:start w:val="1"/>
      <w:numFmt w:val="lowerLetter"/>
      <w:lvlText w:val="%2."/>
      <w:lvlJc w:val="left"/>
      <w:pPr>
        <w:ind w:left="1440" w:hanging="360"/>
      </w:pPr>
    </w:lvl>
    <w:lvl w:ilvl="2" w:tplc="4E62952A">
      <w:start w:val="1"/>
      <w:numFmt w:val="lowerRoman"/>
      <w:lvlText w:val="%3."/>
      <w:lvlJc w:val="right"/>
      <w:pPr>
        <w:ind w:left="2160" w:hanging="180"/>
      </w:pPr>
    </w:lvl>
    <w:lvl w:ilvl="3" w:tplc="F29048F4">
      <w:start w:val="1"/>
      <w:numFmt w:val="decimal"/>
      <w:lvlText w:val="%4."/>
      <w:lvlJc w:val="left"/>
      <w:pPr>
        <w:ind w:left="2880" w:hanging="360"/>
      </w:pPr>
    </w:lvl>
    <w:lvl w:ilvl="4" w:tplc="07F000F8">
      <w:start w:val="1"/>
      <w:numFmt w:val="lowerLetter"/>
      <w:lvlText w:val="%5."/>
      <w:lvlJc w:val="left"/>
      <w:pPr>
        <w:ind w:left="3600" w:hanging="360"/>
      </w:pPr>
    </w:lvl>
    <w:lvl w:ilvl="5" w:tplc="7E5648DA">
      <w:start w:val="1"/>
      <w:numFmt w:val="lowerRoman"/>
      <w:lvlText w:val="%6."/>
      <w:lvlJc w:val="right"/>
      <w:pPr>
        <w:ind w:left="4320" w:hanging="180"/>
      </w:pPr>
    </w:lvl>
    <w:lvl w:ilvl="6" w:tplc="4A760080">
      <w:start w:val="1"/>
      <w:numFmt w:val="decimal"/>
      <w:lvlText w:val="%7."/>
      <w:lvlJc w:val="left"/>
      <w:pPr>
        <w:ind w:left="5040" w:hanging="360"/>
      </w:pPr>
    </w:lvl>
    <w:lvl w:ilvl="7" w:tplc="AAECA67E">
      <w:start w:val="1"/>
      <w:numFmt w:val="lowerLetter"/>
      <w:lvlText w:val="%8."/>
      <w:lvlJc w:val="left"/>
      <w:pPr>
        <w:ind w:left="5760" w:hanging="360"/>
      </w:pPr>
    </w:lvl>
    <w:lvl w:ilvl="8" w:tplc="B1CA04C2">
      <w:start w:val="1"/>
      <w:numFmt w:val="lowerRoman"/>
      <w:lvlText w:val="%9."/>
      <w:lvlJc w:val="right"/>
      <w:pPr>
        <w:ind w:left="6480" w:hanging="180"/>
      </w:pPr>
    </w:lvl>
  </w:abstractNum>
  <w:abstractNum w:abstractNumId="3" w15:restartNumberingAfterBreak="0">
    <w:nsid w:val="42345DD7"/>
    <w:multiLevelType w:val="hybridMultilevel"/>
    <w:tmpl w:val="35903952"/>
    <w:lvl w:ilvl="0">
      <w:start w:val="1"/>
      <w:numFmt w:val="decimal"/>
      <w:lvlText w:val="%1)"/>
      <w:lvlJc w:val="left"/>
      <w:pPr>
        <w:ind w:left="720" w:hanging="360"/>
      </w:pPr>
    </w:lvl>
    <w:lvl w:ilvl="1" w:tplc="4AEE1A96">
      <w:start w:val="1"/>
      <w:numFmt w:val="lowerLetter"/>
      <w:lvlText w:val="%2."/>
      <w:lvlJc w:val="left"/>
      <w:pPr>
        <w:ind w:left="1440" w:hanging="360"/>
      </w:pPr>
    </w:lvl>
    <w:lvl w:ilvl="2" w:tplc="6FFC9FB4">
      <w:start w:val="1"/>
      <w:numFmt w:val="lowerRoman"/>
      <w:lvlText w:val="%3."/>
      <w:lvlJc w:val="right"/>
      <w:pPr>
        <w:ind w:left="2160" w:hanging="180"/>
      </w:pPr>
    </w:lvl>
    <w:lvl w:ilvl="3" w:tplc="251E32E0">
      <w:start w:val="1"/>
      <w:numFmt w:val="decimal"/>
      <w:lvlText w:val="%4."/>
      <w:lvlJc w:val="left"/>
      <w:pPr>
        <w:ind w:left="2880" w:hanging="360"/>
      </w:pPr>
    </w:lvl>
    <w:lvl w:ilvl="4" w:tplc="048CB7A4">
      <w:start w:val="1"/>
      <w:numFmt w:val="lowerLetter"/>
      <w:lvlText w:val="%5."/>
      <w:lvlJc w:val="left"/>
      <w:pPr>
        <w:ind w:left="3600" w:hanging="360"/>
      </w:pPr>
    </w:lvl>
    <w:lvl w:ilvl="5" w:tplc="9DE60372">
      <w:start w:val="1"/>
      <w:numFmt w:val="lowerRoman"/>
      <w:lvlText w:val="%6."/>
      <w:lvlJc w:val="right"/>
      <w:pPr>
        <w:ind w:left="4320" w:hanging="180"/>
      </w:pPr>
    </w:lvl>
    <w:lvl w:ilvl="6" w:tplc="ADFC0AD0">
      <w:start w:val="1"/>
      <w:numFmt w:val="decimal"/>
      <w:lvlText w:val="%7."/>
      <w:lvlJc w:val="left"/>
      <w:pPr>
        <w:ind w:left="5040" w:hanging="360"/>
      </w:pPr>
    </w:lvl>
    <w:lvl w:ilvl="7" w:tplc="4F32C32E">
      <w:start w:val="1"/>
      <w:numFmt w:val="lowerLetter"/>
      <w:lvlText w:val="%8."/>
      <w:lvlJc w:val="left"/>
      <w:pPr>
        <w:ind w:left="5760" w:hanging="360"/>
      </w:pPr>
    </w:lvl>
    <w:lvl w:ilvl="8" w:tplc="77DEDD0C">
      <w:start w:val="1"/>
      <w:numFmt w:val="lowerRoman"/>
      <w:lvlText w:val="%9."/>
      <w:lvlJc w:val="right"/>
      <w:pPr>
        <w:ind w:left="6480" w:hanging="180"/>
      </w:pPr>
    </w:lvl>
  </w:abstractNum>
  <w:abstractNum w:abstractNumId="4" w15:restartNumberingAfterBreak="0">
    <w:nsid w:val="47287D0F"/>
    <w:multiLevelType w:val="hybridMultilevel"/>
    <w:tmpl w:val="DA244B4A"/>
    <w:lvl w:ilvl="0" w:tplc="D7848B24">
      <w:start w:val="3"/>
      <w:numFmt w:val="decimal"/>
      <w:lvlText w:val="%1."/>
      <w:lvlJc w:val="left"/>
      <w:pPr>
        <w:ind w:left="720" w:hanging="360"/>
      </w:pPr>
    </w:lvl>
    <w:lvl w:ilvl="1" w:tplc="5D34051A">
      <w:start w:val="1"/>
      <w:numFmt w:val="lowerLetter"/>
      <w:lvlText w:val="%2."/>
      <w:lvlJc w:val="left"/>
      <w:pPr>
        <w:ind w:left="1440" w:hanging="360"/>
      </w:pPr>
    </w:lvl>
    <w:lvl w:ilvl="2" w:tplc="108C5150">
      <w:start w:val="1"/>
      <w:numFmt w:val="lowerRoman"/>
      <w:lvlText w:val="%3."/>
      <w:lvlJc w:val="right"/>
      <w:pPr>
        <w:ind w:left="2160" w:hanging="180"/>
      </w:pPr>
    </w:lvl>
    <w:lvl w:ilvl="3" w:tplc="D3785080">
      <w:start w:val="1"/>
      <w:numFmt w:val="decimal"/>
      <w:lvlText w:val="%4."/>
      <w:lvlJc w:val="left"/>
      <w:pPr>
        <w:ind w:left="2880" w:hanging="360"/>
      </w:pPr>
    </w:lvl>
    <w:lvl w:ilvl="4" w:tplc="A07E91FC">
      <w:start w:val="1"/>
      <w:numFmt w:val="lowerLetter"/>
      <w:lvlText w:val="%5."/>
      <w:lvlJc w:val="left"/>
      <w:pPr>
        <w:ind w:left="3600" w:hanging="360"/>
      </w:pPr>
    </w:lvl>
    <w:lvl w:ilvl="5" w:tplc="F8A8E59C">
      <w:start w:val="1"/>
      <w:numFmt w:val="lowerRoman"/>
      <w:lvlText w:val="%6."/>
      <w:lvlJc w:val="right"/>
      <w:pPr>
        <w:ind w:left="4320" w:hanging="180"/>
      </w:pPr>
    </w:lvl>
    <w:lvl w:ilvl="6" w:tplc="2D0461BE">
      <w:start w:val="1"/>
      <w:numFmt w:val="decimal"/>
      <w:lvlText w:val="%7."/>
      <w:lvlJc w:val="left"/>
      <w:pPr>
        <w:ind w:left="5040" w:hanging="360"/>
      </w:pPr>
    </w:lvl>
    <w:lvl w:ilvl="7" w:tplc="1E40C2A8">
      <w:start w:val="1"/>
      <w:numFmt w:val="lowerLetter"/>
      <w:lvlText w:val="%8."/>
      <w:lvlJc w:val="left"/>
      <w:pPr>
        <w:ind w:left="5760" w:hanging="360"/>
      </w:pPr>
    </w:lvl>
    <w:lvl w:ilvl="8" w:tplc="22C2CE70">
      <w:start w:val="1"/>
      <w:numFmt w:val="lowerRoman"/>
      <w:lvlText w:val="%9."/>
      <w:lvlJc w:val="right"/>
      <w:pPr>
        <w:ind w:left="6480" w:hanging="180"/>
      </w:pPr>
    </w:lvl>
  </w:abstractNum>
  <w:abstractNum w:abstractNumId="5" w15:restartNumberingAfterBreak="0">
    <w:nsid w:val="4DF021C8"/>
    <w:multiLevelType w:val="hybridMultilevel"/>
    <w:tmpl w:val="A910365C"/>
    <w:lvl w:ilvl="0" w:tplc="D5F00F8A">
      <w:start w:val="5"/>
      <w:numFmt w:val="decimal"/>
      <w:lvlText w:val="%1."/>
      <w:lvlJc w:val="left"/>
      <w:pPr>
        <w:ind w:left="720" w:hanging="360"/>
      </w:pPr>
    </w:lvl>
    <w:lvl w:ilvl="1" w:tplc="6DB8A462">
      <w:start w:val="1"/>
      <w:numFmt w:val="lowerLetter"/>
      <w:lvlText w:val="%2."/>
      <w:lvlJc w:val="left"/>
      <w:pPr>
        <w:ind w:left="1440" w:hanging="360"/>
      </w:pPr>
    </w:lvl>
    <w:lvl w:ilvl="2" w:tplc="D60AFD8C">
      <w:start w:val="1"/>
      <w:numFmt w:val="lowerRoman"/>
      <w:lvlText w:val="%3."/>
      <w:lvlJc w:val="right"/>
      <w:pPr>
        <w:ind w:left="2160" w:hanging="180"/>
      </w:pPr>
    </w:lvl>
    <w:lvl w:ilvl="3" w:tplc="77DCA7C8">
      <w:start w:val="1"/>
      <w:numFmt w:val="decimal"/>
      <w:lvlText w:val="%4."/>
      <w:lvlJc w:val="left"/>
      <w:pPr>
        <w:ind w:left="2880" w:hanging="360"/>
      </w:pPr>
    </w:lvl>
    <w:lvl w:ilvl="4" w:tplc="4A0ACADE">
      <w:start w:val="1"/>
      <w:numFmt w:val="lowerLetter"/>
      <w:lvlText w:val="%5."/>
      <w:lvlJc w:val="left"/>
      <w:pPr>
        <w:ind w:left="3600" w:hanging="360"/>
      </w:pPr>
    </w:lvl>
    <w:lvl w:ilvl="5" w:tplc="562E7E8A">
      <w:start w:val="1"/>
      <w:numFmt w:val="lowerRoman"/>
      <w:lvlText w:val="%6."/>
      <w:lvlJc w:val="right"/>
      <w:pPr>
        <w:ind w:left="4320" w:hanging="180"/>
      </w:pPr>
    </w:lvl>
    <w:lvl w:ilvl="6" w:tplc="1CD8D028">
      <w:start w:val="1"/>
      <w:numFmt w:val="decimal"/>
      <w:lvlText w:val="%7."/>
      <w:lvlJc w:val="left"/>
      <w:pPr>
        <w:ind w:left="5040" w:hanging="360"/>
      </w:pPr>
    </w:lvl>
    <w:lvl w:ilvl="7" w:tplc="3A7611F0">
      <w:start w:val="1"/>
      <w:numFmt w:val="lowerLetter"/>
      <w:lvlText w:val="%8."/>
      <w:lvlJc w:val="left"/>
      <w:pPr>
        <w:ind w:left="5760" w:hanging="360"/>
      </w:pPr>
    </w:lvl>
    <w:lvl w:ilvl="8" w:tplc="A0D81F30">
      <w:start w:val="1"/>
      <w:numFmt w:val="lowerRoman"/>
      <w:lvlText w:val="%9."/>
      <w:lvlJc w:val="right"/>
      <w:pPr>
        <w:ind w:left="6480" w:hanging="180"/>
      </w:pPr>
    </w:lvl>
  </w:abstractNum>
  <w:abstractNum w:abstractNumId="6" w15:restartNumberingAfterBreak="0">
    <w:nsid w:val="6F3C95C5"/>
    <w:multiLevelType w:val="hybridMultilevel"/>
    <w:tmpl w:val="AB5EA0DE"/>
    <w:lvl w:ilvl="0" w:tplc="D180BB1A">
      <w:start w:val="7"/>
      <w:numFmt w:val="decimal"/>
      <w:lvlText w:val="%1."/>
      <w:lvlJc w:val="left"/>
      <w:pPr>
        <w:ind w:left="720" w:hanging="360"/>
      </w:pPr>
    </w:lvl>
    <w:lvl w:ilvl="1" w:tplc="847887D6">
      <w:start w:val="1"/>
      <w:numFmt w:val="lowerLetter"/>
      <w:lvlText w:val="%2."/>
      <w:lvlJc w:val="left"/>
      <w:pPr>
        <w:ind w:left="1440" w:hanging="360"/>
      </w:pPr>
    </w:lvl>
    <w:lvl w:ilvl="2" w:tplc="BE068210">
      <w:start w:val="1"/>
      <w:numFmt w:val="lowerRoman"/>
      <w:lvlText w:val="%3."/>
      <w:lvlJc w:val="right"/>
      <w:pPr>
        <w:ind w:left="2160" w:hanging="180"/>
      </w:pPr>
    </w:lvl>
    <w:lvl w:ilvl="3" w:tplc="2E666888">
      <w:start w:val="1"/>
      <w:numFmt w:val="decimal"/>
      <w:lvlText w:val="%4."/>
      <w:lvlJc w:val="left"/>
      <w:pPr>
        <w:ind w:left="2880" w:hanging="360"/>
      </w:pPr>
    </w:lvl>
    <w:lvl w:ilvl="4" w:tplc="BC44F662">
      <w:start w:val="1"/>
      <w:numFmt w:val="lowerLetter"/>
      <w:lvlText w:val="%5."/>
      <w:lvlJc w:val="left"/>
      <w:pPr>
        <w:ind w:left="3600" w:hanging="360"/>
      </w:pPr>
    </w:lvl>
    <w:lvl w:ilvl="5" w:tplc="B4DE4E92">
      <w:start w:val="1"/>
      <w:numFmt w:val="lowerRoman"/>
      <w:lvlText w:val="%6."/>
      <w:lvlJc w:val="right"/>
      <w:pPr>
        <w:ind w:left="4320" w:hanging="180"/>
      </w:pPr>
    </w:lvl>
    <w:lvl w:ilvl="6" w:tplc="B48008C8">
      <w:start w:val="1"/>
      <w:numFmt w:val="decimal"/>
      <w:lvlText w:val="%7."/>
      <w:lvlJc w:val="left"/>
      <w:pPr>
        <w:ind w:left="5040" w:hanging="360"/>
      </w:pPr>
    </w:lvl>
    <w:lvl w:ilvl="7" w:tplc="412C867C">
      <w:start w:val="1"/>
      <w:numFmt w:val="lowerLetter"/>
      <w:lvlText w:val="%8."/>
      <w:lvlJc w:val="left"/>
      <w:pPr>
        <w:ind w:left="5760" w:hanging="360"/>
      </w:pPr>
    </w:lvl>
    <w:lvl w:ilvl="8" w:tplc="C17A085E">
      <w:start w:val="1"/>
      <w:numFmt w:val="lowerRoman"/>
      <w:lvlText w:val="%9."/>
      <w:lvlJc w:val="right"/>
      <w:pPr>
        <w:ind w:left="6480" w:hanging="180"/>
      </w:pPr>
    </w:lvl>
  </w:abstractNum>
  <w:abstractNum w:abstractNumId="7" w15:restartNumberingAfterBreak="0">
    <w:nsid w:val="7FCAFEFE"/>
    <w:multiLevelType w:val="hybridMultilevel"/>
    <w:tmpl w:val="82AED738"/>
    <w:lvl w:ilvl="0" w:tplc="1BBC3AC4">
      <w:start w:val="6"/>
      <w:numFmt w:val="decimal"/>
      <w:lvlText w:val="%1."/>
      <w:lvlJc w:val="left"/>
      <w:pPr>
        <w:ind w:left="720" w:hanging="360"/>
      </w:pPr>
    </w:lvl>
    <w:lvl w:ilvl="1" w:tplc="D31A41D4">
      <w:start w:val="1"/>
      <w:numFmt w:val="lowerLetter"/>
      <w:lvlText w:val="%2."/>
      <w:lvlJc w:val="left"/>
      <w:pPr>
        <w:ind w:left="1440" w:hanging="360"/>
      </w:pPr>
    </w:lvl>
    <w:lvl w:ilvl="2" w:tplc="E098C254">
      <w:start w:val="1"/>
      <w:numFmt w:val="lowerRoman"/>
      <w:lvlText w:val="%3."/>
      <w:lvlJc w:val="right"/>
      <w:pPr>
        <w:ind w:left="2160" w:hanging="180"/>
      </w:pPr>
    </w:lvl>
    <w:lvl w:ilvl="3" w:tplc="9F60B9CC">
      <w:start w:val="1"/>
      <w:numFmt w:val="decimal"/>
      <w:lvlText w:val="%4."/>
      <w:lvlJc w:val="left"/>
      <w:pPr>
        <w:ind w:left="2880" w:hanging="360"/>
      </w:pPr>
    </w:lvl>
    <w:lvl w:ilvl="4" w:tplc="4796A89E">
      <w:start w:val="1"/>
      <w:numFmt w:val="lowerLetter"/>
      <w:lvlText w:val="%5."/>
      <w:lvlJc w:val="left"/>
      <w:pPr>
        <w:ind w:left="3600" w:hanging="360"/>
      </w:pPr>
    </w:lvl>
    <w:lvl w:ilvl="5" w:tplc="54F25A70">
      <w:start w:val="1"/>
      <w:numFmt w:val="lowerRoman"/>
      <w:lvlText w:val="%6."/>
      <w:lvlJc w:val="right"/>
      <w:pPr>
        <w:ind w:left="4320" w:hanging="180"/>
      </w:pPr>
    </w:lvl>
    <w:lvl w:ilvl="6" w:tplc="EC3C5974">
      <w:start w:val="1"/>
      <w:numFmt w:val="decimal"/>
      <w:lvlText w:val="%7."/>
      <w:lvlJc w:val="left"/>
      <w:pPr>
        <w:ind w:left="5040" w:hanging="360"/>
      </w:pPr>
    </w:lvl>
    <w:lvl w:ilvl="7" w:tplc="3184F3A6">
      <w:start w:val="1"/>
      <w:numFmt w:val="lowerLetter"/>
      <w:lvlText w:val="%8."/>
      <w:lvlJc w:val="left"/>
      <w:pPr>
        <w:ind w:left="5760" w:hanging="360"/>
      </w:pPr>
    </w:lvl>
    <w:lvl w:ilvl="8" w:tplc="E1DA105A">
      <w:start w:val="1"/>
      <w:numFmt w:val="lowerRoman"/>
      <w:lvlText w:val="%9."/>
      <w:lvlJc w:val="right"/>
      <w:pPr>
        <w:ind w:left="6480" w:hanging="180"/>
      </w:pPr>
    </w:lvl>
  </w:abstractNum>
  <w:num w:numId="13">
    <w:abstractNumId w:val="12"/>
  </w:num>
  <w:num w:numId="12">
    <w:abstractNumId w:val="11"/>
  </w:num>
  <w:num w:numId="11">
    <w:abstractNumId w:val="10"/>
  </w:num>
  <w:num w:numId="10">
    <w:abstractNumId w:val="9"/>
  </w:num>
  <w:num w:numId="9">
    <w:abstractNumId w:val="8"/>
  </w:num>
  <w:num w:numId="1" w16cid:durableId="1654523930">
    <w:abstractNumId w:val="3"/>
  </w:num>
  <w:num w:numId="2" w16cid:durableId="1695689023">
    <w:abstractNumId w:val="6"/>
  </w:num>
  <w:num w:numId="3" w16cid:durableId="160321082">
    <w:abstractNumId w:val="7"/>
  </w:num>
  <w:num w:numId="4" w16cid:durableId="1589999718">
    <w:abstractNumId w:val="5"/>
  </w:num>
  <w:num w:numId="5" w16cid:durableId="1334138875">
    <w:abstractNumId w:val="2"/>
  </w:num>
  <w:num w:numId="6" w16cid:durableId="754136097">
    <w:abstractNumId w:val="4"/>
  </w:num>
  <w:num w:numId="7" w16cid:durableId="924612010">
    <w:abstractNumId w:val="0"/>
  </w:num>
  <w:num w:numId="8" w16cid:durableId="65110225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ily Chain">
    <w15:presenceInfo w15:providerId="AD" w15:userId="S::emilyhnchain_gmail.com#ext#@tomowork.onmicrosoft.com::743e0104-740a-4afa-aa23-56b00a570205"/>
  </w15:person>
  <w15:person w15:author="Pepper See">
    <w15:presenceInfo w15:providerId="AD" w15:userId="S::pepper@tomowork.onmicrosoft.com::05fa344e-dd87-4cdf-aa40-0b65d025c2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CBDF13"/>
    <w:rsid w:val="00451689"/>
    <w:rsid w:val="0060556D"/>
    <w:rsid w:val="00606102"/>
    <w:rsid w:val="006C6F20"/>
    <w:rsid w:val="007459A2"/>
    <w:rsid w:val="0091297F"/>
    <w:rsid w:val="00915F02"/>
    <w:rsid w:val="00A32383"/>
    <w:rsid w:val="00A65AD7"/>
    <w:rsid w:val="00AC3B33"/>
    <w:rsid w:val="00CE4FF6"/>
    <w:rsid w:val="00DF197E"/>
    <w:rsid w:val="00F37350"/>
    <w:rsid w:val="0130A939"/>
    <w:rsid w:val="01BCB7B8"/>
    <w:rsid w:val="0224113C"/>
    <w:rsid w:val="02FCCEF3"/>
    <w:rsid w:val="030FD486"/>
    <w:rsid w:val="03C5F39B"/>
    <w:rsid w:val="040008A7"/>
    <w:rsid w:val="040FD913"/>
    <w:rsid w:val="04ABA4E7"/>
    <w:rsid w:val="04D09CE8"/>
    <w:rsid w:val="0545457C"/>
    <w:rsid w:val="059BD908"/>
    <w:rsid w:val="05D6A7E4"/>
    <w:rsid w:val="05F5348A"/>
    <w:rsid w:val="06477548"/>
    <w:rsid w:val="0659DF0F"/>
    <w:rsid w:val="06F4D245"/>
    <w:rsid w:val="07265B64"/>
    <w:rsid w:val="07446E6E"/>
    <w:rsid w:val="07727845"/>
    <w:rsid w:val="07C3F211"/>
    <w:rsid w:val="07F92D7C"/>
    <w:rsid w:val="0838B898"/>
    <w:rsid w:val="087AD4F4"/>
    <w:rsid w:val="090E48A6"/>
    <w:rsid w:val="0957061E"/>
    <w:rsid w:val="0A16A555"/>
    <w:rsid w:val="0A873DA7"/>
    <w:rsid w:val="0AAA1907"/>
    <w:rsid w:val="0AF15A09"/>
    <w:rsid w:val="0B0A6848"/>
    <w:rsid w:val="0B6E5E16"/>
    <w:rsid w:val="0BB2F05E"/>
    <w:rsid w:val="0BBE1594"/>
    <w:rsid w:val="0C9A8F7A"/>
    <w:rsid w:val="0CE28DCA"/>
    <w:rsid w:val="0D671465"/>
    <w:rsid w:val="0DD8E09D"/>
    <w:rsid w:val="0EC0676F"/>
    <w:rsid w:val="0F3448C8"/>
    <w:rsid w:val="0F74B0FE"/>
    <w:rsid w:val="109EB527"/>
    <w:rsid w:val="10E270E3"/>
    <w:rsid w:val="11397E48"/>
    <w:rsid w:val="128EE762"/>
    <w:rsid w:val="12B4BF93"/>
    <w:rsid w:val="13558386"/>
    <w:rsid w:val="1364C712"/>
    <w:rsid w:val="140F5A83"/>
    <w:rsid w:val="1417D53E"/>
    <w:rsid w:val="1458E8D3"/>
    <w:rsid w:val="14905393"/>
    <w:rsid w:val="149DB1D7"/>
    <w:rsid w:val="158BB550"/>
    <w:rsid w:val="15F4B934"/>
    <w:rsid w:val="16042E76"/>
    <w:rsid w:val="160F4243"/>
    <w:rsid w:val="16F4CE4E"/>
    <w:rsid w:val="171BA5AD"/>
    <w:rsid w:val="172356D1"/>
    <w:rsid w:val="17908995"/>
    <w:rsid w:val="18D9CFA9"/>
    <w:rsid w:val="19136950"/>
    <w:rsid w:val="192C59F6"/>
    <w:rsid w:val="1AAEADF8"/>
    <w:rsid w:val="1AFAE6A0"/>
    <w:rsid w:val="1BCBDF13"/>
    <w:rsid w:val="1BE8FE67"/>
    <w:rsid w:val="1BEF16D0"/>
    <w:rsid w:val="1C4A5B61"/>
    <w:rsid w:val="1C4AD25B"/>
    <w:rsid w:val="1C68F9CE"/>
    <w:rsid w:val="1C8CB4DA"/>
    <w:rsid w:val="1C9179B0"/>
    <w:rsid w:val="1CD4C81C"/>
    <w:rsid w:val="1CF7C1B9"/>
    <w:rsid w:val="1D9C86AF"/>
    <w:rsid w:val="1DD812BC"/>
    <w:rsid w:val="1F1E357D"/>
    <w:rsid w:val="1F26B792"/>
    <w:rsid w:val="1F96BD38"/>
    <w:rsid w:val="20C287F3"/>
    <w:rsid w:val="214246B9"/>
    <w:rsid w:val="21953503"/>
    <w:rsid w:val="21AF3241"/>
    <w:rsid w:val="21C86FE7"/>
    <w:rsid w:val="22CE5DFA"/>
    <w:rsid w:val="230068DF"/>
    <w:rsid w:val="231F348D"/>
    <w:rsid w:val="23C20D05"/>
    <w:rsid w:val="23E0063B"/>
    <w:rsid w:val="24D389C3"/>
    <w:rsid w:val="25520BDB"/>
    <w:rsid w:val="259C201A"/>
    <w:rsid w:val="27CA877F"/>
    <w:rsid w:val="282B094C"/>
    <w:rsid w:val="2871421F"/>
    <w:rsid w:val="2889B81B"/>
    <w:rsid w:val="2925633B"/>
    <w:rsid w:val="298095C3"/>
    <w:rsid w:val="2AF82A0E"/>
    <w:rsid w:val="2C047DF7"/>
    <w:rsid w:val="2CB63DFF"/>
    <w:rsid w:val="2CE2DC66"/>
    <w:rsid w:val="2CFFB090"/>
    <w:rsid w:val="2D3FD79E"/>
    <w:rsid w:val="2DED242C"/>
    <w:rsid w:val="2EA350D6"/>
    <w:rsid w:val="2EDA014B"/>
    <w:rsid w:val="2EEA3AD9"/>
    <w:rsid w:val="2F0B7F26"/>
    <w:rsid w:val="2F12C0AA"/>
    <w:rsid w:val="2F4F5F80"/>
    <w:rsid w:val="2F7DE0D4"/>
    <w:rsid w:val="2FAE550F"/>
    <w:rsid w:val="2FB0CB8D"/>
    <w:rsid w:val="2FB8BAA4"/>
    <w:rsid w:val="30121FC4"/>
    <w:rsid w:val="30167BD5"/>
    <w:rsid w:val="305ED9EE"/>
    <w:rsid w:val="30615B6A"/>
    <w:rsid w:val="30E33A71"/>
    <w:rsid w:val="3194B689"/>
    <w:rsid w:val="3259F9DB"/>
    <w:rsid w:val="333086EA"/>
    <w:rsid w:val="33631505"/>
    <w:rsid w:val="34856911"/>
    <w:rsid w:val="34A49097"/>
    <w:rsid w:val="3524FC21"/>
    <w:rsid w:val="35928746"/>
    <w:rsid w:val="35E30228"/>
    <w:rsid w:val="365FD3F8"/>
    <w:rsid w:val="36622918"/>
    <w:rsid w:val="366E4DCF"/>
    <w:rsid w:val="36A7A425"/>
    <w:rsid w:val="36AD6839"/>
    <w:rsid w:val="36FFA10F"/>
    <w:rsid w:val="37C2E639"/>
    <w:rsid w:val="3810E2C0"/>
    <w:rsid w:val="38B0FFAB"/>
    <w:rsid w:val="3919E164"/>
    <w:rsid w:val="39A364E9"/>
    <w:rsid w:val="3A4CD00C"/>
    <w:rsid w:val="3A5AE3B5"/>
    <w:rsid w:val="3A6068C3"/>
    <w:rsid w:val="3A6C9750"/>
    <w:rsid w:val="3A6D590F"/>
    <w:rsid w:val="3B227072"/>
    <w:rsid w:val="3B4EF758"/>
    <w:rsid w:val="3B8B936B"/>
    <w:rsid w:val="3BE3569C"/>
    <w:rsid w:val="3CFECFDE"/>
    <w:rsid w:val="3D8470CE"/>
    <w:rsid w:val="3E0A94C1"/>
    <w:rsid w:val="3EBD0AE3"/>
    <w:rsid w:val="3F01CF01"/>
    <w:rsid w:val="40429430"/>
    <w:rsid w:val="4147982E"/>
    <w:rsid w:val="4180C7F5"/>
    <w:rsid w:val="42361EE8"/>
    <w:rsid w:val="42396FC3"/>
    <w:rsid w:val="4252524B"/>
    <w:rsid w:val="4257E1F1"/>
    <w:rsid w:val="431FA381"/>
    <w:rsid w:val="437A8E6C"/>
    <w:rsid w:val="4420209E"/>
    <w:rsid w:val="4446388F"/>
    <w:rsid w:val="447E9F0F"/>
    <w:rsid w:val="44CFAEA9"/>
    <w:rsid w:val="4547E4F0"/>
    <w:rsid w:val="455EA1C3"/>
    <w:rsid w:val="46AC79EA"/>
    <w:rsid w:val="46FEECD0"/>
    <w:rsid w:val="474D3CDD"/>
    <w:rsid w:val="475D13F1"/>
    <w:rsid w:val="47C15B4E"/>
    <w:rsid w:val="47F314A4"/>
    <w:rsid w:val="4819C1C8"/>
    <w:rsid w:val="48484A4B"/>
    <w:rsid w:val="4866FEFA"/>
    <w:rsid w:val="48E49CDE"/>
    <w:rsid w:val="49056E1C"/>
    <w:rsid w:val="49738DA0"/>
    <w:rsid w:val="498EE505"/>
    <w:rsid w:val="4A474B06"/>
    <w:rsid w:val="4A6AE15C"/>
    <w:rsid w:val="4A7CEE17"/>
    <w:rsid w:val="4B39E8B9"/>
    <w:rsid w:val="4B7043D2"/>
    <w:rsid w:val="4BDB0997"/>
    <w:rsid w:val="4C0A8263"/>
    <w:rsid w:val="4C14B990"/>
    <w:rsid w:val="4C38CD82"/>
    <w:rsid w:val="4C4AE6F9"/>
    <w:rsid w:val="4C8719DC"/>
    <w:rsid w:val="4CA217DB"/>
    <w:rsid w:val="4D806BBD"/>
    <w:rsid w:val="4D883BFA"/>
    <w:rsid w:val="4DB380D2"/>
    <w:rsid w:val="4DCA38DA"/>
    <w:rsid w:val="4E1F3D05"/>
    <w:rsid w:val="4E75215D"/>
    <w:rsid w:val="4ECCCB03"/>
    <w:rsid w:val="4F0A8588"/>
    <w:rsid w:val="4F2B6978"/>
    <w:rsid w:val="4F86168D"/>
    <w:rsid w:val="4FD9B89D"/>
    <w:rsid w:val="503BC99E"/>
    <w:rsid w:val="50A31671"/>
    <w:rsid w:val="52827056"/>
    <w:rsid w:val="5287FFFC"/>
    <w:rsid w:val="53710871"/>
    <w:rsid w:val="5393898B"/>
    <w:rsid w:val="53A0B013"/>
    <w:rsid w:val="5425148E"/>
    <w:rsid w:val="554CEBA7"/>
    <w:rsid w:val="558F21D5"/>
    <w:rsid w:val="55B92455"/>
    <w:rsid w:val="55BC2262"/>
    <w:rsid w:val="56503E6F"/>
    <w:rsid w:val="56774287"/>
    <w:rsid w:val="57CE2BAD"/>
    <w:rsid w:val="585E0DCD"/>
    <w:rsid w:val="58F1B1DA"/>
    <w:rsid w:val="58FF2110"/>
    <w:rsid w:val="59038726"/>
    <w:rsid w:val="59437C88"/>
    <w:rsid w:val="5A2167D7"/>
    <w:rsid w:val="5A2F1866"/>
    <w:rsid w:val="5A496A9B"/>
    <w:rsid w:val="5A5E81D5"/>
    <w:rsid w:val="5A640705"/>
    <w:rsid w:val="5A8FEDB0"/>
    <w:rsid w:val="5A9F5787"/>
    <w:rsid w:val="5A9F5DB0"/>
    <w:rsid w:val="5AD907EC"/>
    <w:rsid w:val="5B2FBB17"/>
    <w:rsid w:val="5C4681A0"/>
    <w:rsid w:val="5D860F4C"/>
    <w:rsid w:val="5DB5AC25"/>
    <w:rsid w:val="5DB74427"/>
    <w:rsid w:val="5E73A478"/>
    <w:rsid w:val="5EC2FDF2"/>
    <w:rsid w:val="5F0703ED"/>
    <w:rsid w:val="5F5FD203"/>
    <w:rsid w:val="5F9E49B6"/>
    <w:rsid w:val="600A1682"/>
    <w:rsid w:val="602E4682"/>
    <w:rsid w:val="6075197B"/>
    <w:rsid w:val="607C1545"/>
    <w:rsid w:val="6094BFAA"/>
    <w:rsid w:val="60FBA264"/>
    <w:rsid w:val="6130B498"/>
    <w:rsid w:val="61B54725"/>
    <w:rsid w:val="62102221"/>
    <w:rsid w:val="62BBE977"/>
    <w:rsid w:val="62BFD026"/>
    <w:rsid w:val="63CC606C"/>
    <w:rsid w:val="6441E1AD"/>
    <w:rsid w:val="6451DDC7"/>
    <w:rsid w:val="6466C1D5"/>
    <w:rsid w:val="64CFC5B9"/>
    <w:rsid w:val="64DF7D72"/>
    <w:rsid w:val="65028202"/>
    <w:rsid w:val="65DDB20E"/>
    <w:rsid w:val="66212C58"/>
    <w:rsid w:val="663B12D4"/>
    <w:rsid w:val="66868BC7"/>
    <w:rsid w:val="66E61671"/>
    <w:rsid w:val="6785DEE7"/>
    <w:rsid w:val="67F28501"/>
    <w:rsid w:val="68208ED8"/>
    <w:rsid w:val="693A32F8"/>
    <w:rsid w:val="69BC5F39"/>
    <w:rsid w:val="69D5F325"/>
    <w:rsid w:val="69E406CE"/>
    <w:rsid w:val="6A0EDA4E"/>
    <w:rsid w:val="6B2A25C3"/>
    <w:rsid w:val="6B6C79B5"/>
    <w:rsid w:val="6BD07C30"/>
    <w:rsid w:val="6C0D29A4"/>
    <w:rsid w:val="6C8B2BEB"/>
    <w:rsid w:val="6CAFD92E"/>
    <w:rsid w:val="6CC5F624"/>
    <w:rsid w:val="6CEB26CF"/>
    <w:rsid w:val="6DDC28B7"/>
    <w:rsid w:val="6E28BB05"/>
    <w:rsid w:val="6F2BA209"/>
    <w:rsid w:val="6F42C374"/>
    <w:rsid w:val="7022C791"/>
    <w:rsid w:val="71996747"/>
    <w:rsid w:val="71DB7564"/>
    <w:rsid w:val="726342CB"/>
    <w:rsid w:val="7288EB3A"/>
    <w:rsid w:val="7317D146"/>
    <w:rsid w:val="735F5F4F"/>
    <w:rsid w:val="738678B4"/>
    <w:rsid w:val="73C9B6E3"/>
    <w:rsid w:val="73D0A951"/>
    <w:rsid w:val="741E76E7"/>
    <w:rsid w:val="744496FB"/>
    <w:rsid w:val="7465EAE2"/>
    <w:rsid w:val="7509EC0A"/>
    <w:rsid w:val="7536F82D"/>
    <w:rsid w:val="754BEC25"/>
    <w:rsid w:val="756C79B2"/>
    <w:rsid w:val="7722127E"/>
    <w:rsid w:val="77BC73E7"/>
    <w:rsid w:val="7804C6B6"/>
    <w:rsid w:val="782ED797"/>
    <w:rsid w:val="788A28B5"/>
    <w:rsid w:val="78E34361"/>
    <w:rsid w:val="790B451E"/>
    <w:rsid w:val="7922897A"/>
    <w:rsid w:val="7958E6AB"/>
    <w:rsid w:val="79724522"/>
    <w:rsid w:val="79E7FC38"/>
    <w:rsid w:val="7A061130"/>
    <w:rsid w:val="7A0EE8C9"/>
    <w:rsid w:val="7A1788FC"/>
    <w:rsid w:val="7A351644"/>
    <w:rsid w:val="7BA057B2"/>
    <w:rsid w:val="7BAFA769"/>
    <w:rsid w:val="7BDF6290"/>
    <w:rsid w:val="7C04C72D"/>
    <w:rsid w:val="7C40D0E8"/>
    <w:rsid w:val="7C5D2DA7"/>
    <w:rsid w:val="7C7FA51E"/>
    <w:rsid w:val="7D6D8B1E"/>
    <w:rsid w:val="7E2F8638"/>
    <w:rsid w:val="7EE78407"/>
    <w:rsid w:val="7F3C67EF"/>
    <w:rsid w:val="7F94D8D7"/>
    <w:rsid w:val="7FD361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931CB"/>
  <w15:chartTrackingRefBased/>
  <w15:docId w15:val="{82F519D2-D6E1-42E4-83D7-03A8CCECD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otnoteReference">
    <w:name w:val="footnote reference"/>
    <w:basedOn w:val="DefaultParagraphFont"/>
    <w:uiPriority w:val="99"/>
    <w:semiHidden/>
    <w:unhideWhenUsed/>
    <w:rPr>
      <w:vertAlign w:val="superscript"/>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otnoteTextChar" w:customStyle="1">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6C6F20"/>
    <w:rPr>
      <w:b/>
      <w:bCs/>
    </w:rPr>
  </w:style>
  <w:style w:type="character" w:styleId="CommentSubjectChar" w:customStyle="1">
    <w:name w:val="Comment Subject Char"/>
    <w:basedOn w:val="CommentTextChar"/>
    <w:link w:val="CommentSubject"/>
    <w:uiPriority w:val="99"/>
    <w:semiHidden/>
    <w:rsid w:val="006C6F20"/>
    <w:rPr>
      <w:b/>
      <w:bCs/>
      <w:sz w:val="20"/>
      <w:szCs w:val="20"/>
    </w:rPr>
  </w:style>
  <w:style w:type="character" w:styleId="UnresolvedMention">
    <w:name w:val="Unresolved Mention"/>
    <w:basedOn w:val="DefaultParagraphFont"/>
    <w:uiPriority w:val="99"/>
    <w:semiHidden/>
    <w:unhideWhenUsed/>
    <w:rsid w:val="00AC3B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yperlink" Target="mailto:william@tomowork.org"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mike@tomowork.or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bloomberg.com/news/articles/2022-09-15/singapore-to-create-up-to-20-000-finance-jobs-over-five-years" TargetMode="External"/><Relationship Id="rId1" Type="http://schemas.openxmlformats.org/officeDocument/2006/relationships/hyperlink" Target="https://content.mycareersfuture.gov.sg/financial-banking-jobs-singapore-hiring-industry-transformation-ma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FD57494341904DA37ED86DBD17605C" ma:contentTypeVersion="10" ma:contentTypeDescription="Create a new document." ma:contentTypeScope="" ma:versionID="fc2b777def098a76e202afd6b2a36e36">
  <xsd:schema xmlns:xsd="http://www.w3.org/2001/XMLSchema" xmlns:xs="http://www.w3.org/2001/XMLSchema" xmlns:p="http://schemas.microsoft.com/office/2006/metadata/properties" xmlns:ns2="694e195f-a507-483b-86fc-a5bc40f8ef28" xmlns:ns3="c2171985-10ab-406e-8b84-af4207f6493d" targetNamespace="http://schemas.microsoft.com/office/2006/metadata/properties" ma:root="true" ma:fieldsID="b0070cf001f5e0d6dd850b11e294ff1b" ns2:_="" ns3:_="">
    <xsd:import namespace="694e195f-a507-483b-86fc-a5bc40f8ef28"/>
    <xsd:import namespace="c2171985-10ab-406e-8b84-af4207f6493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e195f-a507-483b-86fc-a5bc40f8ef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7c745d6-8469-4571-9d07-1e413494279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171985-10ab-406e-8b84-af4207f6493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0e1b0f1-7932-41fa-b247-53377234832c}" ma:internalName="TaxCatchAll" ma:showField="CatchAllData" ma:web="c2171985-10ab-406e-8b84-af4207f649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2171985-10ab-406e-8b84-af4207f6493d" xsi:nil="true"/>
    <lcf76f155ced4ddcb4097134ff3c332f xmlns="694e195f-a507-483b-86fc-a5bc40f8ef2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24093FD-3E36-4862-9725-41DD836C510A}">
  <ds:schemaRefs>
    <ds:schemaRef ds:uri="http://schemas.microsoft.com/sharepoint/v3/contenttype/forms"/>
  </ds:schemaRefs>
</ds:datastoreItem>
</file>

<file path=customXml/itemProps2.xml><?xml version="1.0" encoding="utf-8"?>
<ds:datastoreItem xmlns:ds="http://schemas.openxmlformats.org/officeDocument/2006/customXml" ds:itemID="{ABC2855A-7117-4EF4-B14E-7BD576BAAFB0}"/>
</file>

<file path=customXml/itemProps3.xml><?xml version="1.0" encoding="utf-8"?>
<ds:datastoreItem xmlns:ds="http://schemas.openxmlformats.org/officeDocument/2006/customXml" ds:itemID="{76F21EF6-E460-470C-AF34-D20EB01F3BF0}">
  <ds:schemaRefs>
    <ds:schemaRef ds:uri="http://schemas.microsoft.com/office/2006/metadata/properties"/>
    <ds:schemaRef ds:uri="http://schemas.microsoft.com/office/infopath/2007/PartnerControls"/>
    <ds:schemaRef ds:uri="14d0a063-d676-4b0c-bc1a-e6466aeb0b46"/>
    <ds:schemaRef ds:uri="0070f5f9-94d9-4e38-baa5-82e0efa822cb"/>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Chain</dc:creator>
  <cp:keywords/>
  <dc:description/>
  <cp:lastModifiedBy>Siow Jun Yu</cp:lastModifiedBy>
  <cp:revision>20</cp:revision>
  <dcterms:created xsi:type="dcterms:W3CDTF">2023-02-24T06:22:00Z</dcterms:created>
  <dcterms:modified xsi:type="dcterms:W3CDTF">2023-03-16T09:22:56Z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0x0101003EFD57494341904DA37ED86DBD17605C</vt:lpwstr>
  </property>
  <property fmtid="{D5CDD505-2E9C-101B-9397-08002B2CF9AE}" pid="3" name="MediaServiceImageTags">
    <vt:lpwstr/>
  </property>
  <property fmtid="{D5CDD505-2E9C-101B-9397-08002B2CF9AE}" pid="4" name="Order">
    <vt:r8>6000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