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Workbook 05 D2 Diagnostic K/V Sweep Controlled Workbook v1.0</w:t>
      </w:r>
    </w:p>
    <w:p>
      <w:pPr>
        <w:spacing w:after="60"/>
      </w:pPr>
      <w:r>
        <w:rPr>
          <w:b/>
        </w:rPr>
        <w:t>Workbook ID:</w:t>
      </w:r>
      <w:r>
        <w:t xml:space="preserve"> `WB-08`</w:t>
      </w:r>
    </w:p>
    <w:p>
      <w:pPr>
        <w:spacing w:after="60"/>
      </w:pPr>
      <w:r>
        <w:rPr>
          <w:b/>
        </w:rPr>
        <w:t>Controlled filename:</w:t>
      </w:r>
      <w:r>
        <w:t xml:space="preserve"> `08_Workbook_05_D2_Diagnostic_KV_Sweep_Controlled_Workbook_v1.docx`</w:t>
      </w:r>
    </w:p>
    <w:p>
      <w:pPr>
        <w:spacing w:after="60"/>
      </w:pPr>
      <w:r>
        <w:rPr>
          <w:b/>
        </w:rPr>
        <w:t>Campaign ID:</w:t>
      </w:r>
      <w:r>
        <w:t xml:space="preserve"> `GTQ-WB05-MF-v1`</w:t>
      </w:r>
    </w:p>
    <w:p>
      <w:pPr>
        <w:spacing w:after="60"/>
      </w:pPr>
      <w:r>
        <w:rPr>
          <w:b/>
        </w:rPr>
        <w:t>Stage:</w:t>
      </w:r>
      <w:r>
        <w:t xml:space="preserve"> `D2`</w:t>
      </w:r>
    </w:p>
    <w:p>
      <w:pPr>
        <w:spacing w:after="60"/>
      </w:pPr>
      <w:r>
        <w:rPr>
          <w:b/>
        </w:rPr>
        <w:t>Status:</w:t>
      </w:r>
      <w:r>
        <w:t xml:space="preserve"> Initialised - no live result is entered</w:t>
      </w:r>
    </w:p>
    <w:p>
      <w:pPr>
        <w:pStyle w:val="Heading2"/>
      </w:pPr>
      <w:r>
        <w:t>Purpose</w:t>
      </w:r>
    </w:p>
    <w:p>
      <w:pPr>
        <w:spacing w:after="60"/>
      </w:pPr>
      <w:r>
        <w:t>Lock the measured low-memory-to-high-memory execution order and run every admitted ordered K/V pair. This implements Task R18. Rank is recalculated from measured K bytes plus measured V bytes; ties use symmetric first, lower K bytes, lower V bytes, then stable codec name.</w:t>
      </w:r>
    </w:p>
    <w:p>
      <w:pPr>
        <w:pStyle w:val="Heading2"/>
      </w:pPr>
      <w:r>
        <w:t>Control boundary</w:t>
      </w:r>
    </w:p>
    <w:p>
      <w:pPr>
        <w:spacing w:after="60"/>
      </w:pPr>
      <w:r>
        <w:t xml:space="preserve">This workbook is a controlled execution structure, not experimental evidence. It may be populated only from independently validated run artifacts. Blank scientific values mean </w:t>
      </w:r>
      <w:r>
        <w:rPr>
          <w:b/>
        </w:rPr>
        <w:t>not measured</w:t>
      </w:r>
      <w:r>
        <w:t>; they do not mean zero. A row using an unavailable or failed predecessor remains visible as `Blocked` or `Not applicable` rather than being removed.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Fixed rule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Canonical source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docs/testing/workbooks/text-templates/08_Workbook_05_D2_Diagnostic_KV_Sweep_Controlled_Workbook_v1.md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Generated working copy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docs/testing/workbooks/generated/08_Workbook_05_D2_Diagnostic_KV_Sweep_Controlled_Workbook_v1.docx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Execution index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docs/testing/Workbook-05-Post-C-Execution-Index-v1.csv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Configuration matrix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docs/testing/Workbook-05-Post-C-Configuration-Matrix-v1.csv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Evidence register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docs/testing/Workbook-05-Post-C-Evidence-Register-v1.csv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Allowed row states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started, Blocked pending predecessor, Passed, Failed, Blocked, Not applicable, Skipped by frontier, Infrastructure interrupted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 authority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 until predecessor gates and an explicit self-hosted dispatch are accepted</w:t>
            </w:r>
          </w:p>
        </w:tc>
      </w:tr>
    </w:tbl>
    <w:p>
      <w:pPr>
        <w:spacing w:after="40"/>
      </w:pPr>
    </w:p>
    <w:p>
      <w:pPr>
        <w:pStyle w:val="Heading2"/>
      </w:pPr>
      <w:r>
        <w:t>Initial revision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cantSplit/>
          <w:tblHeader w:val="true"/>
        </w:trPr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Affected scope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2026-08-22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 the first controlled post-C workbook structure.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D2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Current - initialised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D2 entry gate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Required state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Observed state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D1 codec conformance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Every codec Passed, Failed, Blocked, or Not applicable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Storage measurements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Verified K/V bytes for every admitted codec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Diagnostic model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Immutable asset lock and successful standard baseline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Harness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C2 accepted; watchdog/cooldown/retry enabled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2. Route A ordered-pair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Execution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Route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algorithm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precision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algorithm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precision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Initial status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D2-RA-01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D2-RA-02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D2-RA-03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D2-RA-04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D2-RA-05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D2-RA-06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D2-RA-07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D2-RA-08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D2-RA-09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OV-TQS-09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D2-RA-10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OV-TQS-10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D2-RA-11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OV-TQS-11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D2-RA-12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</w:tbl>
    <w:p>
      <w:pPr>
        <w:spacing w:after="40"/>
      </w:pPr>
    </w:p>
    <w:p>
      <w:pPr>
        <w:pStyle w:val="Heading1"/>
      </w:pPr>
      <w:r>
        <w:t>3. Route B 6 x 6 ordered-pair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Execution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Route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codec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Planning K bytes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codec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Planning V bytes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Initial status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D2-RB-06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OVT-S06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D2-RB-07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OVT-S07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D2-RB-08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OVT-S08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D2-RB-09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OVT-S09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D2-RB-10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OVT-S10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D2-RB-11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OVT-S11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D2-RB-13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OVT-S13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D2-RB-14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OVT-S14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D2-RB-15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OVT-S15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D2-RB-16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OVT-S16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D2-RB-17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OVT-S17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D2-RB-18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OVT-S18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D2-RB-19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OVT-S19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D2-RB-20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OVT-S20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D2-RB-21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OVT-S21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D2-RB-22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OVT-S22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D2-RB-23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OVT-S23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D2-RB-25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OVT-S25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D2-RB-26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OVT-S26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D2-RB-27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OVT-S27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D2-RB-28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OVT-S28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D2-RB-29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OVT-S29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D2-RB-30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OVT-S30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D2-RB-31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OVT-S31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D2-RB-32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OVT-S32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D2-RB-33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OVT-S33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D2-RB-34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OVT-S34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D2-RB-35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OVT-S35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D2-RB-36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OVT-S36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</w:tbl>
    <w:p>
      <w:pPr>
        <w:spacing w:after="40"/>
      </w:pPr>
    </w:p>
    <w:p>
      <w:pPr>
        <w:pStyle w:val="Heading1"/>
      </w:pPr>
      <w:r>
        <w:t>4. Measured capability and rank register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cantSplit/>
          <w:tblHeader w:val="true"/>
        </w:trPr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Verified K bytes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Verified V bytes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Total bytes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Tie-break key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Memory rank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Dispatch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Fallback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Output integrity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Run/artifact/evidence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Final status</w:t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Blocker propagation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cantSplit/>
          <w:tblHeader w:val="true"/>
        </w:trPr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Blocked codec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Root decision/evidence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Dependent test IDs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Applied status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Reason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D2 acceptance rule:</w:t>
      </w:r>
      <w:r>
        <w:t xml:space="preserve"> all 48 planned pairs are explicitly `Passed`, `Failed`, `Blocked`, or `Not applicable`; no pair remains unresolved. The execution index receives verified bytes, rank, frontier status, run ID and evidence path.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Granite-TurboQuant Controlled Retest Campaign v1 - generated working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Granite-TurboQuant Controlled Retest Campaign</dc:creator>
  <cp:keywords/>
  <dc:description>generated by python-docx</dc:description>
  <cp:lastModifiedBy>Granite-TurboQuant Controlled Retest Campaign</cp:lastModifiedBy>
  <cp:revision>1</cp:revision>
  <dcterms:created xsi:type="dcterms:W3CDTF">2026-07-13T00:00:00Z</dcterms:created>
  <dcterms:modified xsi:type="dcterms:W3CDTF">2026-07-13T00:00:00Z</dcterms:modified>
  <cp:category/>
</cp:coreProperties>
</file>