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Upstream llama.cpp Controlled Retest Workbook v1.2</w:t>
      </w:r>
    </w:p>
    <w:p>
      <w:pPr>
        <w:pStyle w:val="Heading1"/>
      </w:pPr>
      <w:r>
        <w:t>Document revision history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  <w:cantSplit/>
        </w:trPr>
        <w:tc>
          <w:tcPr>
            <w:tcW w:type="dxa" w:w="207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Version</w:t>
            </w:r>
          </w:p>
        </w:tc>
        <w:tc>
          <w:tcPr>
            <w:tcW w:type="dxa" w:w="207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Date</w:t>
            </w:r>
          </w:p>
        </w:tc>
        <w:tc>
          <w:tcPr>
            <w:tcW w:type="dxa" w:w="207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Changed by</w:t>
            </w:r>
          </w:p>
        </w:tc>
        <w:tc>
          <w:tcPr>
            <w:tcW w:type="dxa" w:w="207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Change</w:t>
            </w:r>
          </w:p>
        </w:tc>
        <w:tc>
          <w:tcPr>
            <w:tcW w:type="dxa" w:w="207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Affected test IDs</w:t>
            </w:r>
          </w:p>
        </w:tc>
        <w:tc>
          <w:tcPr>
            <w:tcW w:type="dxa" w:w="207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Reference</w:t>
            </w:r>
          </w:p>
        </w:tc>
        <w:tc>
          <w:tcPr>
            <w:tcW w:type="dxa" w:w="207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1.0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2026-07-13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Project team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Created the controlled upstream llama.cpp baseline workbook.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Original controlled IDs from the supplied source workbook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chore/complete-workbook-testing-controls; #4; d663fa366e469fe082d22ed5f88c2609cb6437dc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Superseded</w:t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1.1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2026-07-14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Project team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Added an embedded document revision-history table generated from the central append-only register; no test scope or test ID changed.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None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docs/workbook-revision-control; #8; 9ea9429ff23a4a3eb7274d61ce27b8fc8f94c2a8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Superseded</w:t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1.2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2026-07-14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Project team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Re-established canonical template and deterministic DOCX baselines; pinned the complete tested document-generation dependency set; replaced the stale hard-coded PR gate with lifecycle-aware validation; no test scope or test ID changed.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None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testing/workbook-control-baseline-repair; Pending PR; Pending merge; base 4bee757fb8ad40986df33df7e352526bfa4e7338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Current - pending merge</w:t>
            </w:r>
          </w:p>
        </w:tc>
      </w:tr>
    </w:tbl>
    <w:p>
      <w:pPr>
        <w:spacing w:after="80"/>
      </w:pPr>
      <w:r>
        <w:rPr>
          <w:b/>
        </w:rPr>
        <w:t>Canonical source: docs/testing/Workbook-Revision-Register.csv. Older rows are retained and never overwritten.</w:t>
      </w:r>
    </w:p>
    <w:p>
      <w:pPr>
        <w:spacing w:after="60"/>
      </w:pPr>
      <w:r>
        <w:rPr>
          <w:b/>
        </w:rPr>
        <w:t>Controlled filename:</w:t>
      </w:r>
      <w:r>
        <w:t xml:space="preserve"> `01_Upstream_llama.cpp_Controlled_Retest_Workbook_v1.docx`</w:t>
      </w:r>
    </w:p>
    <w:p>
      <w:pPr>
        <w:spacing w:after="60"/>
      </w:pPr>
      <w:r>
        <w:rPr>
          <w:b/>
        </w:rPr>
        <w:t>Generated DOCX hash:</w:t>
      </w:r>
      <w:r>
        <w:t xml:space="preserve"> recorded in `Controlled-Workbook-Manifest.csv`</w:t>
      </w:r>
    </w:p>
    <w:p>
      <w:pPr>
        <w:spacing w:after="60"/>
      </w:pPr>
      <w:r>
        <w:rPr>
          <w:b/>
        </w:rPr>
        <w:t>Original source:</w:t>
      </w:r>
      <w:r>
        <w:t xml:space="preserve"> `01_Upstream_llama.cpp_Editable_Test_Workbook.docx`</w:t>
      </w:r>
    </w:p>
    <w:p>
      <w:pPr>
        <w:spacing w:after="60"/>
      </w:pPr>
      <w:r>
        <w:rPr>
          <w:b/>
        </w:rPr>
        <w:t>Original source SHA-256:</w:t>
      </w:r>
      <w:r>
        <w:t xml:space="preserve"> `0f25e62db330140b14a4e10eeb8da0be1e9623bbbd55ff6dc1268da3a3964f02`</w:t>
      </w:r>
    </w:p>
    <w:p>
      <w:pPr>
        <w:pStyle w:val="Heading2"/>
      </w:pPr>
      <w:r>
        <w:t>Upstream llama.cpp Controlled Retest Workbook</w:t>
      </w:r>
    </w:p>
    <w:p>
      <w:pPr>
        <w:spacing w:after="60"/>
      </w:pPr>
      <w:r>
        <w:t>Controlled retest template v1.2. Historical results were removed from this working copy; the original source document is preserved under docs/testing/source-material/original-workbooks/.</w:t>
      </w:r>
    </w:p>
    <w:p>
      <w:pPr>
        <w:spacing w:after="60"/>
      </w:pPr>
      <w:r>
        <w:t>Purpose: establish the dependable GGUF baseline before either TurboQuant fork is introduced.</w:t>
      </w:r>
    </w:p>
    <w:p>
      <w:pPr>
        <w:spacing w:after="60"/>
      </w:pPr>
      <w:r>
        <w:t>Use this workbook while testing. Record exact versions, commands, logs and evidence paths. Freeze formal settings only after the pilot tests succeed.</w:t>
      </w:r>
    </w:p>
    <w:p>
      <w:pPr>
        <w:pStyle w:val="Heading1"/>
      </w:pPr>
      <w:r>
        <w:t>1. Repository and environment record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blHeader w:val="true"/>
        </w:trPr>
        <w:tc>
          <w:tcPr>
            <w:tcW w:type="dxa" w:w="727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727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Record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Repository URL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https://github.com/ggml-org/llama.cpp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Branch/tag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Pinned commit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Build type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Compiler/toolchain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Upstream version string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Test operator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Test start date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Test end date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Overall status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2. Target laptop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cantSplit/>
          <w:tblHeader w:val="true"/>
        </w:trPr>
        <w:tc>
          <w:tcPr>
            <w:tcW w:type="dxa" w:w="484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484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Fixed/current value</w:t>
            </w:r>
          </w:p>
        </w:tc>
        <w:tc>
          <w:tcPr>
            <w:tcW w:type="dxa" w:w="484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Confirm or update</w:t>
            </w:r>
          </w:p>
        </w:tc>
      </w:tr>
      <w:tr>
        <w:trPr>
          <w:cantSplit/>
        </w:trPr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Machine ID</w:t>
            </w:r>
          </w:p>
        </w:tc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Lenovo-PF4HMD0T</w:t>
            </w:r>
          </w:p>
        </w:tc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Processor</w:t>
            </w:r>
          </w:p>
        </w:tc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Intel Core i5-12450H; 8 cores, 12 logical processors</w:t>
            </w:r>
          </w:p>
        </w:tc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RAM</w:t>
            </w:r>
          </w:p>
        </w:tc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16 GB nominal installed; approximately 15.7 GB visible/usable</w:t>
            </w:r>
          </w:p>
        </w:tc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Graphics</w:t>
            </w:r>
          </w:p>
        </w:tc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Intel UHD Graphics; shared system memory; driver 32.0.101.7076</w:t>
            </w:r>
          </w:p>
        </w:tc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Operating system</w:t>
            </w:r>
          </w:p>
        </w:tc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Windows 11 Home, version 10.0.26100, build 26100, 64-bit</w:t>
            </w:r>
          </w:p>
        </w:tc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NPU</w:t>
            </w:r>
          </w:p>
        </w:tc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 available - excluded from current testing</w:t>
            </w:r>
          </w:p>
        </w:tc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3. Build and setup checklist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cantSplit/>
          <w:tblHeader w:val="true"/>
        </w:trPr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Check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Evidence / command / notes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Evidence Path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UL-B01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Clone exact commit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UL-B02</w:t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Configure clean CPU build</w:t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UL-B03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Build CLI, server, bench and perplexity tools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UL-B04</w:t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Run repository-provided tests</w:t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UL-B05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Configure Vulkan build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UL-B06</w:t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Configure SYCL build if practical</w:t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UL-B07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Record warnings, dependencies and binary capabilities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4. Ordered test matrix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rPr>
          <w:cantSplit/>
          <w:tblHeader w:val="true"/>
        </w:trPr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Weights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K/V cache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Device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Context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UL-01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Gemma 3 1B diagnostic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Q4_K_M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F16/F16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1,024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Prove standard runtime works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UL-02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4.1 3B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BF16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F16/F16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2,048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Highest-precision fit test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UL-03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4.1 3B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Q8_0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F16/F16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4,096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High-quality quantised reference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UL-04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4.1 3B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Q4_K_M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F16/F16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4,096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Isolate weight quantisation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UL-05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4.1 3B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Q4_K_M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Q8_0/Q8_0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4,096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Practical CPU baseline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UL-06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4.1 8B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Q8_0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F16/F16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2,048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High-quality fit attempt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UL-07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4.1 8B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Q4_K_M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F16/F16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4,096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Practical weight baseline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UL-08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4.1 8B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Q4_K_M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Q8_0/Q8_0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4,096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Practical CPU baseline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UL-09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4.1 3B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Q4_K_M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Q8_0/Q8_0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Vulkan, 1 layer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4,096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Confirm Vulkan/SYCL and minimal offload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UL-10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4.1 3B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Q4_K_M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Q8_0/Q8_0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Vulkan, all layers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4,096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Maximum/full GPU attempt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UL-11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4.1 8B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Q4_K_M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Q8_0/Q8_0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Vulkan, 1 layer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4,096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8B partial-offload attempt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UL-12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4.1 8B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Q4_K_M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Q8_0/Q8_0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Vulkan, all layers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4,096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8B maximum/full GPU attempt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UL-13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4.1 3B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Q4_K_M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Q8_0/Q8_0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SYCL, all layers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4,096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Validate the Intel SYCL path and compare full SYCL offload with full Vulkan offload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5. Standard configuration ladder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cantSplit/>
          <w:tblHeader w:val="true"/>
        </w:trPr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Order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Model weights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KV cache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Device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Supported?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Selected for formal test?</w:t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BF16, highest precision available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Highest-precision fit test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Q8_0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High-quality weight reference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Q6_K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Optional middle-weight reference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Q4_K_M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Practical weight baseline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Q4_K_M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Q8_0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Main conventional compressed baseline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Q4_K_M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Q4_0, if supported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Aggressive standard cache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Frozen configuration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Frozen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Vulkan/SYCL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Partial then maximum GPU offload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4.1 8B Q8_0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F16/F16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High-quality 8B fit reference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4.1 8B Q4_K_M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F16/F16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Practical 8B weight baseline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4.1 8B Q4_K_M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Q8_0/Q8_0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Practical conventional 8B CPU baseline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4.1 3B Q4_K_M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Q8_0/Q8_0 on CPU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Vulkan0 — 1 layer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Minimal 3B Vulkan offload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4.1 3B Q4_K_M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Q8_0/Q8_0 on Vulkan0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Vulkan0 — all layers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Maximum/full 3B Vulkan offload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4.1 8B Q4_K_M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Q8_0/Q8_0 on CPU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Vulkan0 — 1 layer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Minimal 8B Vulkan offload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4.1 8B Q4_K_M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Q8_0/Q8_0 on Vulkan0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Vulkan0 — all layers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Maximum/full 8B Vulkan offload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Q4_K_M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Q8_0/Q8_0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SYCL, all reported layers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4.1 3B full-offload SYCL validation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Device execution and fallback verification</w:t>
      </w:r>
    </w:p>
    <w:p>
      <w:pPr>
        <w:spacing w:after="60"/>
      </w:pPr>
      <w:r>
        <w:t>CPU is a full baseline route. CPU fallback is recorded only when a GPU-requested run moves unsupported work back to the CPU.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rPr>
          <w:cantSplit/>
          <w:tblHeader w:val="true"/>
        </w:trPr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Requested device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Actual device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Backend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Offload level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TQ device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CPU fallback?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CPU %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GPU %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Evidence path</w:t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UL-01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UL-02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UL-03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UL-04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UL-05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UL-06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UL-07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UL-08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UL-09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Vulkan0 – Intel UHD Graphics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UL-10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Vulkan0 — Intel UHD Graphics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UL-11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Vulkan0 — Intel UHD Graphics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UL-12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Vulkan0 — Intel UHD Graphics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UL-13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SYCL0 – Intel UHD Graphics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Formal run results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rPr>
          <w:cantSplit/>
          <w:tblHeader w:val="true"/>
        </w:trPr>
        <w:tc>
          <w:tcPr>
            <w:tcW w:type="dxa" w:w="103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103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type="dxa" w:w="103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Weights</w:t>
            </w:r>
          </w:p>
        </w:tc>
        <w:tc>
          <w:tcPr>
            <w:tcW w:type="dxa" w:w="103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K cache</w:t>
            </w:r>
          </w:p>
        </w:tc>
        <w:tc>
          <w:tcPr>
            <w:tcW w:type="dxa" w:w="103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V cache</w:t>
            </w:r>
          </w:p>
        </w:tc>
        <w:tc>
          <w:tcPr>
            <w:tcW w:type="dxa" w:w="103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Device</w:t>
            </w:r>
          </w:p>
        </w:tc>
        <w:tc>
          <w:tcPr>
            <w:tcW w:type="dxa" w:w="103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Context</w:t>
            </w:r>
          </w:p>
        </w:tc>
        <w:tc>
          <w:tcPr>
            <w:tcW w:type="dxa" w:w="103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Peak RAM MB</w:t>
            </w:r>
          </w:p>
        </w:tc>
        <w:tc>
          <w:tcPr>
            <w:tcW w:type="dxa" w:w="103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KV MB</w:t>
            </w:r>
          </w:p>
        </w:tc>
        <w:tc>
          <w:tcPr>
            <w:tcW w:type="dxa" w:w="103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TTFT ms</w:t>
            </w:r>
          </w:p>
        </w:tc>
        <w:tc>
          <w:tcPr>
            <w:tcW w:type="dxa" w:w="103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Tok/s</w:t>
            </w:r>
          </w:p>
        </w:tc>
        <w:tc>
          <w:tcPr>
            <w:tcW w:type="dxa" w:w="103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Quality /10</w:t>
            </w:r>
          </w:p>
        </w:tc>
        <w:tc>
          <w:tcPr>
            <w:tcW w:type="dxa" w:w="103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103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Practical interpretation</w:t>
            </w:r>
          </w:p>
        </w:tc>
      </w:tr>
      <w:tr>
        <w:trPr>
          <w:cantSplit/>
        </w:trPr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  <w:t>UL-01</w:t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  <w:t>Gemma 3 1B diagnostic</w:t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  <w:t>Q4_K_M</w:t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  <w:t>1,024</w:t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UL-02</w:t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4.1 3B</w:t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BF16</w:t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2,048</w:t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  <w:t>UL-03</w:t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4.1 3B</w:t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  <w:t>Q8_0</w:t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  <w:t>4,096</w:t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UL-04</w:t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4.1 3B</w:t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Q4_K_M</w:t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4,096</w:t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  <w:t>UL-05</w:t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4.1 3B</w:t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  <w:t>Q4_K_M</w:t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  <w:t>Q8_0</w:t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  <w:t>Q8_0</w:t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  <w:t>4,096</w:t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UL-06</w:t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4.1 8B</w:t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Q8_0</w:t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2,048</w:t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  <w:t>UL-07</w:t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4.1 8B</w:t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  <w:t>Q4_K_M</w:t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  <w:t>4,096</w:t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UL-08</w:t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4.1 8B</w:t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Q4_K_M</w:t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Q8_0</w:t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Q8_0</w:t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4,096</w:t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  <w:t>UL-09</w:t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4.1 3B</w:t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  <w:t>Q4_K_M</w:t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  <w:t>Q8_0</w:t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  <w:t>Q8_0</w:t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  <w:t>Vulkan0, 1 layer</w:t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  <w:t>4,096</w:t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UL-10</w:t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4.1 3B</w:t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Q4_K_M</w:t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Q8_0</w:t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Q8_0</w:t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Vulkan0, all 41 layers</w:t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4,096</w:t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  <w:t>UL-11</w:t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4.1 8B</w:t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  <w:t>Q4_K_M</w:t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  <w:t>Q8_0</w:t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  <w:t>Q8_0</w:t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  <w:t>Vulkan0, 1 of 41 layers</w:t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  <w:t>4,096</w:t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UL-12</w:t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4.1 8B</w:t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Q4_K_M</w:t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Q8_0</w:t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Q8_0</w:t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Vulkan0, all 41 layers</w:t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4,096</w:t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  <w:t>UL-13</w:t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4.1 3B</w:t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  <w:t>Q4_K_M</w:t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  <w:t>Q8_0</w:t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  <w:t>Q8_0</w:t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  <w:t>SYCL0, all 41 layers</w:t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  <w:t>4,096</w:t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039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spacing w:after="60"/>
      </w:pPr>
      <w:r>
        <w:t>Use one row per formal configuration. Preserve the detailed command, raw log and output in the evidence folder.</w:t>
      </w:r>
    </w:p>
    <w:p>
      <w:pPr>
        <w:pStyle w:val="Heading1"/>
      </w:pPr>
      <w:r>
        <w:t>Quality and context summary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rPr>
          <w:cantSplit/>
          <w:tblHeader w:val="true"/>
        </w:trPr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Prompt ID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Task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Baseline score /10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Optimised score /10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Format valid?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Required facts retained?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Repetition/corruption?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Notes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P1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Sanity explanation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Instruction following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P3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Exact JSON structure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Summarisation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P5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Long-context retrieval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P6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Multi-turn stability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Failure log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rPr>
          <w:cantSplit/>
          <w:tblHeader w:val="true"/>
        </w:trPr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Failure ID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Code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Likely cause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Next action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Resolved?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Evidence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spacing w:after="60"/>
      </w:pPr>
      <w:r>
        <w:t>Codes: BF build | DEP dependency | WIN Windows | MODEL format | ARCH architecture | BASE baseline | TQ-ACT activation | TQ-FALLBACK fallback | TQ-CRASH crash | CPU | GPU | HYBRID | OOM | MEM | PERF | QUAL | REPRO | SCOPE</w:t>
      </w:r>
    </w:p>
    <w:p>
      <w:pPr>
        <w:pStyle w:val="Heading1"/>
      </w:pPr>
      <w:r>
        <w:t>Final repository/runtime decision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blHeader w:val="true"/>
        </w:trPr>
        <w:tc>
          <w:tcPr>
            <w:tcW w:type="dxa" w:w="727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727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Record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3B baseline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8B baseline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Best CPU configuration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Best Intel GPU configuration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Maximum stable context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Recommended fallback configuration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Final status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Application role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Main evidence path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Final reasoning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Granite-TurboQuant Controlled Retest Campaign v1 - generated working copy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Granite-TurboQuant Controlled Retest Campaign</dc:creator>
  <cp:keywords/>
  <dc:description>generated by python-docx</dc:description>
  <cp:lastModifiedBy>Granite-TurboQuant Controlled Retest Campaign</cp:lastModifiedBy>
  <cp:revision>1</cp:revision>
  <dcterms:created xsi:type="dcterms:W3CDTF">2026-07-13T00:00:00Z</dcterms:created>
  <dcterms:modified xsi:type="dcterms:W3CDTF">2026-07-14T00:00:00Z</dcterms:modified>
  <cp:category/>
</cp:coreProperties>
</file>