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5BF2" w14:textId="6EE97994" w:rsidR="00F72C57" w:rsidRDefault="00A66632">
      <w:r>
        <w:t xml:space="preserve">How whitelist </w:t>
      </w:r>
      <w:proofErr w:type="spellStart"/>
      <w:r>
        <w:t>ArvanCloud</w:t>
      </w:r>
      <w:proofErr w:type="spellEnd"/>
      <w:r>
        <w:t xml:space="preserve"> CDN Service IP Addresses To your FortiGate Firewall</w:t>
      </w:r>
    </w:p>
    <w:p w14:paraId="661DDD80" w14:textId="5ECCC32F" w:rsidR="00A66632" w:rsidRDefault="00A66632">
      <w:r>
        <w:t xml:space="preserve">There </w:t>
      </w:r>
      <w:r w:rsidR="00BA33DA">
        <w:t>are</w:t>
      </w:r>
      <w:r>
        <w:t xml:space="preserve"> different solutions for this purpose. One of them which I personal use it is this</w:t>
      </w:r>
      <w:r w:rsidR="00BA33DA">
        <w:t xml:space="preserve"> which I gone explain </w:t>
      </w:r>
      <w:proofErr w:type="gramStart"/>
      <w:r w:rsidR="00BA33DA">
        <w:t xml:space="preserve">it </w:t>
      </w:r>
      <w:r>
        <w:t>.</w:t>
      </w:r>
      <w:proofErr w:type="gramEnd"/>
      <w:r>
        <w:t xml:space="preserve"> Since </w:t>
      </w:r>
      <w:proofErr w:type="gramStart"/>
      <w:r>
        <w:t>you</w:t>
      </w:r>
      <w:proofErr w:type="gramEnd"/>
      <w:r>
        <w:t xml:space="preserve"> config it one time and after that it will update automatically</w:t>
      </w:r>
      <w:r w:rsidR="00BA33DA">
        <w:t xml:space="preserve"> for you</w:t>
      </w:r>
      <w:r>
        <w:t>.</w:t>
      </w:r>
    </w:p>
    <w:p w14:paraId="12C161F5" w14:textId="77777777" w:rsidR="00A66632" w:rsidRDefault="00A66632">
      <w:r>
        <w:t xml:space="preserve">First of all you should login to your FortiGate with GUI </w:t>
      </w:r>
      <w:proofErr w:type="gramStart"/>
      <w:r>
        <w:t>( I</w:t>
      </w:r>
      <w:proofErr w:type="gramEnd"/>
      <w:r>
        <w:t xml:space="preserve"> will share CLI one later) and select the VDOM which you are use it and go the following path</w:t>
      </w:r>
    </w:p>
    <w:p w14:paraId="39B6116A" w14:textId="77777777" w:rsidR="00A66632" w:rsidRDefault="00A66632">
      <w:pPr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Security Fabric </w:t>
      </w:r>
      <w:r w:rsidRPr="00035DDF">
        <w:rPr>
          <w:rFonts w:ascii="IRANSans" w:hAnsi="IRANSans" w:cs="IRANSans"/>
          <w:lang w:bidi="fa-IR"/>
        </w:rPr>
        <w:sym w:font="Wingdings" w:char="F0E8"/>
      </w:r>
      <w:r>
        <w:rPr>
          <w:rFonts w:ascii="IRANSans" w:hAnsi="IRANSans" w:cs="IRANSans"/>
          <w:lang w:bidi="fa-IR"/>
        </w:rPr>
        <w:t xml:space="preserve"> External Connectors</w:t>
      </w:r>
    </w:p>
    <w:p w14:paraId="5908699A" w14:textId="306E3969" w:rsidR="00A66632" w:rsidRDefault="00A66632" w:rsidP="00A66632">
      <w:pPr>
        <w:jc w:val="center"/>
      </w:pPr>
      <w:r>
        <w:rPr>
          <w:noProof/>
        </w:rPr>
        <w:drawing>
          <wp:inline distT="0" distB="0" distL="0" distR="0" wp14:anchorId="20EA58E7" wp14:editId="59616ACF">
            <wp:extent cx="2371725" cy="1762125"/>
            <wp:effectExtent l="0" t="0" r="9525" b="9525"/>
            <wp:docPr id="1" name="Picture 1" descr="``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``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D03" w14:textId="00D4E574" w:rsidR="00A66632" w:rsidRDefault="00BA33DA" w:rsidP="00A66632">
      <w:r>
        <w:t>Then</w:t>
      </w:r>
      <w:r w:rsidR="00A66632">
        <w:t xml:space="preserve"> you should select “IP </w:t>
      </w:r>
      <w:r w:rsidR="00E85977">
        <w:t>Address</w:t>
      </w:r>
      <w:r w:rsidR="00A66632">
        <w:t xml:space="preserve">” </w:t>
      </w:r>
      <w:r w:rsidR="00E85977">
        <w:t>from following list</w:t>
      </w:r>
    </w:p>
    <w:p w14:paraId="670C396D" w14:textId="27AD7794" w:rsidR="00E85977" w:rsidRDefault="00E85977" w:rsidP="00E85977">
      <w:pPr>
        <w:jc w:val="center"/>
      </w:pPr>
      <w:r>
        <w:rPr>
          <w:noProof/>
        </w:rPr>
        <w:drawing>
          <wp:inline distT="0" distB="0" distL="0" distR="0" wp14:anchorId="45026D70" wp14:editId="092D3DEE">
            <wp:extent cx="5681459" cy="335002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28" cy="33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0A04" w14:textId="77777777" w:rsidR="00E85977" w:rsidRDefault="00E85977" w:rsidP="00E85977"/>
    <w:p w14:paraId="4AF557CE" w14:textId="77777777" w:rsidR="00E85977" w:rsidRDefault="00E85977" w:rsidP="00E85977"/>
    <w:p w14:paraId="5F5121B2" w14:textId="77777777" w:rsidR="00E85977" w:rsidRDefault="00E85977" w:rsidP="00E85977"/>
    <w:p w14:paraId="44D1315F" w14:textId="4136686E" w:rsidR="00E85977" w:rsidRDefault="00E85977" w:rsidP="00E85977">
      <w:r>
        <w:lastRenderedPageBreak/>
        <w:t>So, you should fill the fields like following example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50"/>
        <w:gridCol w:w="3057"/>
      </w:tblGrid>
      <w:tr w:rsidR="00E85977" w14:paraId="6C65CB64" w14:textId="77777777" w:rsidTr="00E85977">
        <w:trPr>
          <w:jc w:val="center"/>
        </w:trPr>
        <w:tc>
          <w:tcPr>
            <w:tcW w:w="5850" w:type="dxa"/>
            <w:vAlign w:val="center"/>
          </w:tcPr>
          <w:p w14:paraId="383D3C43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Example</w:t>
            </w:r>
          </w:p>
        </w:tc>
        <w:tc>
          <w:tcPr>
            <w:tcW w:w="3057" w:type="dxa"/>
            <w:vAlign w:val="center"/>
          </w:tcPr>
          <w:p w14:paraId="77ED79C7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Field Name</w:t>
            </w:r>
          </w:p>
        </w:tc>
      </w:tr>
      <w:tr w:rsidR="00E85977" w14:paraId="744EBFA9" w14:textId="77777777" w:rsidTr="00E85977">
        <w:trPr>
          <w:jc w:val="center"/>
        </w:trPr>
        <w:tc>
          <w:tcPr>
            <w:tcW w:w="5850" w:type="dxa"/>
            <w:vAlign w:val="center"/>
          </w:tcPr>
          <w:p w14:paraId="18389E29" w14:textId="35B44BC9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ArvanCloud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CDN IP </w:t>
            </w:r>
            <w:r w:rsidR="00BA33DA">
              <w:rPr>
                <w:rFonts w:ascii="IRANSans" w:hAnsi="IRANSans" w:cs="IRANSans"/>
                <w:lang w:bidi="fa-IR"/>
              </w:rPr>
              <w:t>Addresses (</w:t>
            </w:r>
            <w:r>
              <w:rPr>
                <w:rFonts w:ascii="IRANSans" w:hAnsi="IRANSans" w:cs="IRANSans"/>
                <w:lang w:bidi="fa-IR"/>
              </w:rPr>
              <w:t>Or any other name</w:t>
            </w:r>
            <w:r w:rsidR="00BA33DA">
              <w:rPr>
                <w:rFonts w:ascii="IRANSans" w:hAnsi="IRANSans" w:cs="IRANSans"/>
                <w:lang w:bidi="fa-IR"/>
              </w:rPr>
              <w:t>)</w:t>
            </w:r>
          </w:p>
        </w:tc>
        <w:tc>
          <w:tcPr>
            <w:tcW w:w="3057" w:type="dxa"/>
            <w:vAlign w:val="center"/>
          </w:tcPr>
          <w:p w14:paraId="737BED62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Name</w:t>
            </w:r>
          </w:p>
        </w:tc>
      </w:tr>
      <w:tr w:rsidR="00E85977" w14:paraId="611D37F4" w14:textId="77777777" w:rsidTr="00E85977">
        <w:trPr>
          <w:jc w:val="center"/>
        </w:trPr>
        <w:tc>
          <w:tcPr>
            <w:tcW w:w="5850" w:type="dxa"/>
            <w:vAlign w:val="center"/>
          </w:tcPr>
          <w:p w14:paraId="0C1BA85D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B43353">
              <w:rPr>
                <w:rFonts w:ascii="IRANSans" w:hAnsi="IRANSans" w:cs="IRANSans"/>
                <w:lang w:bidi="fa-IR"/>
              </w:rPr>
              <w:t>https://www.arvancloud.com/fa/ips.txt</w:t>
            </w:r>
          </w:p>
        </w:tc>
        <w:tc>
          <w:tcPr>
            <w:tcW w:w="3057" w:type="dxa"/>
            <w:vAlign w:val="center"/>
          </w:tcPr>
          <w:p w14:paraId="2E4D28A6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URI of External Resource</w:t>
            </w:r>
          </w:p>
        </w:tc>
      </w:tr>
      <w:tr w:rsidR="00E85977" w14:paraId="7881C7B8" w14:textId="77777777" w:rsidTr="00E85977">
        <w:trPr>
          <w:jc w:val="center"/>
        </w:trPr>
        <w:tc>
          <w:tcPr>
            <w:tcW w:w="5850" w:type="dxa"/>
            <w:vAlign w:val="center"/>
          </w:tcPr>
          <w:p w14:paraId="38F868B4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1440(Daily)</w:t>
            </w:r>
          </w:p>
        </w:tc>
        <w:tc>
          <w:tcPr>
            <w:tcW w:w="3057" w:type="dxa"/>
            <w:vAlign w:val="center"/>
          </w:tcPr>
          <w:p w14:paraId="1760D2C0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Refresh Rate</w:t>
            </w:r>
          </w:p>
        </w:tc>
      </w:tr>
      <w:tr w:rsidR="00E85977" w14:paraId="165054F9" w14:textId="77777777" w:rsidTr="00E85977">
        <w:trPr>
          <w:jc w:val="center"/>
        </w:trPr>
        <w:tc>
          <w:tcPr>
            <w:tcW w:w="5850" w:type="dxa"/>
            <w:vAlign w:val="center"/>
          </w:tcPr>
          <w:p w14:paraId="25D7D1FC" w14:textId="0E0566D8" w:rsidR="00E85977" w:rsidRDefault="00E85977" w:rsidP="00D7323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ArvanCloud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CDN IP Addresses</w:t>
            </w:r>
          </w:p>
        </w:tc>
        <w:tc>
          <w:tcPr>
            <w:tcW w:w="3057" w:type="dxa"/>
            <w:vAlign w:val="center"/>
          </w:tcPr>
          <w:p w14:paraId="77F1E7A3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Comments</w:t>
            </w:r>
          </w:p>
        </w:tc>
      </w:tr>
      <w:tr w:rsidR="00E85977" w14:paraId="48C52848" w14:textId="77777777" w:rsidTr="00E85977">
        <w:trPr>
          <w:jc w:val="center"/>
        </w:trPr>
        <w:tc>
          <w:tcPr>
            <w:tcW w:w="5850" w:type="dxa"/>
            <w:vAlign w:val="center"/>
          </w:tcPr>
          <w:p w14:paraId="22D89892" w14:textId="6D7AEA35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Enable</w:t>
            </w:r>
          </w:p>
        </w:tc>
        <w:tc>
          <w:tcPr>
            <w:tcW w:w="3057" w:type="dxa"/>
            <w:vAlign w:val="center"/>
          </w:tcPr>
          <w:p w14:paraId="45938E41" w14:textId="77777777" w:rsidR="00E85977" w:rsidRDefault="00E85977" w:rsidP="00D7323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Status</w:t>
            </w:r>
          </w:p>
        </w:tc>
      </w:tr>
    </w:tbl>
    <w:p w14:paraId="0D98AD22" w14:textId="3536B16B" w:rsidR="00E85977" w:rsidRDefault="00E85977" w:rsidP="00E85977"/>
    <w:p w14:paraId="374F9570" w14:textId="39BF9E5B" w:rsidR="00E85977" w:rsidRDefault="00E85977" w:rsidP="00E85977">
      <w:r>
        <w:t>For the final step you should check that your device is start Sync</w:t>
      </w:r>
      <w:r w:rsidR="00BA33DA">
        <w:t>ing</w:t>
      </w:r>
      <w:r>
        <w:t xml:space="preserve"> with the </w:t>
      </w:r>
      <w:proofErr w:type="spellStart"/>
      <w:r>
        <w:t>ArvanCloud</w:t>
      </w:r>
      <w:proofErr w:type="spellEnd"/>
      <w:r>
        <w:t xml:space="preserve"> Servers or not. If it </w:t>
      </w:r>
      <w:r w:rsidR="00BA33DA">
        <w:t>starts</w:t>
      </w:r>
      <w:r>
        <w:t xml:space="preserve"> you will see something like this</w:t>
      </w:r>
    </w:p>
    <w:p w14:paraId="5F08D483" w14:textId="34D4A9A7" w:rsidR="00E85977" w:rsidRDefault="00E85977" w:rsidP="00E85977">
      <w:pPr>
        <w:jc w:val="center"/>
      </w:pPr>
      <w:r>
        <w:rPr>
          <w:noProof/>
        </w:rPr>
        <w:drawing>
          <wp:inline distT="0" distB="0" distL="0" distR="0" wp14:anchorId="71656A18" wp14:editId="5AA41706">
            <wp:extent cx="2475865" cy="11093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39F7" w14:textId="3AD5C14F" w:rsidR="00E85977" w:rsidRDefault="00E85977" w:rsidP="00E85977">
      <w:r>
        <w:t xml:space="preserve">And if your right </w:t>
      </w:r>
      <w:proofErr w:type="gramStart"/>
      <w:r>
        <w:t>click</w:t>
      </w:r>
      <w:proofErr w:type="gramEnd"/>
      <w:r>
        <w:t xml:space="preserve"> on this filed you can see the IP Addresses which is synced</w:t>
      </w:r>
      <w:r w:rsidR="00BA33DA">
        <w:t xml:space="preserve"> (click “View Entries”)</w:t>
      </w:r>
    </w:p>
    <w:p w14:paraId="3232DAED" w14:textId="64059315" w:rsidR="00E85977" w:rsidRDefault="00E85977" w:rsidP="00E85977">
      <w:pPr>
        <w:jc w:val="center"/>
      </w:pPr>
      <w:r>
        <w:rPr>
          <w:noProof/>
        </w:rPr>
        <w:drawing>
          <wp:inline distT="0" distB="0" distL="0" distR="0" wp14:anchorId="44E8766D" wp14:editId="25141FB9">
            <wp:extent cx="38385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5674" w14:textId="77C09856" w:rsidR="00E85977" w:rsidRDefault="00E85977" w:rsidP="00E859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7B9E68" wp14:editId="24C6C000">
            <wp:extent cx="5943600" cy="3023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15D" w14:textId="40926FC1" w:rsidR="00E85977" w:rsidRPr="00E85977" w:rsidRDefault="00F62A48" w:rsidP="00E85977">
      <w:pPr>
        <w:tabs>
          <w:tab w:val="left" w:pos="3900"/>
        </w:tabs>
      </w:pPr>
      <w:r>
        <w:t>So, now you can create a firewall policy and use this dynamic list which is update daily</w:t>
      </w:r>
    </w:p>
    <w:sectPr w:rsidR="00E85977" w:rsidRPr="00E8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32"/>
    <w:rsid w:val="00A66632"/>
    <w:rsid w:val="00BA33DA"/>
    <w:rsid w:val="00E85977"/>
    <w:rsid w:val="00F62A48"/>
    <w:rsid w:val="00F7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E119"/>
  <w15:chartTrackingRefBased/>
  <w15:docId w15:val="{39FADB4A-41AD-421D-9D0C-5DB8BEF1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 GragosianNamagerdi</dc:creator>
  <cp:keywords/>
  <dc:description/>
  <cp:lastModifiedBy>Vahag GragosianNamagerdi</cp:lastModifiedBy>
  <cp:revision>2</cp:revision>
  <dcterms:created xsi:type="dcterms:W3CDTF">2022-04-17T18:18:00Z</dcterms:created>
  <dcterms:modified xsi:type="dcterms:W3CDTF">2022-04-17T18:38:00Z</dcterms:modified>
</cp:coreProperties>
</file>