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FF3B" w14:textId="6281B85A" w:rsidR="00380CA3" w:rsidRDefault="008376AC" w:rsidP="008376A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Bioinformatics </w:t>
      </w:r>
    </w:p>
    <w:p w14:paraId="44F3A3BB" w14:textId="4F4FA126" w:rsidR="008376AC" w:rsidRDefault="008376AC" w:rsidP="008376A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kind of biological data is there? </w:t>
      </w:r>
    </w:p>
    <w:p w14:paraId="618FE079" w14:textId="01021374" w:rsidR="008376AC" w:rsidRDefault="00031115" w:rsidP="008376A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Sequences: type – string, DNA, RNA, Proteins </w:t>
      </w:r>
    </w:p>
    <w:p w14:paraId="652910AE" w14:textId="4FE87FC3" w:rsidR="00D14249" w:rsidRDefault="006133FA" w:rsidP="00D14249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Microscopy </w:t>
      </w:r>
      <w:r w:rsidR="00D14249">
        <w:rPr>
          <w:rFonts w:ascii="Arial" w:hAnsi="Arial" w:cs="Arial"/>
        </w:rPr>
        <w:t xml:space="preserve">images </w:t>
      </w:r>
    </w:p>
    <w:p w14:paraId="3E32B2BC" w14:textId="0BD46080" w:rsidR="00D14249" w:rsidRDefault="00D14249" w:rsidP="00D14249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Histology </w:t>
      </w:r>
      <w:r w:rsidR="00A53A84">
        <w:rPr>
          <w:rFonts w:ascii="Arial" w:hAnsi="Arial" w:cs="Arial"/>
        </w:rPr>
        <w:t xml:space="preserve"> </w:t>
      </w:r>
    </w:p>
    <w:p w14:paraId="69363E2D" w14:textId="33AA8682" w:rsidR="00A53A84" w:rsidRDefault="00A53A84" w:rsidP="00D14249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Confocal </w:t>
      </w:r>
    </w:p>
    <w:p w14:paraId="2ECAFC8D" w14:textId="1762B57D" w:rsidR="00A53A84" w:rsidRDefault="00A53A84" w:rsidP="00D14249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DAPI </w:t>
      </w:r>
    </w:p>
    <w:p w14:paraId="6B7B762E" w14:textId="4BC37628" w:rsidR="00A53A84" w:rsidRDefault="00A53A84" w:rsidP="00D14249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Gram stains </w:t>
      </w:r>
    </w:p>
    <w:p w14:paraId="224262B5" w14:textId="02EE4A38" w:rsidR="00F13DAC" w:rsidRDefault="00F13DAC" w:rsidP="00D14249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Metabolomics</w:t>
      </w:r>
      <w:r w:rsidR="00103622">
        <w:rPr>
          <w:rFonts w:ascii="Arial" w:hAnsi="Arial" w:cs="Arial"/>
        </w:rPr>
        <w:t xml:space="preserve">/metabolites </w:t>
      </w:r>
    </w:p>
    <w:p w14:paraId="0113F4D3" w14:textId="31C0BFCA" w:rsidR="00103622" w:rsidRDefault="00103622" w:rsidP="00103622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Mass spec data </w:t>
      </w:r>
    </w:p>
    <w:p w14:paraId="5F1E90B6" w14:textId="7A8E7FB5" w:rsidR="00C82EAE" w:rsidRDefault="00103622" w:rsidP="00C82EAE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GC HP</w:t>
      </w:r>
      <w:r w:rsidR="00C82EAE">
        <w:rPr>
          <w:rFonts w:ascii="Arial" w:hAnsi="Arial" w:cs="Arial"/>
        </w:rPr>
        <w:t xml:space="preserve">LC </w:t>
      </w:r>
    </w:p>
    <w:p w14:paraId="18602CA8" w14:textId="5FAC32A1" w:rsidR="00C82EAE" w:rsidRDefault="00C82EAE" w:rsidP="00C82EAE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Lipids/Carbs</w:t>
      </w:r>
      <w:r w:rsidR="00444E70">
        <w:rPr>
          <w:rFonts w:ascii="Arial" w:hAnsi="Arial" w:cs="Arial"/>
        </w:rPr>
        <w:t xml:space="preserve"> </w:t>
      </w:r>
    </w:p>
    <w:p w14:paraId="062289C1" w14:textId="77F2E398" w:rsidR="00444E70" w:rsidRDefault="00444E70" w:rsidP="00444E70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3D </w:t>
      </w:r>
      <w:r w:rsidR="00E279FE">
        <w:rPr>
          <w:rFonts w:ascii="Arial" w:hAnsi="Arial" w:cs="Arial"/>
        </w:rPr>
        <w:t xml:space="preserve">structures </w:t>
      </w:r>
    </w:p>
    <w:p w14:paraId="2370014B" w14:textId="5CC2525F" w:rsidR="00E279FE" w:rsidRDefault="00E279FE" w:rsidP="00E279FE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Protein</w:t>
      </w:r>
    </w:p>
    <w:p w14:paraId="762E81E0" w14:textId="369EE7EF" w:rsidR="00E279FE" w:rsidRDefault="00E279FE" w:rsidP="00E279FE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Lipids</w:t>
      </w:r>
    </w:p>
    <w:p w14:paraId="4180EAE1" w14:textId="494A7E44" w:rsidR="00E279FE" w:rsidRDefault="00E279FE" w:rsidP="00E279FE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RNA </w:t>
      </w:r>
    </w:p>
    <w:p w14:paraId="14477D2C" w14:textId="61FBA091" w:rsidR="00325110" w:rsidRDefault="00325110" w:rsidP="00325110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Spatial transcriptions </w:t>
      </w:r>
      <w:r w:rsidR="00896A18">
        <w:rPr>
          <w:rFonts w:ascii="Arial" w:hAnsi="Arial" w:cs="Arial"/>
        </w:rPr>
        <w:t xml:space="preserve"> </w:t>
      </w:r>
    </w:p>
    <w:p w14:paraId="318901E1" w14:textId="158D2D08" w:rsidR="00896A18" w:rsidRDefault="00896A18" w:rsidP="00325110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Ecological Data </w:t>
      </w:r>
    </w:p>
    <w:p w14:paraId="3B03C5C1" w14:textId="5547C9EF" w:rsidR="00896A18" w:rsidRDefault="00896A18" w:rsidP="00896A18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Alpha &amp; Beta diversity </w:t>
      </w:r>
    </w:p>
    <w:p w14:paraId="2504EE10" w14:textId="37A1EDB6" w:rsidR="00896A18" w:rsidRDefault="00896A18" w:rsidP="00896A18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Population data </w:t>
      </w:r>
    </w:p>
    <w:p w14:paraId="76EBA9AB" w14:textId="1DE65EE5" w:rsidR="00896A18" w:rsidRDefault="00896A18" w:rsidP="00896A18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Species richness + taxonomy  </w:t>
      </w:r>
    </w:p>
    <w:p w14:paraId="27D8F41C" w14:textId="4B2D4D03" w:rsidR="00896A18" w:rsidRDefault="00896A18" w:rsidP="00896A18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Phylogenetics </w:t>
      </w:r>
    </w:p>
    <w:p w14:paraId="2A4D53AA" w14:textId="258606B0" w:rsidR="00617B07" w:rsidRDefault="00617B07" w:rsidP="00617B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Behavior </w:t>
      </w:r>
    </w:p>
    <w:p w14:paraId="2C163FA6" w14:textId="2ED48D78" w:rsidR="00617B07" w:rsidRDefault="00617B07" w:rsidP="00617B07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Animal responses </w:t>
      </w:r>
    </w:p>
    <w:p w14:paraId="48BB6951" w14:textId="7DB80104" w:rsidR="00895896" w:rsidRDefault="00895896" w:rsidP="00617B07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Physiology </w:t>
      </w:r>
      <w:r w:rsidR="004B53A6">
        <w:rPr>
          <w:rFonts w:ascii="Arial" w:hAnsi="Arial" w:cs="Arial"/>
        </w:rPr>
        <w:t xml:space="preserve"> </w:t>
      </w:r>
    </w:p>
    <w:p w14:paraId="400847F4" w14:textId="3AB0DDBF" w:rsidR="004B53A6" w:rsidRDefault="004B53A6" w:rsidP="004B53A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Abstract base class </w:t>
      </w:r>
    </w:p>
    <w:p w14:paraId="2B9902F4" w14:textId="4F4EF41F" w:rsidR="004B53A6" w:rsidRDefault="005A187B" w:rsidP="004B53A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Enforcing a contract – ensure that all subclasses implement certain methods, providing a consistent interface </w:t>
      </w:r>
    </w:p>
    <w:p w14:paraId="231FBCDD" w14:textId="42CAE5E2" w:rsidR="005A187B" w:rsidRDefault="005A187B" w:rsidP="004B53A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Code reusability – define common functionality in the abstract class and reuse it in all subclasses </w:t>
      </w:r>
    </w:p>
    <w:p w14:paraId="03CE9EEA" w14:textId="1811266B" w:rsidR="005A187B" w:rsidRDefault="005A187B" w:rsidP="004B53A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Encouraging design principles – promote the use of design patterns and principles like SOLID </w:t>
      </w:r>
    </w:p>
    <w:p w14:paraId="204AD1C4" w14:textId="4F971FDE" w:rsidR="005A187B" w:rsidRDefault="005A187B" w:rsidP="004B53A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Reducing code duplication – define shared methods &amp; properties once in the abstract class </w:t>
      </w:r>
    </w:p>
    <w:p w14:paraId="0742E308" w14:textId="774D657B" w:rsidR="005A187B" w:rsidRDefault="005A187B" w:rsidP="004B53A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Improved readability &amp; maintainability – provide clear guidelines for developers about the structure &amp; behavior from subclasses </w:t>
      </w:r>
      <w:r w:rsidR="005E1464">
        <w:rPr>
          <w:rFonts w:ascii="Arial" w:hAnsi="Arial" w:cs="Arial"/>
        </w:rPr>
        <w:t xml:space="preserve"> </w:t>
      </w:r>
    </w:p>
    <w:p w14:paraId="4AD2D2BF" w14:textId="15C29907" w:rsidR="005E1464" w:rsidRDefault="005E1464" w:rsidP="005E146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&gt;&gt;&gt; = interpreter </w:t>
      </w:r>
    </w:p>
    <w:p w14:paraId="60207FF0" w14:textId="19BCCDE5" w:rsidR="005E1464" w:rsidRDefault="005E1464" w:rsidP="005E146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u see this, it’s code that can be run </w:t>
      </w:r>
      <w:r w:rsidR="00E4733A">
        <w:rPr>
          <w:rFonts w:ascii="Arial" w:hAnsi="Arial" w:cs="Arial"/>
        </w:rPr>
        <w:t xml:space="preserve">that code (test) </w:t>
      </w:r>
      <w:r w:rsidR="001C345A">
        <w:rPr>
          <w:rFonts w:ascii="Arial" w:hAnsi="Arial" w:cs="Arial"/>
        </w:rPr>
        <w:t xml:space="preserve"> </w:t>
      </w:r>
    </w:p>
    <w:p w14:paraId="021832E8" w14:textId="4E94510B" w:rsidR="001C345A" w:rsidRDefault="001C345A" w:rsidP="001C345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Unit Testing </w:t>
      </w:r>
    </w:p>
    <w:p w14:paraId="3951CAFB" w14:textId="6EE7DE96" w:rsidR="001C345A" w:rsidRPr="00C82EAE" w:rsidRDefault="001C345A" w:rsidP="001C345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test code that you can use to test the code to make sure that it’s running and to see if it’s working or not </w:t>
      </w:r>
    </w:p>
    <w:sectPr w:rsidR="001C345A" w:rsidRPr="00C82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10365"/>
    <w:multiLevelType w:val="hybridMultilevel"/>
    <w:tmpl w:val="DBF03210"/>
    <w:lvl w:ilvl="0" w:tplc="A1CC7C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67085"/>
    <w:multiLevelType w:val="hybridMultilevel"/>
    <w:tmpl w:val="451A5430"/>
    <w:lvl w:ilvl="0" w:tplc="CCBAA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994631">
    <w:abstractNumId w:val="1"/>
  </w:num>
  <w:num w:numId="2" w16cid:durableId="83390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18"/>
    <w:rsid w:val="00031115"/>
    <w:rsid w:val="00103622"/>
    <w:rsid w:val="001C345A"/>
    <w:rsid w:val="002134BE"/>
    <w:rsid w:val="002D5280"/>
    <w:rsid w:val="00300468"/>
    <w:rsid w:val="00325110"/>
    <w:rsid w:val="00380CA3"/>
    <w:rsid w:val="00444E70"/>
    <w:rsid w:val="004B53A6"/>
    <w:rsid w:val="004D5371"/>
    <w:rsid w:val="005A187B"/>
    <w:rsid w:val="005E1464"/>
    <w:rsid w:val="006133FA"/>
    <w:rsid w:val="00617B07"/>
    <w:rsid w:val="006443EE"/>
    <w:rsid w:val="00715CF4"/>
    <w:rsid w:val="007975E2"/>
    <w:rsid w:val="00803B18"/>
    <w:rsid w:val="008376AC"/>
    <w:rsid w:val="00892382"/>
    <w:rsid w:val="00895896"/>
    <w:rsid w:val="00896A18"/>
    <w:rsid w:val="0095732C"/>
    <w:rsid w:val="009E6D62"/>
    <w:rsid w:val="00A53A84"/>
    <w:rsid w:val="00C82EAE"/>
    <w:rsid w:val="00D14249"/>
    <w:rsid w:val="00D56CCE"/>
    <w:rsid w:val="00E279FE"/>
    <w:rsid w:val="00E4733A"/>
    <w:rsid w:val="00E74947"/>
    <w:rsid w:val="00F1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E5293"/>
  <w15:chartTrackingRefBased/>
  <w15:docId w15:val="{1C619744-8553-C541-8EB7-CF4F8F6B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20</cp:revision>
  <dcterms:created xsi:type="dcterms:W3CDTF">2026-03-17T17:23:00Z</dcterms:created>
  <dcterms:modified xsi:type="dcterms:W3CDTF">2026-03-24T17:27:00Z</dcterms:modified>
</cp:coreProperties>
</file>