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FF558" w14:textId="445C5D8B" w:rsidR="00380CA3" w:rsidRDefault="00A52A89" w:rsidP="00114E9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Whole-bodies: bulk seq </w:t>
      </w:r>
    </w:p>
    <w:p w14:paraId="38DBD2F2" w14:textId="3F601C19" w:rsidR="00A52A89" w:rsidRDefault="00A52A89" w:rsidP="00114E92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 expression over the entire animal </w:t>
      </w:r>
      <w:r w:rsidR="00004441">
        <w:rPr>
          <w:rFonts w:ascii="Arial" w:hAnsi="Arial" w:cs="Arial"/>
        </w:rPr>
        <w:t xml:space="preserve"> </w:t>
      </w:r>
    </w:p>
    <w:p w14:paraId="032E34CC" w14:textId="4068A1FA" w:rsidR="00004441" w:rsidRDefault="00142022" w:rsidP="00114E9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Genomics -&gt; potential </w:t>
      </w:r>
      <w:r w:rsidR="00114E92">
        <w:rPr>
          <w:rFonts w:ascii="Arial" w:hAnsi="Arial" w:cs="Arial"/>
        </w:rPr>
        <w:t xml:space="preserve">functions  </w:t>
      </w:r>
    </w:p>
    <w:p w14:paraId="6159C035" w14:textId="1975BD4E" w:rsidR="00114E92" w:rsidRDefault="00114E92" w:rsidP="00114E92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RNA-Seq </w:t>
      </w:r>
      <w:r w:rsidR="008D571B">
        <w:rPr>
          <w:rFonts w:ascii="Arial" w:hAnsi="Arial" w:cs="Arial"/>
        </w:rPr>
        <w:t xml:space="preserve">-&gt; actually transcribed (gene expression | which genes are on or off)  </w:t>
      </w:r>
    </w:p>
    <w:p w14:paraId="03070773" w14:textId="0619BC0C" w:rsidR="008D571B" w:rsidRDefault="00A64C92" w:rsidP="008D571B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High vs. low (relative) </w:t>
      </w:r>
      <w:r w:rsidR="00E02BAF">
        <w:rPr>
          <w:rFonts w:ascii="Arial" w:hAnsi="Arial" w:cs="Arial"/>
        </w:rPr>
        <w:t xml:space="preserve"> </w:t>
      </w:r>
    </w:p>
    <w:p w14:paraId="26DDE4CD" w14:textId="45BB556C" w:rsidR="00E02BAF" w:rsidRDefault="00E02BAF" w:rsidP="008D571B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 transcription factor </w:t>
      </w:r>
      <w:r w:rsidR="00C72540">
        <w:rPr>
          <w:rFonts w:ascii="Arial" w:hAnsi="Arial" w:cs="Arial"/>
        </w:rPr>
        <w:t xml:space="preserve">will upregulate a huge amount of gene expression </w:t>
      </w:r>
      <w:r w:rsidR="004F710F">
        <w:rPr>
          <w:rFonts w:ascii="Arial" w:hAnsi="Arial" w:cs="Arial"/>
        </w:rPr>
        <w:t xml:space="preserve">  </w:t>
      </w:r>
    </w:p>
    <w:p w14:paraId="3D2D480C" w14:textId="436E47D3" w:rsidR="004F710F" w:rsidRDefault="004F710F" w:rsidP="004F710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 small change in the transcription factor can result in a massive change in the amount of gene expression </w:t>
      </w:r>
    </w:p>
    <w:p w14:paraId="75A56424" w14:textId="6C81A635" w:rsidR="00CE7E7F" w:rsidRDefault="00497FFB" w:rsidP="00CE7E7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 expression in eukaryotes vs. prokaryotes </w:t>
      </w:r>
    </w:p>
    <w:p w14:paraId="4CB1AD1A" w14:textId="30B82A01" w:rsidR="00497FFB" w:rsidRDefault="004D23B1" w:rsidP="00497FF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Eukaryotes have one gene associated with one promoter </w:t>
      </w:r>
      <w:r w:rsidR="009D3EEA">
        <w:rPr>
          <w:rFonts w:ascii="Arial" w:hAnsi="Arial" w:cs="Arial"/>
        </w:rPr>
        <w:t xml:space="preserve">  </w:t>
      </w:r>
    </w:p>
    <w:p w14:paraId="6A76F5EA" w14:textId="72375BB2" w:rsidR="009D3EEA" w:rsidRDefault="00145E74" w:rsidP="009D3EE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Pre-mRNA transcripts </w:t>
      </w:r>
    </w:p>
    <w:p w14:paraId="49750B79" w14:textId="10993A02" w:rsidR="00145E74" w:rsidRDefault="00145E74" w:rsidP="009D3EE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There is splicing </w:t>
      </w:r>
      <w:r w:rsidR="00DA04FA">
        <w:rPr>
          <w:rFonts w:ascii="Arial" w:hAnsi="Arial" w:cs="Arial"/>
        </w:rPr>
        <w:t xml:space="preserve"> </w:t>
      </w:r>
    </w:p>
    <w:p w14:paraId="4D8628B0" w14:textId="26654D4F" w:rsidR="00DA04FA" w:rsidRDefault="00DA04FA" w:rsidP="00DA04FA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splice the exons in different ways (make many different proteins from one transcript) </w:t>
      </w:r>
    </w:p>
    <w:p w14:paraId="09E16BCF" w14:textId="4C26B534" w:rsidR="00DA04FA" w:rsidRPr="0035658E" w:rsidRDefault="00DA04FA" w:rsidP="0035658E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Do you have splice variants and are they important </w:t>
      </w:r>
    </w:p>
    <w:p w14:paraId="4E2ADCCA" w14:textId="04025CD1" w:rsidR="00145E74" w:rsidRDefault="00145E74" w:rsidP="009D3EE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Enhancer regions </w:t>
      </w:r>
      <w:r w:rsidR="0035658E">
        <w:rPr>
          <w:rFonts w:ascii="Arial" w:hAnsi="Arial" w:cs="Arial"/>
        </w:rPr>
        <w:t xml:space="preserve"> </w:t>
      </w:r>
    </w:p>
    <w:p w14:paraId="0B9B42B6" w14:textId="331459CF" w:rsidR="0035658E" w:rsidRDefault="0035658E" w:rsidP="009D3EE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sequence the mRNA </w:t>
      </w:r>
    </w:p>
    <w:p w14:paraId="72723EB9" w14:textId="4E1ADDC7" w:rsidR="009E0A69" w:rsidRDefault="009E0A69" w:rsidP="009E0A69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It’s a lot shorter and have they poly-A tail </w:t>
      </w:r>
      <w:r w:rsidR="008F165D">
        <w:rPr>
          <w:rFonts w:ascii="Arial" w:hAnsi="Arial" w:cs="Arial"/>
        </w:rPr>
        <w:t xml:space="preserve"> </w:t>
      </w:r>
    </w:p>
    <w:p w14:paraId="5B57DFA4" w14:textId="025546CC" w:rsidR="008F165D" w:rsidRDefault="008F165D" w:rsidP="009E0A69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Can use a poly-T primer to create a cDNA</w:t>
      </w:r>
      <w:r w:rsidR="00443185">
        <w:rPr>
          <w:rFonts w:ascii="Arial" w:hAnsi="Arial" w:cs="Arial"/>
        </w:rPr>
        <w:t xml:space="preserve"> </w:t>
      </w:r>
    </w:p>
    <w:p w14:paraId="69091B2F" w14:textId="66D60E5F" w:rsidR="00443185" w:rsidRDefault="00443185" w:rsidP="00443185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are only going to get the 3’ end (which is not the whole sequence) </w:t>
      </w:r>
    </w:p>
    <w:p w14:paraId="3C003AB7" w14:textId="76BD0D98" w:rsidR="009E0A69" w:rsidRDefault="009D3EEA" w:rsidP="009E0A69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Prokaryotes </w:t>
      </w:r>
    </w:p>
    <w:p w14:paraId="42A68F56" w14:textId="5FC4D338" w:rsidR="009E0A69" w:rsidRDefault="009E0A69" w:rsidP="009E0A69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Has no poly-A tail </w:t>
      </w:r>
      <w:r w:rsidR="008F165D">
        <w:rPr>
          <w:rFonts w:ascii="Arial" w:hAnsi="Arial" w:cs="Arial"/>
        </w:rPr>
        <w:t>(can’t use a poly-T primer)</w:t>
      </w:r>
      <w:r w:rsidR="007A5BC3">
        <w:rPr>
          <w:rFonts w:ascii="Arial" w:hAnsi="Arial" w:cs="Arial"/>
        </w:rPr>
        <w:t xml:space="preserve"> </w:t>
      </w:r>
      <w:r w:rsidR="00826DED">
        <w:rPr>
          <w:rFonts w:ascii="Arial" w:hAnsi="Arial" w:cs="Arial"/>
        </w:rPr>
        <w:t xml:space="preserve"> </w:t>
      </w:r>
    </w:p>
    <w:p w14:paraId="2099F2FC" w14:textId="55DA41A7" w:rsidR="007A5BC3" w:rsidRDefault="007A5BC3" w:rsidP="007A5BC3">
      <w:p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Types of RNA </w:t>
      </w:r>
    </w:p>
    <w:p w14:paraId="23AD112C" w14:textId="546CC403" w:rsidR="007A5BC3" w:rsidRDefault="002E2504" w:rsidP="007A5BC3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Take all the cells and extract all the RNA </w:t>
      </w:r>
    </w:p>
    <w:p w14:paraId="3972A720" w14:textId="0238DFA2" w:rsidR="002E2504" w:rsidRDefault="00C1501E" w:rsidP="00C1501E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tRNA, mRNA, rRNA, </w:t>
      </w:r>
      <w:r w:rsidR="00A8106E">
        <w:rPr>
          <w:rFonts w:ascii="Arial" w:hAnsi="Arial" w:cs="Arial"/>
        </w:rPr>
        <w:t>long n</w:t>
      </w:r>
      <w:r w:rsidR="00817FD0">
        <w:rPr>
          <w:rFonts w:ascii="Arial" w:hAnsi="Arial" w:cs="Arial"/>
        </w:rPr>
        <w:t xml:space="preserve">on-coding </w:t>
      </w:r>
      <w:r w:rsidR="00A8106E">
        <w:rPr>
          <w:rFonts w:ascii="Arial" w:hAnsi="Arial" w:cs="Arial"/>
        </w:rPr>
        <w:t xml:space="preserve">RNA, small </w:t>
      </w:r>
      <w:r w:rsidR="00817FD0">
        <w:rPr>
          <w:rFonts w:ascii="Arial" w:hAnsi="Arial" w:cs="Arial"/>
        </w:rPr>
        <w:t xml:space="preserve">non-coding RNA </w:t>
      </w:r>
    </w:p>
    <w:p w14:paraId="1186AA57" w14:textId="3C752B21" w:rsidR="00817FD0" w:rsidRDefault="00817FD0" w:rsidP="00817FD0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non-coding RNA does not make any </w:t>
      </w:r>
      <w:r w:rsidR="002B5F0D">
        <w:rPr>
          <w:rFonts w:ascii="Arial" w:hAnsi="Arial" w:cs="Arial"/>
        </w:rPr>
        <w:t xml:space="preserve">protein and plays an important part in gene regulation </w:t>
      </w:r>
      <w:r w:rsidR="006848C4">
        <w:rPr>
          <w:rFonts w:ascii="Arial" w:hAnsi="Arial" w:cs="Arial"/>
        </w:rPr>
        <w:t xml:space="preserve"> </w:t>
      </w:r>
    </w:p>
    <w:p w14:paraId="1FC2D860" w14:textId="7B5B3246" w:rsidR="006848C4" w:rsidRDefault="006848C4" w:rsidP="006848C4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small ncRNA &lt; 200 bp </w:t>
      </w:r>
    </w:p>
    <w:p w14:paraId="680E0E12" w14:textId="64424A66" w:rsidR="006848C4" w:rsidRDefault="006848C4" w:rsidP="006848C4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Some are called miRNA or microRNA </w:t>
      </w:r>
    </w:p>
    <w:p w14:paraId="01796294" w14:textId="783767B3" w:rsidR="006848C4" w:rsidRDefault="006848C4" w:rsidP="006848C4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Some are called small interfering RNA </w:t>
      </w:r>
    </w:p>
    <w:p w14:paraId="03E62092" w14:textId="7878BFC4" w:rsidR="006848C4" w:rsidRDefault="006848C4" w:rsidP="006848C4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They silence gene expression </w:t>
      </w:r>
      <w:r w:rsidR="00826DED">
        <w:rPr>
          <w:rFonts w:ascii="Arial" w:hAnsi="Arial" w:cs="Arial"/>
        </w:rPr>
        <w:t xml:space="preserve"> </w:t>
      </w:r>
    </w:p>
    <w:p w14:paraId="006341D8" w14:textId="1B397461" w:rsidR="00826DED" w:rsidRDefault="00826DED" w:rsidP="00826DED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For prokaryotes, you can purifying by size to get rid of certain RNA types </w:t>
      </w:r>
      <w:r w:rsidR="00C376C9">
        <w:rPr>
          <w:rFonts w:ascii="Arial" w:hAnsi="Arial" w:cs="Arial"/>
        </w:rPr>
        <w:t xml:space="preserve">(especially rRNA)  </w:t>
      </w:r>
    </w:p>
    <w:p w14:paraId="5678955B" w14:textId="19B985AB" w:rsidR="00C376C9" w:rsidRDefault="00C376C9" w:rsidP="00C376C9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will use a random hexamers (6-base long possible primers)  </w:t>
      </w:r>
    </w:p>
    <w:p w14:paraId="0DC08D4F" w14:textId="04BE57AE" w:rsidR="00C376C9" w:rsidRDefault="001E38E2" w:rsidP="00C376C9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Every </w:t>
      </w:r>
      <w:r w:rsidR="00C376C9">
        <w:rPr>
          <w:rFonts w:ascii="Arial" w:hAnsi="Arial" w:cs="Arial"/>
        </w:rPr>
        <w:t>1/4</w:t>
      </w:r>
      <w:r w:rsidR="00C376C9">
        <w:rPr>
          <w:rFonts w:ascii="Arial" w:hAnsi="Arial" w:cs="Arial"/>
          <w:vertAlign w:val="superscript"/>
        </w:rPr>
        <w:t>6</w:t>
      </w:r>
      <w:r>
        <w:rPr>
          <w:rFonts w:ascii="Arial" w:hAnsi="Arial" w:cs="Arial"/>
        </w:rPr>
        <w:t xml:space="preserve"> position will land </w:t>
      </w:r>
    </w:p>
    <w:p w14:paraId="647655C7" w14:textId="0286B503" w:rsidR="001E38E2" w:rsidRDefault="001E38E2" w:rsidP="00C376C9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Then you copy those pie</w:t>
      </w:r>
      <w:r w:rsidR="007C4E72">
        <w:rPr>
          <w:rFonts w:ascii="Arial" w:hAnsi="Arial" w:cs="Arial"/>
        </w:rPr>
        <w:t xml:space="preserve">ces, make cDNA, and then sequence </w:t>
      </w:r>
    </w:p>
    <w:p w14:paraId="5F25DE00" w14:textId="11B5C53C" w:rsidR="007C4E72" w:rsidRDefault="007C4E72" w:rsidP="007C4E72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Then you assemble all the copies to get the transcripts </w:t>
      </w:r>
      <w:r w:rsidR="005D3A2A">
        <w:rPr>
          <w:rFonts w:ascii="Arial" w:hAnsi="Arial" w:cs="Arial"/>
        </w:rPr>
        <w:t xml:space="preserve"> </w:t>
      </w:r>
    </w:p>
    <w:p w14:paraId="3E8CD2EE" w14:textId="73914E63" w:rsidR="005D3A2A" w:rsidRDefault="005D3A2A" w:rsidP="007C4E72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You can get a single </w:t>
      </w:r>
      <w:r w:rsidR="00714893">
        <w:rPr>
          <w:rFonts w:ascii="Arial" w:hAnsi="Arial" w:cs="Arial"/>
        </w:rPr>
        <w:t xml:space="preserve">bacteria’s whole genome from the random amplification </w:t>
      </w:r>
      <w:r w:rsidR="005A30B3">
        <w:rPr>
          <w:rFonts w:ascii="Arial" w:hAnsi="Arial" w:cs="Arial"/>
        </w:rPr>
        <w:t xml:space="preserve"> </w:t>
      </w:r>
    </w:p>
    <w:p w14:paraId="4A27B03C" w14:textId="2D6707ED" w:rsidR="005A30B3" w:rsidRDefault="005A30B3" w:rsidP="005A30B3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RNA extraction  </w:t>
      </w:r>
    </w:p>
    <w:p w14:paraId="194F68F9" w14:textId="140D4723" w:rsidR="005A30B3" w:rsidRDefault="005A30B3" w:rsidP="005A30B3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Causes stress </w:t>
      </w:r>
    </w:p>
    <w:p w14:paraId="20E0E104" w14:textId="1C6D5986" w:rsidR="005A30B3" w:rsidRDefault="005A30B3" w:rsidP="005A30B3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RNA is very unstable and is very easily degraded </w:t>
      </w:r>
    </w:p>
    <w:p w14:paraId="6FBDB964" w14:textId="2BB63F5B" w:rsidR="00512C28" w:rsidRDefault="00512C28" w:rsidP="00512C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have to put it on ice immediately </w:t>
      </w:r>
    </w:p>
    <w:p w14:paraId="4188EF76" w14:textId="5A98AEC7" w:rsidR="00512C28" w:rsidRDefault="00512C28" w:rsidP="00512C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have to remove DNAses (will ruin your cDNA) </w:t>
      </w:r>
    </w:p>
    <w:p w14:paraId="6CD8B4B7" w14:textId="77777777" w:rsidR="003D2CED" w:rsidRDefault="00512C28" w:rsidP="00512C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You have to inhibit RNAses</w:t>
      </w:r>
      <w:r w:rsidR="003D2CED">
        <w:rPr>
          <w:rFonts w:ascii="Arial" w:hAnsi="Arial" w:cs="Arial"/>
        </w:rPr>
        <w:t xml:space="preserve"> </w:t>
      </w:r>
    </w:p>
    <w:p w14:paraId="6296F293" w14:textId="77777777" w:rsidR="00A97CDF" w:rsidRDefault="003D2CED" w:rsidP="00512C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bacteria, you have to do rRNA depletion </w:t>
      </w:r>
      <w:r w:rsidR="00A97CDF">
        <w:rPr>
          <w:rFonts w:ascii="Arial" w:hAnsi="Arial" w:cs="Arial"/>
        </w:rPr>
        <w:t xml:space="preserve"> </w:t>
      </w:r>
    </w:p>
    <w:p w14:paraId="3C93F106" w14:textId="77777777" w:rsidR="00A97CDF" w:rsidRDefault="00A97CDF" w:rsidP="00A97CD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Bulk RNA </w:t>
      </w:r>
    </w:p>
    <w:p w14:paraId="795276C6" w14:textId="77777777" w:rsidR="00A97CDF" w:rsidRDefault="00A97CDF" w:rsidP="00A97CD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Poly A selection (for eukaryotes) </w:t>
      </w:r>
    </w:p>
    <w:p w14:paraId="7FBB129E" w14:textId="5EBDA5B1" w:rsidR="00512C28" w:rsidRDefault="00A97CDF" w:rsidP="00A97CD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Ribodepletion </w:t>
      </w:r>
      <w:r w:rsidR="006909BD">
        <w:rPr>
          <w:rFonts w:ascii="Arial" w:hAnsi="Arial" w:cs="Arial"/>
        </w:rPr>
        <w:t xml:space="preserve">(getting rid of the ribosomal RNAs to get mRNAs) </w:t>
      </w:r>
      <w:r w:rsidR="00512C28">
        <w:rPr>
          <w:rFonts w:ascii="Arial" w:hAnsi="Arial" w:cs="Arial"/>
        </w:rPr>
        <w:t xml:space="preserve"> </w:t>
      </w:r>
      <w:r w:rsidR="006909BD">
        <w:rPr>
          <w:rFonts w:ascii="Arial" w:hAnsi="Arial" w:cs="Arial"/>
        </w:rPr>
        <w:t xml:space="preserve"> </w:t>
      </w:r>
    </w:p>
    <w:p w14:paraId="51044780" w14:textId="744DC65F" w:rsidR="006909BD" w:rsidRDefault="006909BD" w:rsidP="00A97CD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Size selection (to get the miRNA) </w:t>
      </w:r>
      <w:r w:rsidR="00865336">
        <w:rPr>
          <w:rFonts w:ascii="Arial" w:hAnsi="Arial" w:cs="Arial"/>
        </w:rPr>
        <w:t xml:space="preserve"> </w:t>
      </w:r>
    </w:p>
    <w:p w14:paraId="13F5AA91" w14:textId="77777777" w:rsidR="00B64E3F" w:rsidRDefault="00865336" w:rsidP="00B64E3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Then you can convert cDNA (complementary DNA) </w:t>
      </w:r>
      <w:r w:rsidR="00B64E3F">
        <w:rPr>
          <w:rFonts w:ascii="Arial" w:hAnsi="Arial" w:cs="Arial"/>
        </w:rPr>
        <w:t xml:space="preserve"> </w:t>
      </w:r>
    </w:p>
    <w:p w14:paraId="2136D54C" w14:textId="2AC17EB3" w:rsidR="00B64E3F" w:rsidRDefault="00B64E3F" w:rsidP="00B64E3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You</w:t>
      </w:r>
      <w:r w:rsidRPr="00B64E3F">
        <w:rPr>
          <w:rFonts w:ascii="Arial" w:hAnsi="Arial" w:cs="Arial"/>
        </w:rPr>
        <w:t xml:space="preserve"> can construct a library with ligated linkers to the copies of the double-stranded DNA </w:t>
      </w:r>
      <w:r>
        <w:rPr>
          <w:rFonts w:ascii="Arial" w:hAnsi="Arial" w:cs="Arial"/>
        </w:rPr>
        <w:t xml:space="preserve">  </w:t>
      </w:r>
    </w:p>
    <w:p w14:paraId="451DD95A" w14:textId="578DBC81" w:rsidR="00B64E3F" w:rsidRDefault="00B64E3F" w:rsidP="00B64E3F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can add also a barcode for the samples </w:t>
      </w:r>
    </w:p>
    <w:p w14:paraId="6B73511D" w14:textId="6CE87687" w:rsidR="00B64E3F" w:rsidRDefault="00B64E3F" w:rsidP="00B64E3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Then you conduct PCR</w:t>
      </w:r>
      <w:r w:rsidR="00350975">
        <w:rPr>
          <w:rFonts w:ascii="Arial" w:hAnsi="Arial" w:cs="Arial"/>
        </w:rPr>
        <w:t xml:space="preserve"> </w:t>
      </w:r>
    </w:p>
    <w:p w14:paraId="0EE10AD5" w14:textId="0DA0C537" w:rsidR="00350975" w:rsidRDefault="00350975" w:rsidP="0035097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Eukaryotes vs. Prokaryotes Library Prep </w:t>
      </w:r>
    </w:p>
    <w:p w14:paraId="702831C6" w14:textId="20F32FA8" w:rsidR="00350975" w:rsidRDefault="005D1DC8" w:rsidP="0035097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Many RT-PCR rely on polyadenylation to select for mRNA </w:t>
      </w:r>
    </w:p>
    <w:p w14:paraId="122723FF" w14:textId="070C4530" w:rsidR="005D1DC8" w:rsidRDefault="00887095" w:rsidP="0035097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eukaryotes, </w:t>
      </w:r>
      <w:r w:rsidR="005D1DC8">
        <w:rPr>
          <w:rFonts w:ascii="Arial" w:hAnsi="Arial" w:cs="Arial"/>
        </w:rPr>
        <w:t xml:space="preserve">mRNA polyadenylation = likely to be translated </w:t>
      </w:r>
      <w:r>
        <w:rPr>
          <w:rFonts w:ascii="Arial" w:hAnsi="Arial" w:cs="Arial"/>
        </w:rPr>
        <w:t xml:space="preserve"> </w:t>
      </w:r>
    </w:p>
    <w:p w14:paraId="793393E6" w14:textId="39BFCC4F" w:rsidR="00887095" w:rsidRDefault="00887095" w:rsidP="00887095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Sometimes post-trans</w:t>
      </w:r>
      <w:r w:rsidR="008E25F0">
        <w:rPr>
          <w:rFonts w:ascii="Arial" w:hAnsi="Arial" w:cs="Arial"/>
        </w:rPr>
        <w:t xml:space="preserve">lational modification can occur to control </w:t>
      </w:r>
      <w:r>
        <w:rPr>
          <w:rFonts w:ascii="Arial" w:hAnsi="Arial" w:cs="Arial"/>
        </w:rPr>
        <w:t xml:space="preserve"> </w:t>
      </w:r>
    </w:p>
    <w:p w14:paraId="475D5F87" w14:textId="6D45E63D" w:rsidR="005D1DC8" w:rsidRDefault="00887095" w:rsidP="0035097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 prokaryotes, mRNA polyadenylation = RNA degradation  </w:t>
      </w:r>
    </w:p>
    <w:p w14:paraId="398CC9CB" w14:textId="41603951" w:rsidR="00887095" w:rsidRDefault="00887095" w:rsidP="00887095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ribosome depletion + random primers </w:t>
      </w:r>
      <w:r w:rsidR="00045A8E">
        <w:rPr>
          <w:rFonts w:ascii="Arial" w:hAnsi="Arial" w:cs="Arial"/>
        </w:rPr>
        <w:t xml:space="preserve"> </w:t>
      </w:r>
    </w:p>
    <w:p w14:paraId="0CA89FE8" w14:textId="12971D77" w:rsidR="00045A8E" w:rsidRDefault="00045A8E" w:rsidP="00045A8E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Bulk RNA seq processing steps </w:t>
      </w:r>
    </w:p>
    <w:p w14:paraId="4BA60598" w14:textId="7C8A2379" w:rsidR="00045A8E" w:rsidRDefault="00045A8E" w:rsidP="00045A8E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Read processing </w:t>
      </w:r>
    </w:p>
    <w:p w14:paraId="726511F9" w14:textId="5BF7DEDD" w:rsidR="00045A8E" w:rsidRDefault="00045A8E" w:rsidP="00045A8E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Clean up your data </w:t>
      </w:r>
      <w:r w:rsidR="00BF6480">
        <w:rPr>
          <w:rFonts w:ascii="Arial" w:hAnsi="Arial" w:cs="Arial"/>
        </w:rPr>
        <w:t xml:space="preserve"> </w:t>
      </w:r>
    </w:p>
    <w:p w14:paraId="259C11D7" w14:textId="3A187D2D" w:rsidR="00BF6480" w:rsidRDefault="00BF6480" w:rsidP="00BF6480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Keep high quality reads/bases </w:t>
      </w:r>
    </w:p>
    <w:p w14:paraId="4D1A6D8F" w14:textId="3828B3C9" w:rsidR="00BF6480" w:rsidRDefault="00BF6480" w:rsidP="00BF6480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Remove cDNA/library prep adaptors </w:t>
      </w:r>
    </w:p>
    <w:p w14:paraId="0B848ECC" w14:textId="096E8CBD" w:rsidR="00BF6480" w:rsidRDefault="00BF6480" w:rsidP="00BF6480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Common tools include FASTP, FASTQC, NGSQC, RNA-SeQC, Trimmomatic PRINSEQ and Soapnuke </w:t>
      </w:r>
    </w:p>
    <w:p w14:paraId="7374ED98" w14:textId="02612100" w:rsidR="00045A8E" w:rsidRDefault="00045A8E" w:rsidP="00045A8E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Align reads to a reference </w:t>
      </w:r>
      <w:r w:rsidR="00A34BAA">
        <w:rPr>
          <w:rFonts w:ascii="Arial" w:hAnsi="Arial" w:cs="Arial"/>
        </w:rPr>
        <w:t xml:space="preserve"> </w:t>
      </w:r>
    </w:p>
    <w:p w14:paraId="044FC59A" w14:textId="7490E5CD" w:rsidR="00A34BAA" w:rsidRDefault="00A34BAA" w:rsidP="00A34BAA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do it to know which </w:t>
      </w:r>
      <w:r w:rsidR="000406C9">
        <w:rPr>
          <w:rFonts w:ascii="Arial" w:hAnsi="Arial" w:cs="Arial"/>
        </w:rPr>
        <w:t xml:space="preserve">gene is which  </w:t>
      </w:r>
    </w:p>
    <w:p w14:paraId="5110A4E3" w14:textId="10A587E1" w:rsidR="000406C9" w:rsidRDefault="000406C9" w:rsidP="00A34BAA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You also want to do it to look for contamination </w:t>
      </w:r>
      <w:r w:rsidR="00B74407">
        <w:rPr>
          <w:rFonts w:ascii="Arial" w:hAnsi="Arial" w:cs="Arial"/>
        </w:rPr>
        <w:t xml:space="preserve"> </w:t>
      </w:r>
    </w:p>
    <w:p w14:paraId="5E2E10E2" w14:textId="06267AEE" w:rsidR="00B74407" w:rsidRDefault="00B74407" w:rsidP="00A34BAA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Map to reference genome or transcriptome </w:t>
      </w:r>
    </w:p>
    <w:p w14:paraId="309F5E1A" w14:textId="185464A9" w:rsidR="00B74407" w:rsidRDefault="00B74407" w:rsidP="00B74407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Transcriptome </w:t>
      </w:r>
    </w:p>
    <w:p w14:paraId="22A53B6B" w14:textId="023313B6" w:rsidR="00B74407" w:rsidRDefault="00B74407" w:rsidP="00B74407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Like genome assembly, but of sequence RNA </w:t>
      </w:r>
    </w:p>
    <w:p w14:paraId="0183F2A2" w14:textId="363D4A9B" w:rsidR="00B74407" w:rsidRDefault="00B74407" w:rsidP="00B74407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Can assemble for your specific experiment if desired </w:t>
      </w:r>
      <w:r w:rsidR="008F0E18">
        <w:rPr>
          <w:rFonts w:ascii="Arial" w:hAnsi="Arial" w:cs="Arial"/>
        </w:rPr>
        <w:t xml:space="preserve"> </w:t>
      </w:r>
      <w:r w:rsidR="00F5657A">
        <w:rPr>
          <w:rFonts w:ascii="Arial" w:hAnsi="Arial" w:cs="Arial"/>
        </w:rPr>
        <w:t xml:space="preserve"> </w:t>
      </w:r>
    </w:p>
    <w:p w14:paraId="5EA1B912" w14:textId="5A5DBD20" w:rsidR="00F5657A" w:rsidRDefault="00F5657A" w:rsidP="00B74407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>Use this i</w:t>
      </w:r>
      <w:r w:rsidR="008928A1">
        <w:rPr>
          <w:rFonts w:ascii="Arial" w:hAnsi="Arial" w:cs="Arial"/>
        </w:rPr>
        <w:t xml:space="preserve">f there is no chance of reads aligning to noncoding region </w:t>
      </w:r>
    </w:p>
    <w:p w14:paraId="33B837A0" w14:textId="649D686B" w:rsidR="008928A1" w:rsidRDefault="008928A1" w:rsidP="00B74407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you assembler transcriptome from your data, high isoform specificity </w:t>
      </w:r>
      <w:r w:rsidR="00B8775C">
        <w:rPr>
          <w:rFonts w:ascii="Arial" w:hAnsi="Arial" w:cs="Arial"/>
        </w:rPr>
        <w:t xml:space="preserve"> </w:t>
      </w:r>
    </w:p>
    <w:p w14:paraId="0B90D9CB" w14:textId="37A36DA9" w:rsidR="00B8775C" w:rsidRDefault="00B8775C" w:rsidP="00B8775C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the ref genome as assembly could mis low-abundance genes </w:t>
      </w:r>
    </w:p>
    <w:p w14:paraId="4D1B1594" w14:textId="75748DDA" w:rsidR="00B8775C" w:rsidRDefault="00B8775C" w:rsidP="00B8775C">
      <w:pPr>
        <w:pStyle w:val="ListParagraph"/>
        <w:numPr>
          <w:ilvl w:val="5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Assembly can be more work, if you don’t care about the isoforms </w:t>
      </w:r>
    </w:p>
    <w:p w14:paraId="24268472" w14:textId="48CECD6D" w:rsidR="008F0E18" w:rsidRDefault="008F0E18" w:rsidP="008F0E18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Can use isoform-sensitive or insensitive aligners </w:t>
      </w:r>
    </w:p>
    <w:p w14:paraId="00E3D644" w14:textId="00C4001A" w:rsidR="008F0E18" w:rsidRDefault="008F0E18" w:rsidP="00C9224A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Discard unmapped reads </w:t>
      </w:r>
    </w:p>
    <w:p w14:paraId="31A34A54" w14:textId="377B6682" w:rsidR="00C9224A" w:rsidRDefault="00C9224A" w:rsidP="00C9224A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Unmapped reads can exist for a lot of reasons </w:t>
      </w:r>
    </w:p>
    <w:p w14:paraId="0452EF3C" w14:textId="51FFCA71" w:rsidR="00C9224A" w:rsidRPr="00C9224A" w:rsidRDefault="00C9224A" w:rsidP="00C9224A">
      <w:pPr>
        <w:pStyle w:val="ListParagraph"/>
        <w:numPr>
          <w:ilvl w:val="4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If there is a large percent, further investigate </w:t>
      </w:r>
    </w:p>
    <w:p w14:paraId="0DE9BC07" w14:textId="21392BBE" w:rsidR="00045A8E" w:rsidRDefault="00045A8E" w:rsidP="00045A8E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Count how many reads per gene/isoform </w:t>
      </w:r>
    </w:p>
    <w:p w14:paraId="065DE9A0" w14:textId="2FF9F0D9" w:rsidR="00D111B2" w:rsidRDefault="00D111B2" w:rsidP="000406C9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Normalize data  </w:t>
      </w:r>
      <w:r w:rsidR="00826425">
        <w:rPr>
          <w:rFonts w:ascii="Arial" w:hAnsi="Arial" w:cs="Arial"/>
        </w:rPr>
        <w:t xml:space="preserve"> </w:t>
      </w:r>
    </w:p>
    <w:p w14:paraId="76488212" w14:textId="0847E2CA" w:rsidR="00826425" w:rsidRDefault="00826425" w:rsidP="00826425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Look at sequencing depths </w:t>
      </w:r>
      <w:r w:rsidR="000A438C">
        <w:rPr>
          <w:rFonts w:ascii="Arial" w:hAnsi="Arial" w:cs="Arial"/>
        </w:rPr>
        <w:t xml:space="preserve"> </w:t>
      </w:r>
    </w:p>
    <w:p w14:paraId="087A4F67" w14:textId="0876E887" w:rsidR="000A438C" w:rsidRDefault="000A438C" w:rsidP="00826425">
      <w:pPr>
        <w:pStyle w:val="ListParagraph"/>
        <w:numPr>
          <w:ilvl w:val="3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Makes the data compositional </w:t>
      </w:r>
    </w:p>
    <w:p w14:paraId="60EF93E6" w14:textId="61A68AE6" w:rsidR="000A438C" w:rsidRDefault="0014299A" w:rsidP="000A438C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Negative controls </w:t>
      </w:r>
    </w:p>
    <w:p w14:paraId="1BE78276" w14:textId="72D892FB" w:rsidR="0014299A" w:rsidRDefault="0014299A" w:rsidP="0014299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Extractor/lab, reagents </w:t>
      </w:r>
    </w:p>
    <w:p w14:paraId="7762C517" w14:textId="51CF194F" w:rsidR="0014299A" w:rsidRDefault="0014299A" w:rsidP="0014299A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Animal – compare to known reference </w:t>
      </w:r>
    </w:p>
    <w:p w14:paraId="36FD31F1" w14:textId="373B1EFF" w:rsidR="0014299A" w:rsidRDefault="0014299A" w:rsidP="0014299A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Diet, Mitochondria, Microbiome </w:t>
      </w:r>
      <w:r w:rsidR="002720B4">
        <w:rPr>
          <w:rFonts w:ascii="Arial" w:hAnsi="Arial" w:cs="Arial"/>
        </w:rPr>
        <w:t xml:space="preserve"> </w:t>
      </w:r>
    </w:p>
    <w:p w14:paraId="6A3A4363" w14:textId="77777777" w:rsidR="002720B4" w:rsidRDefault="002720B4" w:rsidP="002720B4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Format </w:t>
      </w:r>
    </w:p>
    <w:p w14:paraId="58380AC6" w14:textId="77777777" w:rsidR="002720B4" w:rsidRDefault="002720B4" w:rsidP="002720B4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>Gene ID</w:t>
      </w:r>
      <w:r>
        <w:rPr>
          <w:rFonts w:ascii="Arial" w:hAnsi="Arial" w:cs="Arial"/>
        </w:rPr>
        <w:tab/>
        <w:t>S1</w:t>
      </w:r>
      <w:r>
        <w:rPr>
          <w:rFonts w:ascii="Arial" w:hAnsi="Arial" w:cs="Arial"/>
        </w:rPr>
        <w:tab/>
        <w:t>S2</w:t>
      </w:r>
      <w:r>
        <w:rPr>
          <w:rFonts w:ascii="Arial" w:hAnsi="Arial" w:cs="Arial"/>
        </w:rPr>
        <w:tab/>
        <w:t xml:space="preserve">S3 ….. </w:t>
      </w:r>
    </w:p>
    <w:p w14:paraId="790237A6" w14:textId="77777777" w:rsidR="002720B4" w:rsidRDefault="002720B4" w:rsidP="002720B4">
      <w:pPr>
        <w:ind w:left="144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AIBE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57</w:t>
      </w:r>
      <w:r>
        <w:rPr>
          <w:rFonts w:ascii="Arial" w:hAnsi="Arial" w:cs="Arial"/>
        </w:rPr>
        <w:tab/>
        <w:t>41</w:t>
      </w:r>
      <w:r>
        <w:rPr>
          <w:rFonts w:ascii="Arial" w:hAnsi="Arial" w:cs="Arial"/>
        </w:rPr>
        <w:tab/>
        <w:t>64</w:t>
      </w:r>
    </w:p>
    <w:p w14:paraId="651DE6D2" w14:textId="77777777" w:rsidR="002720B4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Features</w:t>
      </w:r>
      <w:r>
        <w:rPr>
          <w:rFonts w:ascii="Arial" w:hAnsi="Arial" w:cs="Arial"/>
        </w:rPr>
        <w:tab/>
        <w:t xml:space="preserve">AICT 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71</w:t>
      </w:r>
      <w:r>
        <w:rPr>
          <w:rFonts w:ascii="Arial" w:hAnsi="Arial" w:cs="Arial"/>
        </w:rPr>
        <w:tab/>
        <w:t xml:space="preserve">…………….. </w:t>
      </w:r>
    </w:p>
    <w:p w14:paraId="472CE85F" w14:textId="77777777" w:rsidR="002720B4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AAA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256</w:t>
      </w:r>
      <w:r>
        <w:rPr>
          <w:rFonts w:ascii="Arial" w:hAnsi="Arial" w:cs="Arial"/>
        </w:rPr>
        <w:tab/>
        <w:t xml:space="preserve">……………… </w:t>
      </w:r>
    </w:p>
    <w:p w14:paraId="20DB5570" w14:textId="77777777" w:rsidR="002720B4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..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0</w:t>
      </w:r>
      <w:r>
        <w:rPr>
          <w:rFonts w:ascii="Arial" w:hAnsi="Arial" w:cs="Arial"/>
        </w:rPr>
        <w:tab/>
        <w:t>0</w:t>
      </w:r>
      <w:r>
        <w:rPr>
          <w:rFonts w:ascii="Arial" w:hAnsi="Arial" w:cs="Arial"/>
        </w:rPr>
        <w:tab/>
        <w:t>0</w:t>
      </w:r>
      <w:r>
        <w:rPr>
          <w:rFonts w:ascii="Arial" w:hAnsi="Arial" w:cs="Arial"/>
        </w:rPr>
        <w:tab/>
        <w:t>0</w:t>
      </w:r>
      <w:r>
        <w:rPr>
          <w:rFonts w:ascii="Arial" w:hAnsi="Arial" w:cs="Arial"/>
        </w:rPr>
        <w:tab/>
        <w:t xml:space="preserve">0 -&gt; </w:t>
      </w:r>
    </w:p>
    <w:p w14:paraId="196963C2" w14:textId="77777777" w:rsidR="002720B4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… </w:t>
      </w:r>
    </w:p>
    <w:p w14:paraId="7B24DA8C" w14:textId="77777777" w:rsidR="002720B4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…. </w:t>
      </w:r>
    </w:p>
    <w:p w14:paraId="4FE11B3A" w14:textId="77777777" w:rsidR="002720B4" w:rsidRPr="00AB376E" w:rsidRDefault="002720B4" w:rsidP="002720B4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….</w:t>
      </w:r>
    </w:p>
    <w:p w14:paraId="762671C8" w14:textId="26365EB3" w:rsidR="002720B4" w:rsidRDefault="002720B4" w:rsidP="002720B4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S1,…. Represents diff. sequences </w:t>
      </w:r>
    </w:p>
    <w:p w14:paraId="65EF5E81" w14:textId="380B70CD" w:rsidR="00F53770" w:rsidRDefault="00F53770" w:rsidP="002720B4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In RNA seq, it looks how many of many times that specific segment occurs (counts/per million</w:t>
      </w:r>
      <w:proofErr w:type="gramStart"/>
      <w:r>
        <w:rPr>
          <w:rFonts w:ascii="Arial" w:hAnsi="Arial" w:cs="Arial"/>
        </w:rPr>
        <w:t>)</w:t>
      </w:r>
      <w:proofErr w:type="gramEnd"/>
      <w:r>
        <w:rPr>
          <w:rFonts w:ascii="Arial" w:hAnsi="Arial" w:cs="Arial"/>
        </w:rPr>
        <w:t xml:space="preserve"> or it could be reads </w:t>
      </w:r>
      <w:r w:rsidR="00217549">
        <w:rPr>
          <w:rFonts w:ascii="Arial" w:hAnsi="Arial" w:cs="Arial"/>
        </w:rPr>
        <w:t xml:space="preserve"> </w:t>
      </w:r>
    </w:p>
    <w:p w14:paraId="73F34C5A" w14:textId="2104F485" w:rsidR="00217549" w:rsidRDefault="00217549" w:rsidP="002720B4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SALMON – super rapid transcript counter </w:t>
      </w:r>
    </w:p>
    <w:p w14:paraId="1A6DCDE6" w14:textId="5CA3C0F5" w:rsidR="003D2D28" w:rsidRDefault="003D2D28" w:rsidP="003D2D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Other tools FeatureCount, HTseq Count, cufflinks, kalisto (similar to SALMON) </w:t>
      </w:r>
    </w:p>
    <w:p w14:paraId="59B2A56B" w14:textId="65F94EC3" w:rsidR="000B2A5F" w:rsidRDefault="000B2A5F" w:rsidP="003D2D28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Some take in the account of gene size of the transcript, sometimes it doesn’t </w:t>
      </w:r>
    </w:p>
    <w:p w14:paraId="0D2CE1D2" w14:textId="0B41A0A2" w:rsidR="000B2A5F" w:rsidRDefault="000B2A5F" w:rsidP="000B2A5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 size </w:t>
      </w:r>
    </w:p>
    <w:p w14:paraId="1C4B3136" w14:textId="3C464EAF" w:rsidR="000B2A5F" w:rsidRDefault="00F67C98" w:rsidP="000B2A5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cDNA copy </w:t>
      </w:r>
      <w:r w:rsidR="00E269E4">
        <w:rPr>
          <w:rFonts w:ascii="Arial" w:hAnsi="Arial" w:cs="Arial"/>
        </w:rPr>
        <w:t xml:space="preserve">of the final spliced mRNA </w:t>
      </w:r>
      <w:r w:rsidR="003C0663">
        <w:rPr>
          <w:rFonts w:ascii="Arial" w:hAnsi="Arial" w:cs="Arial"/>
        </w:rPr>
        <w:t xml:space="preserve"> </w:t>
      </w:r>
    </w:p>
    <w:p w14:paraId="3252C47F" w14:textId="43297283" w:rsidR="003C0663" w:rsidRDefault="003C0663" w:rsidP="000B2A5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They are big </w:t>
      </w:r>
      <w:r w:rsidR="008F0985">
        <w:rPr>
          <w:rFonts w:ascii="Arial" w:hAnsi="Arial" w:cs="Arial"/>
        </w:rPr>
        <w:t xml:space="preserve">(100 bps -&gt; 1000s bp) </w:t>
      </w:r>
      <w:r w:rsidR="0041206A">
        <w:rPr>
          <w:rFonts w:ascii="Arial" w:hAnsi="Arial" w:cs="Arial"/>
        </w:rPr>
        <w:t xml:space="preserve"> </w:t>
      </w:r>
    </w:p>
    <w:p w14:paraId="35D0DF32" w14:textId="40406D4F" w:rsidR="00856F53" w:rsidRDefault="0041206A" w:rsidP="00856F53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You do not adjust for gene size, you would think that one gene is more expressed than the other</w:t>
      </w:r>
      <w:r w:rsidR="001143B9">
        <w:rPr>
          <w:rFonts w:ascii="Arial" w:hAnsi="Arial" w:cs="Arial"/>
        </w:rPr>
        <w:t xml:space="preserve">, so it is important to factor when looking at gene expression </w:t>
      </w:r>
      <w:r w:rsidR="00955C20">
        <w:rPr>
          <w:rFonts w:ascii="Arial" w:hAnsi="Arial" w:cs="Arial"/>
        </w:rPr>
        <w:t xml:space="preserve"> </w:t>
      </w:r>
    </w:p>
    <w:p w14:paraId="5D0D882D" w14:textId="33429B32" w:rsidR="00856F53" w:rsidRDefault="00856F53" w:rsidP="00856F53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Tag-seq </w:t>
      </w:r>
    </w:p>
    <w:p w14:paraId="02C39683" w14:textId="3534ACA9" w:rsidR="00856F53" w:rsidRDefault="00856F53" w:rsidP="00856F53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Use a tool that only sequences the ends (goes the same length on every one of them)  </w:t>
      </w:r>
      <w:r w:rsidR="00344E04">
        <w:rPr>
          <w:rFonts w:ascii="Arial" w:hAnsi="Arial" w:cs="Arial"/>
        </w:rPr>
        <w:t xml:space="preserve"> </w:t>
      </w:r>
    </w:p>
    <w:p w14:paraId="1D66F216" w14:textId="23EB0879" w:rsidR="00344E04" w:rsidRDefault="00344E04" w:rsidP="00856F53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Can’t tell you about SNPs </w:t>
      </w:r>
      <w:r w:rsidR="00A73379">
        <w:rPr>
          <w:rFonts w:ascii="Arial" w:hAnsi="Arial" w:cs="Arial"/>
        </w:rPr>
        <w:t xml:space="preserve">&amp; alternative splicing </w:t>
      </w:r>
      <w:r w:rsidR="002A58EF">
        <w:rPr>
          <w:rFonts w:ascii="Arial" w:hAnsi="Arial" w:cs="Arial"/>
        </w:rPr>
        <w:t xml:space="preserve"> </w:t>
      </w:r>
    </w:p>
    <w:p w14:paraId="39491E08" w14:textId="0DB2BC97" w:rsidR="002A58EF" w:rsidRDefault="002A58EF" w:rsidP="002A58E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What to do w/ RNA-seq data? </w:t>
      </w:r>
    </w:p>
    <w:p w14:paraId="2E74BAF8" w14:textId="7618F781" w:rsidR="002A58EF" w:rsidRDefault="006C2273" w:rsidP="002A58E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Take the relative ratios to see if they are more expressed </w:t>
      </w:r>
    </w:p>
    <w:p w14:paraId="6B5DC533" w14:textId="61EFA170" w:rsidR="005D7797" w:rsidRDefault="005D7797" w:rsidP="002A58EF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Sum of all the of counts </w:t>
      </w:r>
      <w:r w:rsidR="006E1616">
        <w:rPr>
          <w:rFonts w:ascii="Arial" w:hAnsi="Arial" w:cs="Arial"/>
        </w:rPr>
        <w:t>(i.e. cancer counts/non-cancer counts) from this log</w:t>
      </w:r>
      <w:r w:rsidR="006E1616">
        <w:rPr>
          <w:rFonts w:ascii="Arial" w:hAnsi="Arial" w:cs="Arial"/>
          <w:vertAlign w:val="subscript"/>
        </w:rPr>
        <w:t>2</w:t>
      </w:r>
      <w:r w:rsidR="006E1616">
        <w:rPr>
          <w:rFonts w:ascii="Arial" w:hAnsi="Arial" w:cs="Arial"/>
        </w:rPr>
        <w:t xml:space="preserve">(cancer/non-cancer) </w:t>
      </w:r>
      <w:r w:rsidR="00871694">
        <w:rPr>
          <w:rFonts w:ascii="Arial" w:hAnsi="Arial" w:cs="Arial"/>
        </w:rPr>
        <w:t>and log</w:t>
      </w:r>
      <w:r w:rsidR="00871694">
        <w:rPr>
          <w:rFonts w:ascii="Arial" w:hAnsi="Arial" w:cs="Arial"/>
          <w:vertAlign w:val="subscript"/>
        </w:rPr>
        <w:t xml:space="preserve">10  </w:t>
      </w:r>
      <w:r w:rsidR="00871694">
        <w:rPr>
          <w:rFonts w:ascii="Arial" w:hAnsi="Arial" w:cs="Arial"/>
        </w:rPr>
        <w:t>adjust it to the p-value</w:t>
      </w:r>
      <w:r w:rsidR="00FC393F">
        <w:rPr>
          <w:rFonts w:ascii="Arial" w:hAnsi="Arial" w:cs="Arial"/>
        </w:rPr>
        <w:t xml:space="preserve"> </w:t>
      </w:r>
    </w:p>
    <w:p w14:paraId="4AA27C51" w14:textId="16983525" w:rsidR="00FC393F" w:rsidRDefault="00FC393F" w:rsidP="00FC393F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Expression correlation: Networks </w:t>
      </w:r>
      <w:r w:rsidR="009C01AA">
        <w:rPr>
          <w:rFonts w:ascii="Arial" w:hAnsi="Arial" w:cs="Arial"/>
        </w:rPr>
        <w:t xml:space="preserve"> </w:t>
      </w:r>
    </w:p>
    <w:p w14:paraId="4FD7C9D4" w14:textId="75335178" w:rsidR="009C01AA" w:rsidRDefault="009C01AA" w:rsidP="009C01AA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>Simple correlation test</w:t>
      </w:r>
      <w:r w:rsidR="0091003E">
        <w:rPr>
          <w:rFonts w:ascii="Arial" w:hAnsi="Arial" w:cs="Arial"/>
        </w:rPr>
        <w:t xml:space="preserve"> </w:t>
      </w:r>
    </w:p>
    <w:p w14:paraId="62D23C2E" w14:textId="13CA471B" w:rsidR="0091003E" w:rsidRDefault="0091003E" w:rsidP="009C01AA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Correlate to everything else and then you take the ones that are highly correlated, link them together and </w:t>
      </w:r>
      <w:r w:rsidR="00583578">
        <w:rPr>
          <w:rFonts w:ascii="Arial" w:hAnsi="Arial" w:cs="Arial"/>
        </w:rPr>
        <w:t xml:space="preserve">then you link the rest together </w:t>
      </w:r>
    </w:p>
    <w:p w14:paraId="48C64188" w14:textId="24535BB2" w:rsidR="00583578" w:rsidRDefault="00583578" w:rsidP="00583578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Edges look at correlation, the thicker the line, the stronger the correlation </w:t>
      </w:r>
      <w:r w:rsidR="008A5D2C">
        <w:rPr>
          <w:rFonts w:ascii="Arial" w:hAnsi="Arial" w:cs="Arial"/>
        </w:rPr>
        <w:t xml:space="preserve"> </w:t>
      </w:r>
    </w:p>
    <w:p w14:paraId="460500F5" w14:textId="48D7DA5F" w:rsidR="008A5D2C" w:rsidRDefault="008A5D2C" w:rsidP="008A5D2C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Look at co-expressed gene </w:t>
      </w:r>
      <w:r w:rsidR="00BD7B66">
        <w:rPr>
          <w:rFonts w:ascii="Arial" w:hAnsi="Arial" w:cs="Arial"/>
        </w:rPr>
        <w:t xml:space="preserve">module </w:t>
      </w:r>
    </w:p>
    <w:p w14:paraId="2AD86AEE" w14:textId="46B6FDCD" w:rsidR="00BD7B66" w:rsidRDefault="00BD7B66" w:rsidP="00BD7B66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Then you can iation, regulatory network identification, finding hub genes, enrichment analyses, differential co-expression analyses, etc.  </w:t>
      </w:r>
    </w:p>
    <w:p w14:paraId="533F5B89" w14:textId="597984B1" w:rsidR="00BD7B66" w:rsidRDefault="00BD7B66" w:rsidP="00BD7B6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False negative correlations are present, so beware </w:t>
      </w:r>
      <w:r w:rsidR="00B42446">
        <w:rPr>
          <w:rFonts w:ascii="Arial" w:hAnsi="Arial" w:cs="Arial"/>
        </w:rPr>
        <w:t xml:space="preserve"> </w:t>
      </w:r>
    </w:p>
    <w:p w14:paraId="43827A7E" w14:textId="0309FAD5" w:rsidR="00B42446" w:rsidRDefault="00B42446" w:rsidP="00BD7B6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Guilt-by-associate predictions </w:t>
      </w:r>
    </w:p>
    <w:p w14:paraId="622F9CDC" w14:textId="47855D17" w:rsidR="00B42446" w:rsidRDefault="00B42446" w:rsidP="00B42446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 of interest, look for potential disease </w:t>
      </w:r>
      <w:r w:rsidR="00EF3966">
        <w:rPr>
          <w:rFonts w:ascii="Arial" w:hAnsi="Arial" w:cs="Arial"/>
        </w:rPr>
        <w:t xml:space="preserve"> </w:t>
      </w:r>
    </w:p>
    <w:p w14:paraId="5BB27051" w14:textId="00CED4A9" w:rsidR="00EF3966" w:rsidRDefault="002C430D" w:rsidP="00EF396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Gene sets </w:t>
      </w:r>
    </w:p>
    <w:p w14:paraId="1E3DD984" w14:textId="7BF28DF2" w:rsidR="002C430D" w:rsidRDefault="002C430D" w:rsidP="002C430D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Pathway (functional) analysis </w:t>
      </w:r>
    </w:p>
    <w:p w14:paraId="625F3C3B" w14:textId="61EABCBF" w:rsidR="002C430D" w:rsidRDefault="002C430D" w:rsidP="002C430D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Clusterprofiler (KEGG, Gene Ontology, for specific species), Reactome (combo of Db, human-based), Metascape </w:t>
      </w:r>
      <w:r>
        <w:rPr>
          <w:rFonts w:ascii="Arial" w:hAnsi="Arial" w:cs="Arial"/>
        </w:rPr>
        <w:t>(combo of Db, human-based)</w:t>
      </w:r>
      <w:r w:rsidR="00EE76DA">
        <w:rPr>
          <w:rFonts w:ascii="Arial" w:hAnsi="Arial" w:cs="Arial"/>
        </w:rPr>
        <w:t xml:space="preserve"> </w:t>
      </w:r>
    </w:p>
    <w:p w14:paraId="159C7487" w14:textId="4574250D" w:rsidR="00EE76DA" w:rsidRDefault="0018737D" w:rsidP="0018737D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Single-cell RNA-seq </w:t>
      </w:r>
    </w:p>
    <w:p w14:paraId="0207E91D" w14:textId="4685BCB5" w:rsidR="0018737D" w:rsidRDefault="00DB00D4" w:rsidP="0018737D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Looks at gene expression from single cells from a tissue </w:t>
      </w:r>
      <w:r w:rsidR="00CE33D9">
        <w:rPr>
          <w:rFonts w:ascii="Arial" w:hAnsi="Arial" w:cs="Arial"/>
        </w:rPr>
        <w:t xml:space="preserve"> </w:t>
      </w:r>
    </w:p>
    <w:p w14:paraId="45C21185" w14:textId="1B703EED" w:rsidR="00CE33D9" w:rsidRDefault="00CE33D9" w:rsidP="0018737D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Why is this important? </w:t>
      </w:r>
    </w:p>
    <w:p w14:paraId="4E0B09D5" w14:textId="2B51B5C5" w:rsidR="00CE33D9" w:rsidRDefault="00CE33D9" w:rsidP="00CE33D9">
      <w:pPr>
        <w:pStyle w:val="ListParagraph"/>
        <w:numPr>
          <w:ilvl w:val="2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Cell-specific signatures, Look at the cooperation b/w cell types, </w:t>
      </w:r>
      <w:r w:rsidR="00E40659">
        <w:rPr>
          <w:rFonts w:ascii="Arial" w:hAnsi="Arial" w:cs="Arial"/>
        </w:rPr>
        <w:t xml:space="preserve">trace trajectory of cell type changes low abundance cell type transcripts may be lost in bulk analysis </w:t>
      </w:r>
      <w:r w:rsidR="001D449B">
        <w:rPr>
          <w:rFonts w:ascii="Arial" w:hAnsi="Arial" w:cs="Arial"/>
        </w:rPr>
        <w:t xml:space="preserve"> </w:t>
      </w:r>
    </w:p>
    <w:p w14:paraId="21D684D0" w14:textId="7234CC7C" w:rsidR="001D449B" w:rsidRDefault="001D449B" w:rsidP="001D449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Some tissues are very </w:t>
      </w:r>
      <w:r w:rsidR="00B167DB">
        <w:rPr>
          <w:rFonts w:ascii="Arial" w:hAnsi="Arial" w:cs="Arial"/>
        </w:rPr>
        <w:t>sticky;</w:t>
      </w:r>
      <w:r>
        <w:rPr>
          <w:rFonts w:ascii="Arial" w:hAnsi="Arial" w:cs="Arial"/>
        </w:rPr>
        <w:t xml:space="preserve"> cells do not dissociate well -&gt; use nuclei </w:t>
      </w:r>
    </w:p>
    <w:p w14:paraId="389DD66C" w14:textId="6C6ECE2C" w:rsidR="001D449B" w:rsidRDefault="00BC7C64" w:rsidP="001D449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Must be done on FRESH samples, no freezing </w:t>
      </w:r>
    </w:p>
    <w:p w14:paraId="7C791D60" w14:textId="1AAED1F3" w:rsidR="00BC7C64" w:rsidRDefault="00BC7C64" w:rsidP="001D449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Nuclei isolation can be done on frozen tissue </w:t>
      </w:r>
    </w:p>
    <w:p w14:paraId="3B2E8525" w14:textId="117C9780" w:rsidR="00BC7C64" w:rsidRDefault="00BC7C64" w:rsidP="001D449B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RNA signal will be diff for cell vs/ nuclei-nuclei missing RNAs in the endoplasmic reticulum </w:t>
      </w:r>
      <w:r w:rsidR="00956896">
        <w:rPr>
          <w:rFonts w:ascii="Arial" w:hAnsi="Arial" w:cs="Arial"/>
        </w:rPr>
        <w:t xml:space="preserve"> </w:t>
      </w:r>
    </w:p>
    <w:p w14:paraId="1226E13A" w14:textId="1E7A124D" w:rsidR="00956896" w:rsidRDefault="00956896" w:rsidP="00956896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Quality Control </w:t>
      </w:r>
    </w:p>
    <w:p w14:paraId="0BA88413" w14:textId="053A993E" w:rsidR="00956896" w:rsidRDefault="00956896" w:rsidP="0095689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Remove “empty” droplets &amp; “doublets” </w:t>
      </w:r>
    </w:p>
    <w:p w14:paraId="397906E6" w14:textId="05716E73" w:rsidR="00956896" w:rsidRDefault="00956896" w:rsidP="0095689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Remove “ambient” RNA </w:t>
      </w:r>
    </w:p>
    <w:p w14:paraId="249E1F45" w14:textId="5633CFD0" w:rsidR="00956896" w:rsidRDefault="00956896" w:rsidP="0095689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Remove cells w/ few features, low quality RNA </w:t>
      </w:r>
    </w:p>
    <w:p w14:paraId="64977F39" w14:textId="61A2C870" w:rsidR="00956896" w:rsidRDefault="00956896" w:rsidP="00956896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Normalize cell # to expected input </w:t>
      </w:r>
      <w:r w:rsidR="00B94045">
        <w:rPr>
          <w:rFonts w:ascii="Arial" w:hAnsi="Arial" w:cs="Arial"/>
        </w:rPr>
        <w:t xml:space="preserve"> </w:t>
      </w:r>
    </w:p>
    <w:p w14:paraId="6CCC07A8" w14:textId="74A8CFED" w:rsidR="00B94045" w:rsidRDefault="00B94045" w:rsidP="00B94045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Other bio/tech issues in </w:t>
      </w:r>
      <w:proofErr w:type="spellStart"/>
      <w:r>
        <w:rPr>
          <w:rFonts w:ascii="Arial" w:hAnsi="Arial" w:cs="Arial"/>
        </w:rPr>
        <w:t>scRNA</w:t>
      </w:r>
      <w:proofErr w:type="spellEnd"/>
      <w:r>
        <w:rPr>
          <w:rFonts w:ascii="Arial" w:hAnsi="Arial" w:cs="Arial"/>
        </w:rPr>
        <w:t xml:space="preserve">-seq </w:t>
      </w:r>
    </w:p>
    <w:p w14:paraId="568EBAAC" w14:textId="1EA7B921" w:rsidR="00B94045" w:rsidRDefault="00B94045" w:rsidP="00B9404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Batch effects (have to process cells in batches) </w:t>
      </w:r>
    </w:p>
    <w:p w14:paraId="00529EF8" w14:textId="7C707708" w:rsidR="00B94045" w:rsidRDefault="00B94045" w:rsidP="00B9404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RT-PCR goes wrong: “drop-out” amplification bias </w:t>
      </w:r>
    </w:p>
    <w:p w14:paraId="1197A70A" w14:textId="261BF80C" w:rsidR="00B94045" w:rsidRPr="0018737D" w:rsidRDefault="00B94045" w:rsidP="00B94045">
      <w:pPr>
        <w:pStyle w:val="ListParagraph"/>
        <w:numPr>
          <w:ilvl w:val="1"/>
          <w:numId w:val="1"/>
        </w:numPr>
        <w:spacing w:after="0"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Cell cycles expression may cause noise (noise if you’re not interested in the cycle) </w:t>
      </w:r>
    </w:p>
    <w:sectPr w:rsidR="00B94045" w:rsidRPr="001873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1418DF"/>
    <w:multiLevelType w:val="hybridMultilevel"/>
    <w:tmpl w:val="C276BFDE"/>
    <w:lvl w:ilvl="0" w:tplc="1C9C154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5365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21"/>
    <w:rsid w:val="00004441"/>
    <w:rsid w:val="000406C9"/>
    <w:rsid w:val="00045A8E"/>
    <w:rsid w:val="000A438C"/>
    <w:rsid w:val="000B2A5F"/>
    <w:rsid w:val="001143B9"/>
    <w:rsid w:val="00114E92"/>
    <w:rsid w:val="00142022"/>
    <w:rsid w:val="0014299A"/>
    <w:rsid w:val="00145E74"/>
    <w:rsid w:val="0018737D"/>
    <w:rsid w:val="001D449B"/>
    <w:rsid w:val="001E38E2"/>
    <w:rsid w:val="002134BE"/>
    <w:rsid w:val="00217549"/>
    <w:rsid w:val="002720B4"/>
    <w:rsid w:val="002A58EF"/>
    <w:rsid w:val="002B5F0D"/>
    <w:rsid w:val="002C430D"/>
    <w:rsid w:val="002D5280"/>
    <w:rsid w:val="002E2504"/>
    <w:rsid w:val="00300468"/>
    <w:rsid w:val="00304B22"/>
    <w:rsid w:val="00344E04"/>
    <w:rsid w:val="00350975"/>
    <w:rsid w:val="0035658E"/>
    <w:rsid w:val="00380CA3"/>
    <w:rsid w:val="003C0663"/>
    <w:rsid w:val="003D2CED"/>
    <w:rsid w:val="003D2D28"/>
    <w:rsid w:val="0041206A"/>
    <w:rsid w:val="00443185"/>
    <w:rsid w:val="00497FFB"/>
    <w:rsid w:val="004D23B1"/>
    <w:rsid w:val="004D5371"/>
    <w:rsid w:val="004F710F"/>
    <w:rsid w:val="00512C28"/>
    <w:rsid w:val="00583578"/>
    <w:rsid w:val="005A30B3"/>
    <w:rsid w:val="005D1DC8"/>
    <w:rsid w:val="005D3A2A"/>
    <w:rsid w:val="005D7797"/>
    <w:rsid w:val="006443EE"/>
    <w:rsid w:val="006848C4"/>
    <w:rsid w:val="006909BD"/>
    <w:rsid w:val="006C2273"/>
    <w:rsid w:val="006E1616"/>
    <w:rsid w:val="00714893"/>
    <w:rsid w:val="00715CF4"/>
    <w:rsid w:val="007975E2"/>
    <w:rsid w:val="007A5BC3"/>
    <w:rsid w:val="007C4E72"/>
    <w:rsid w:val="00817FD0"/>
    <w:rsid w:val="00826425"/>
    <w:rsid w:val="00826DED"/>
    <w:rsid w:val="00856F53"/>
    <w:rsid w:val="00865336"/>
    <w:rsid w:val="00871694"/>
    <w:rsid w:val="00887095"/>
    <w:rsid w:val="008928A1"/>
    <w:rsid w:val="008A5D2C"/>
    <w:rsid w:val="008D571B"/>
    <w:rsid w:val="008E25F0"/>
    <w:rsid w:val="008F0985"/>
    <w:rsid w:val="008F0E18"/>
    <w:rsid w:val="008F165D"/>
    <w:rsid w:val="0091003E"/>
    <w:rsid w:val="00955C20"/>
    <w:rsid w:val="00956896"/>
    <w:rsid w:val="009C01AA"/>
    <w:rsid w:val="009D3EEA"/>
    <w:rsid w:val="009E0A69"/>
    <w:rsid w:val="009E6D62"/>
    <w:rsid w:val="00A34BAA"/>
    <w:rsid w:val="00A52A89"/>
    <w:rsid w:val="00A64C92"/>
    <w:rsid w:val="00A73379"/>
    <w:rsid w:val="00A8106E"/>
    <w:rsid w:val="00A97CDF"/>
    <w:rsid w:val="00B167DB"/>
    <w:rsid w:val="00B42446"/>
    <w:rsid w:val="00B64E3F"/>
    <w:rsid w:val="00B74407"/>
    <w:rsid w:val="00B8775C"/>
    <w:rsid w:val="00B94045"/>
    <w:rsid w:val="00BC7C64"/>
    <w:rsid w:val="00BD7B66"/>
    <w:rsid w:val="00BF6480"/>
    <w:rsid w:val="00C1501E"/>
    <w:rsid w:val="00C365B6"/>
    <w:rsid w:val="00C376C9"/>
    <w:rsid w:val="00C72540"/>
    <w:rsid w:val="00C9224A"/>
    <w:rsid w:val="00CD4F21"/>
    <w:rsid w:val="00CE33D9"/>
    <w:rsid w:val="00CE7E7F"/>
    <w:rsid w:val="00D111B2"/>
    <w:rsid w:val="00D56CCE"/>
    <w:rsid w:val="00D85D53"/>
    <w:rsid w:val="00DA04FA"/>
    <w:rsid w:val="00DB00D4"/>
    <w:rsid w:val="00E02BAF"/>
    <w:rsid w:val="00E269E4"/>
    <w:rsid w:val="00E40659"/>
    <w:rsid w:val="00E74947"/>
    <w:rsid w:val="00EE76DA"/>
    <w:rsid w:val="00EF3966"/>
    <w:rsid w:val="00F41C66"/>
    <w:rsid w:val="00F53770"/>
    <w:rsid w:val="00F5657A"/>
    <w:rsid w:val="00F67C98"/>
    <w:rsid w:val="00FC393F"/>
    <w:rsid w:val="00FD6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6056EA"/>
  <w15:chartTrackingRefBased/>
  <w15:docId w15:val="{7C3A494D-5A1A-9149-B421-6D8F0A4C2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4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4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4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975</Words>
  <Characters>5561</Characters>
  <Application>Microsoft Office Word</Application>
  <DocSecurity>0</DocSecurity>
  <Lines>46</Lines>
  <Paragraphs>13</Paragraphs>
  <ScaleCrop>false</ScaleCrop>
  <Company/>
  <LinksUpToDate>false</LinksUpToDate>
  <CharactersWithSpaces>6523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Ariana Beloiu</dc:creator>
  <cp:keywords/>
  <dc:description/>
  <cp:lastModifiedBy>Ariana Beloiu</cp:lastModifiedBy>
  <cp:revision>101</cp:revision>
  <dcterms:created xsi:type="dcterms:W3CDTF">2026-04-14T16:59:00Z</dcterms:created>
  <dcterms:modified xsi:type="dcterms:W3CDTF">2026-04-16T17:48:00Z</dcterms:modified>
</cp:coreProperties>
</file>