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1990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bookmarkStart w:id="0" w:name="_Hlk39510352"/>
      <w:bookmarkEnd w:id="0"/>
      <w:r>
        <w:rPr>
          <w:noProof/>
        </w:rPr>
        <w:drawing>
          <wp:anchor distT="0" distB="0" distL="114300" distR="114300" simplePos="0" relativeHeight="25166182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0B2FA326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3D92A9C5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27A13" wp14:editId="63521F0A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60A3D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14:paraId="3E87B08D" w14:textId="0275EA54" w:rsidR="005530D3" w:rsidRPr="00DD796F" w:rsidRDefault="004A7B2F" w:rsidP="005530D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DISEÑO DE INTERFACES</w:t>
      </w:r>
      <w:r w:rsidR="00CF5D1C">
        <w:rPr>
          <w:b/>
          <w:sz w:val="32"/>
          <w:szCs w:val="32"/>
        </w:rPr>
        <w:t xml:space="preserve"> (</w:t>
      </w:r>
      <w:r w:rsidR="00FB496E">
        <w:rPr>
          <w:b/>
          <w:sz w:val="32"/>
          <w:szCs w:val="32"/>
        </w:rPr>
        <w:t>TDS</w:t>
      </w:r>
      <w:r>
        <w:rPr>
          <w:b/>
          <w:sz w:val="32"/>
          <w:szCs w:val="32"/>
        </w:rPr>
        <w:t>D322</w:t>
      </w:r>
      <w:r w:rsidR="00CF5D1C">
        <w:rPr>
          <w:b/>
          <w:sz w:val="32"/>
          <w:szCs w:val="32"/>
        </w:rPr>
        <w:t>)</w:t>
      </w:r>
    </w:p>
    <w:p w14:paraId="768CDDB9" w14:textId="77777777" w:rsidR="00D36DB7" w:rsidRPr="00D30B8E" w:rsidRDefault="00D36D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1"/>
        <w:gridCol w:w="4983"/>
      </w:tblGrid>
      <w:tr w:rsidR="003A12FB" w:rsidRPr="00D30B8E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D30B8E" w:rsidRDefault="003A12FB" w:rsidP="005271BC"/>
        </w:tc>
      </w:tr>
      <w:tr w:rsidR="00D36DB7" w:rsidRPr="00D30B8E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441A3C1F" w:rsidR="00D36DB7" w:rsidRPr="00D30B8E" w:rsidRDefault="004A7B2F" w:rsidP="004A6B52">
            <w:r>
              <w:t>Diseño de Interfaces</w:t>
            </w:r>
          </w:p>
        </w:tc>
      </w:tr>
      <w:tr w:rsidR="00D36DB7" w:rsidRPr="00D30B8E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60514F7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C0233B3" w14:textId="77777777" w:rsidR="00D36DB7" w:rsidRPr="00D30B8E" w:rsidRDefault="005530D3" w:rsidP="00F92542">
            <w:r>
              <w:t xml:space="preserve">Ing. </w:t>
            </w:r>
            <w:r w:rsidR="00F92542">
              <w:t>Ivonne Maldonado MSc.</w:t>
            </w:r>
          </w:p>
        </w:tc>
      </w:tr>
      <w:tr w:rsidR="00D36DB7" w:rsidRPr="00D30B8E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2150843C" w:rsidR="00D36DB7" w:rsidRPr="00D30B8E" w:rsidRDefault="00F92542" w:rsidP="009873EE">
            <w:r>
              <w:t>20</w:t>
            </w:r>
            <w:r w:rsidR="00CF5D1C">
              <w:t>2</w:t>
            </w:r>
            <w:r w:rsidR="00CF2CC6">
              <w:t>3</w:t>
            </w:r>
            <w:r w:rsidR="008D7783">
              <w:t>-</w:t>
            </w:r>
            <w:r w:rsidR="004A7B2F">
              <w:t>B</w:t>
            </w:r>
          </w:p>
        </w:tc>
      </w:tr>
      <w:tr w:rsidR="003A12FB" w:rsidRPr="00D30B8E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D30B8E" w:rsidRDefault="003A12FB" w:rsidP="005271BC"/>
        </w:tc>
      </w:tr>
    </w:tbl>
    <w:p w14:paraId="7E4A73C5" w14:textId="77777777" w:rsidR="00D36DB7" w:rsidRPr="00D30B8E" w:rsidRDefault="00D36DB7"/>
    <w:p w14:paraId="09484C53" w14:textId="77777777" w:rsidR="005271BC" w:rsidRPr="00D30B8E" w:rsidRDefault="005271BC"/>
    <w:p w14:paraId="35A4B417" w14:textId="3B9F22F3" w:rsidR="00D36DB7" w:rsidRPr="00D30B8E" w:rsidRDefault="00AA1C1A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DEBER </w:t>
      </w:r>
      <w:r w:rsidR="00C9370B">
        <w:rPr>
          <w:b/>
          <w:sz w:val="36"/>
          <w:szCs w:val="36"/>
        </w:rPr>
        <w:t>2</w:t>
      </w:r>
    </w:p>
    <w:p w14:paraId="0A9DA914" w14:textId="77777777" w:rsidR="00D36DB7" w:rsidRPr="00D30B8E" w:rsidRDefault="00D36DB7"/>
    <w:tbl>
      <w:tblPr>
        <w:tblW w:w="9387" w:type="dxa"/>
        <w:tblLook w:val="01E0" w:firstRow="1" w:lastRow="1" w:firstColumn="1" w:lastColumn="1" w:noHBand="0" w:noVBand="0"/>
      </w:tblPr>
      <w:tblGrid>
        <w:gridCol w:w="7954"/>
        <w:gridCol w:w="1433"/>
      </w:tblGrid>
      <w:tr w:rsidR="003A12FB" w:rsidRPr="00D30B8E" w14:paraId="19E58285" w14:textId="77777777" w:rsidTr="00CF5D1C">
        <w:tc>
          <w:tcPr>
            <w:tcW w:w="9387" w:type="dxa"/>
            <w:gridSpan w:val="2"/>
            <w:shd w:val="clear" w:color="auto" w:fill="E6E6E6"/>
          </w:tcPr>
          <w:p w14:paraId="5D6C2C1F" w14:textId="77777777" w:rsidR="003A12FB" w:rsidRPr="00D30B8E" w:rsidRDefault="003A12FB" w:rsidP="005271BC"/>
        </w:tc>
      </w:tr>
      <w:tr w:rsidR="00DB4047" w:rsidRPr="00D30B8E" w14:paraId="08D02BEE" w14:textId="77777777" w:rsidTr="00CF5D1C">
        <w:trPr>
          <w:trHeight w:val="352"/>
        </w:trPr>
        <w:tc>
          <w:tcPr>
            <w:tcW w:w="9387" w:type="dxa"/>
            <w:gridSpan w:val="2"/>
            <w:vAlign w:val="bottom"/>
          </w:tcPr>
          <w:p w14:paraId="14CCF951" w14:textId="77777777" w:rsidR="00D30B8E" w:rsidRPr="00D30B8E" w:rsidRDefault="00D30B8E" w:rsidP="00D30B8E">
            <w:pPr>
              <w:jc w:val="center"/>
            </w:pPr>
          </w:p>
          <w:p w14:paraId="16855977" w14:textId="77777777" w:rsidR="00D30B8E" w:rsidRPr="00D30B8E" w:rsidRDefault="00D30B8E" w:rsidP="00D30B8E">
            <w:pPr>
              <w:jc w:val="center"/>
            </w:pPr>
          </w:p>
          <w:p w14:paraId="14C5F72F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09A88E75" w14:textId="77777777" w:rsidR="00DB4047" w:rsidRDefault="00DB4047" w:rsidP="00D30B8E">
            <w:pPr>
              <w:jc w:val="center"/>
            </w:pPr>
          </w:p>
          <w:p w14:paraId="226DE3D1" w14:textId="77777777" w:rsidR="00522EBF" w:rsidRDefault="00522EBF" w:rsidP="00D30B8E">
            <w:pPr>
              <w:jc w:val="center"/>
            </w:pPr>
          </w:p>
          <w:p w14:paraId="6CC97D13" w14:textId="576F7EB1" w:rsidR="001F5571" w:rsidRPr="00FD718C" w:rsidRDefault="00AA1C1A" w:rsidP="005530D3">
            <w:pPr>
              <w:jc w:val="center"/>
              <w:rPr>
                <w:b/>
                <w:lang w:val="es-EC"/>
              </w:rPr>
            </w:pPr>
            <w:r w:rsidRPr="00AA1C1A">
              <w:rPr>
                <w:b/>
                <w:sz w:val="40"/>
              </w:rPr>
              <w:t>UX</w:t>
            </w:r>
            <w:r w:rsidR="00C9370B">
              <w:rPr>
                <w:b/>
                <w:sz w:val="40"/>
              </w:rPr>
              <w:t xml:space="preserve"> &amp; CX</w:t>
            </w:r>
          </w:p>
        </w:tc>
      </w:tr>
      <w:tr w:rsidR="00D30B8E" w:rsidRPr="00D30B8E" w14:paraId="59E3D34E" w14:textId="77777777" w:rsidTr="00CF5D1C">
        <w:trPr>
          <w:trHeight w:val="567"/>
        </w:trPr>
        <w:tc>
          <w:tcPr>
            <w:tcW w:w="9387" w:type="dxa"/>
            <w:gridSpan w:val="2"/>
          </w:tcPr>
          <w:p w14:paraId="3531FDD6" w14:textId="77777777" w:rsidR="00D30B8E" w:rsidRPr="00D30B8E" w:rsidRDefault="00D30B8E" w:rsidP="00522EBF"/>
        </w:tc>
      </w:tr>
      <w:tr w:rsidR="00DB4047" w:rsidRPr="00D30B8E" w14:paraId="0652EB92" w14:textId="77777777" w:rsidTr="00CF5D1C">
        <w:tc>
          <w:tcPr>
            <w:tcW w:w="9387" w:type="dxa"/>
            <w:gridSpan w:val="2"/>
            <w:shd w:val="clear" w:color="auto" w:fill="E6E6E6"/>
          </w:tcPr>
          <w:p w14:paraId="33B01CF0" w14:textId="77777777" w:rsidR="00DB4047" w:rsidRPr="00D30B8E" w:rsidRDefault="00DB4047" w:rsidP="005271BC"/>
        </w:tc>
      </w:tr>
      <w:tr w:rsidR="004F6174" w:rsidRPr="00D30B8E" w14:paraId="55EE3EE0" w14:textId="77777777" w:rsidTr="00CF5D1C">
        <w:trPr>
          <w:trHeight w:val="611"/>
        </w:trPr>
        <w:tc>
          <w:tcPr>
            <w:tcW w:w="6874" w:type="dxa"/>
            <w:vAlign w:val="bottom"/>
          </w:tcPr>
          <w:p w14:paraId="3B3F4E96" w14:textId="77777777" w:rsidR="00B978E0" w:rsidRDefault="00B978E0" w:rsidP="00B978E0">
            <w:pPr>
              <w:ind w:left="1880"/>
              <w:jc w:val="center"/>
            </w:pPr>
          </w:p>
          <w:p w14:paraId="26A34838" w14:textId="4685CC44" w:rsidR="008D7783" w:rsidRDefault="00C9370B" w:rsidP="00B978E0">
            <w:pPr>
              <w:ind w:left="2158"/>
              <w:jc w:val="center"/>
            </w:pPr>
            <w:r w:rsidRPr="00C9370B">
              <w:rPr>
                <w:noProof/>
              </w:rPr>
              <w:drawing>
                <wp:inline distT="0" distB="0" distL="0" distR="0" wp14:anchorId="15FA2E43" wp14:editId="39CD86D9">
                  <wp:extent cx="3543795" cy="2543530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78CCB" w14:textId="06B69CA0" w:rsidR="00B978E0" w:rsidRPr="00D30B8E" w:rsidRDefault="00B978E0" w:rsidP="00B978E0">
            <w:pPr>
              <w:ind w:left="1880"/>
              <w:jc w:val="center"/>
            </w:pPr>
          </w:p>
        </w:tc>
        <w:tc>
          <w:tcPr>
            <w:tcW w:w="2513" w:type="dxa"/>
            <w:vAlign w:val="bottom"/>
          </w:tcPr>
          <w:p w14:paraId="184863B7" w14:textId="47A75D5C" w:rsidR="00DB4047" w:rsidRDefault="00DB4047" w:rsidP="00DB4047">
            <w:pPr>
              <w:rPr>
                <w:noProof/>
              </w:rPr>
            </w:pPr>
          </w:p>
          <w:p w14:paraId="7AB57ADE" w14:textId="17DAB46B" w:rsidR="00180056" w:rsidRDefault="00180056" w:rsidP="00B978E0">
            <w:pPr>
              <w:ind w:left="-1325"/>
            </w:pPr>
          </w:p>
          <w:p w14:paraId="5E113A16" w14:textId="3CCCCFB0" w:rsidR="00180056" w:rsidRPr="00D30B8E" w:rsidRDefault="00180056" w:rsidP="00DB4047"/>
        </w:tc>
      </w:tr>
      <w:tr w:rsidR="003A12FB" w:rsidRPr="00D30B8E" w14:paraId="2DFCC7B1" w14:textId="77777777" w:rsidTr="00CF5D1C">
        <w:tc>
          <w:tcPr>
            <w:tcW w:w="9387" w:type="dxa"/>
            <w:gridSpan w:val="2"/>
            <w:shd w:val="clear" w:color="auto" w:fill="E6E6E6"/>
          </w:tcPr>
          <w:p w14:paraId="09EB9697" w14:textId="77777777" w:rsidR="003A12FB" w:rsidRPr="00D30B8E" w:rsidRDefault="003A12FB" w:rsidP="005271BC"/>
        </w:tc>
      </w:tr>
    </w:tbl>
    <w:p w14:paraId="4FF670E6" w14:textId="77777777" w:rsidR="00EB59CC" w:rsidRDefault="00EB59CC"/>
    <w:p w14:paraId="4EBF2669" w14:textId="77777777" w:rsidR="00F57E1F" w:rsidRDefault="00F57E1F" w:rsidP="00F57E1F"/>
    <w:p w14:paraId="01201D5A" w14:textId="4FD3CEFC" w:rsidR="00F57E1F" w:rsidRDefault="00F57E1F" w:rsidP="00F57E1F">
      <w:pPr>
        <w:jc w:val="center"/>
      </w:pPr>
      <w:r>
        <w:t>Estudiante:</w:t>
      </w:r>
    </w:p>
    <w:p w14:paraId="41571D67" w14:textId="77777777" w:rsidR="00F57E1F" w:rsidRDefault="00F57E1F" w:rsidP="00CF2CC6">
      <w:pPr>
        <w:jc w:val="center"/>
      </w:pPr>
    </w:p>
    <w:p w14:paraId="5585AAEA" w14:textId="7FEC028A" w:rsidR="00CF2CC6" w:rsidRPr="00F57E1F" w:rsidRDefault="00CF2CC6" w:rsidP="00CF2CC6">
      <w:pPr>
        <w:jc w:val="center"/>
        <w:sectPr w:rsidR="00CF2CC6" w:rsidRPr="00F57E1F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  <w:r>
        <w:t>Ariana Catani</w:t>
      </w:r>
    </w:p>
    <w:p w14:paraId="7E2885B6" w14:textId="361DA895" w:rsidR="00A3110C" w:rsidRDefault="00A3110C" w:rsidP="00E86C15">
      <w:pPr>
        <w:spacing w:after="240"/>
        <w:rPr>
          <w:b/>
        </w:rPr>
      </w:pPr>
      <w:r>
        <w:rPr>
          <w:b/>
        </w:rPr>
        <w:lastRenderedPageBreak/>
        <w:t>PROPOSITO DE LA PRÁCTICA</w:t>
      </w:r>
    </w:p>
    <w:p w14:paraId="2AD93C7D" w14:textId="313EDD69" w:rsidR="00C9370B" w:rsidRPr="00382509" w:rsidRDefault="00C9370B" w:rsidP="00C9370B">
      <w:pPr>
        <w:pStyle w:val="ListParagraph"/>
        <w:numPr>
          <w:ilvl w:val="0"/>
          <w:numId w:val="7"/>
        </w:numPr>
        <w:spacing w:after="240"/>
        <w:rPr>
          <w:bCs/>
        </w:rPr>
      </w:pPr>
      <w:r w:rsidRPr="00382509">
        <w:rPr>
          <w:bCs/>
        </w:rPr>
        <w:t>Indagar acerca de las principales diferencias que existen entre la experiencia del usuario (UX) y experiencia del cliente (CX)</w:t>
      </w:r>
    </w:p>
    <w:p w14:paraId="2D056ABA" w14:textId="53C0CD73" w:rsidR="00A3110C" w:rsidRDefault="00A3110C" w:rsidP="00E86C15">
      <w:pPr>
        <w:spacing w:after="240"/>
        <w:rPr>
          <w:b/>
        </w:rPr>
      </w:pPr>
      <w:r>
        <w:rPr>
          <w:b/>
        </w:rPr>
        <w:t>OBJETIVO GENERAL</w:t>
      </w:r>
    </w:p>
    <w:p w14:paraId="2696997C" w14:textId="2F7FEE9B" w:rsidR="00C9370B" w:rsidRPr="00382509" w:rsidRDefault="00382509" w:rsidP="00C9370B">
      <w:pPr>
        <w:pStyle w:val="ListParagraph"/>
        <w:numPr>
          <w:ilvl w:val="0"/>
          <w:numId w:val="7"/>
        </w:numPr>
        <w:spacing w:after="240"/>
        <w:rPr>
          <w:bCs/>
        </w:rPr>
      </w:pPr>
      <w:r w:rsidRPr="00382509">
        <w:rPr>
          <w:bCs/>
        </w:rPr>
        <w:t xml:space="preserve">Realizar un mapa conceptual de UX &amp; CX con la información más relevante de la página web asignada. </w:t>
      </w:r>
    </w:p>
    <w:p w14:paraId="1FEDB307" w14:textId="72FC7668" w:rsidR="00A3110C" w:rsidRDefault="00A3110C" w:rsidP="00E86C15">
      <w:pPr>
        <w:spacing w:after="240"/>
        <w:rPr>
          <w:b/>
        </w:rPr>
      </w:pPr>
      <w:r>
        <w:rPr>
          <w:b/>
        </w:rPr>
        <w:t>OBJETIVOS ESPECÍFICOS</w:t>
      </w:r>
    </w:p>
    <w:p w14:paraId="5A57739C" w14:textId="638FC965" w:rsidR="00382509" w:rsidRPr="00333644" w:rsidRDefault="00333644" w:rsidP="00382509">
      <w:pPr>
        <w:pStyle w:val="ListParagraph"/>
        <w:numPr>
          <w:ilvl w:val="0"/>
          <w:numId w:val="7"/>
        </w:numPr>
        <w:spacing w:after="240"/>
        <w:rPr>
          <w:bCs/>
        </w:rPr>
      </w:pPr>
      <w:r w:rsidRPr="00333644">
        <w:rPr>
          <w:bCs/>
        </w:rPr>
        <w:t>Desglosar la información más importante que encontremos en esta página para que en un futuro tengamos los conceptos fundamentales.</w:t>
      </w:r>
    </w:p>
    <w:p w14:paraId="1E2E0AD3" w14:textId="3A7FDECB" w:rsidR="00333644" w:rsidRPr="00382509" w:rsidRDefault="00333644" w:rsidP="00382509">
      <w:pPr>
        <w:pStyle w:val="ListParagraph"/>
        <w:numPr>
          <w:ilvl w:val="0"/>
          <w:numId w:val="7"/>
        </w:numPr>
        <w:spacing w:after="240"/>
        <w:rPr>
          <w:b/>
        </w:rPr>
      </w:pPr>
      <w:r w:rsidRPr="00333644">
        <w:rPr>
          <w:bCs/>
        </w:rPr>
        <w:t>Escribir un comentario de lo que más nos llamó la atención acerca de este tema.</w:t>
      </w:r>
      <w:r>
        <w:rPr>
          <w:b/>
        </w:rPr>
        <w:t xml:space="preserve"> </w:t>
      </w:r>
    </w:p>
    <w:p w14:paraId="422892E6" w14:textId="1CBB09C0" w:rsidR="00E86C15" w:rsidRDefault="00A77C30" w:rsidP="00E86C15">
      <w:pPr>
        <w:spacing w:after="240"/>
        <w:rPr>
          <w:b/>
        </w:rPr>
      </w:pPr>
      <w:r>
        <w:rPr>
          <w:b/>
        </w:rPr>
        <w:t>I</w:t>
      </w:r>
      <w:r w:rsidR="00E86C15">
        <w:rPr>
          <w:b/>
        </w:rPr>
        <w:t>NSTRUCCIONES</w:t>
      </w:r>
    </w:p>
    <w:p w14:paraId="66A43AC4" w14:textId="1F02D81B" w:rsidR="00CF2CC6" w:rsidRDefault="00CF2CC6" w:rsidP="00CF2CC6">
      <w:pPr>
        <w:pStyle w:val="ListParagraph"/>
        <w:numPr>
          <w:ilvl w:val="0"/>
          <w:numId w:val="11"/>
        </w:numPr>
        <w:spacing w:after="240"/>
      </w:pPr>
      <w:r>
        <w:t>Lea el artículo “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vs.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: </w:t>
      </w:r>
      <w:proofErr w:type="spellStart"/>
      <w:proofErr w:type="gramStart"/>
      <w:r>
        <w:t>What’s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>?</w:t>
      </w:r>
      <w:proofErr w:type="gramEnd"/>
      <w:r>
        <w:t xml:space="preserve">” </w:t>
      </w:r>
      <w:hyperlink r:id="rId11" w:history="1">
        <w:r w:rsidRPr="006E5D04">
          <w:rPr>
            <w:rStyle w:val="Hyperlink"/>
          </w:rPr>
          <w:t>https://www.nngroup.com/articles/ux-vs-cx/</w:t>
        </w:r>
      </w:hyperlink>
    </w:p>
    <w:p w14:paraId="4CAC1A6E" w14:textId="77777777" w:rsidR="00CF2CC6" w:rsidRDefault="00CF2CC6" w:rsidP="00CF2CC6">
      <w:pPr>
        <w:pStyle w:val="ListParagraph"/>
        <w:numPr>
          <w:ilvl w:val="0"/>
          <w:numId w:val="11"/>
        </w:numPr>
        <w:spacing w:after="240"/>
      </w:pPr>
      <w:r>
        <w:t xml:space="preserve"> Realiza una infografía (cualquier otro organizador gráfico). </w:t>
      </w:r>
    </w:p>
    <w:p w14:paraId="51D15B13" w14:textId="4F5A0CDB" w:rsidR="00CF2CC6" w:rsidRDefault="00CF2CC6" w:rsidP="00CF2CC6">
      <w:pPr>
        <w:pStyle w:val="ListParagraph"/>
        <w:numPr>
          <w:ilvl w:val="0"/>
          <w:numId w:val="11"/>
        </w:numPr>
        <w:spacing w:after="240"/>
      </w:pPr>
      <w:r>
        <w:t xml:space="preserve">o Comenta que es lo que aprendiste o te pareció </w:t>
      </w:r>
      <w:proofErr w:type="spellStart"/>
      <w:r>
        <w:t>mas</w:t>
      </w:r>
      <w:proofErr w:type="spellEnd"/>
      <w:r>
        <w:t xml:space="preserve"> interesante del artículo.</w:t>
      </w:r>
    </w:p>
    <w:p w14:paraId="66376E76" w14:textId="57A0E07F" w:rsidR="00A3110C" w:rsidRDefault="00A3110C" w:rsidP="00E86C15">
      <w:pPr>
        <w:spacing w:after="240"/>
        <w:rPr>
          <w:b/>
        </w:rPr>
      </w:pPr>
      <w:r>
        <w:rPr>
          <w:b/>
        </w:rPr>
        <w:t>DESARROLLO</w:t>
      </w:r>
    </w:p>
    <w:p w14:paraId="4585DD48" w14:textId="5B825D38" w:rsidR="00C9370B" w:rsidRDefault="00CF2CC6" w:rsidP="00E86C15">
      <w:pPr>
        <w:spacing w:after="240"/>
        <w:rPr>
          <w:b/>
        </w:rPr>
      </w:pPr>
      <w:r w:rsidRPr="00CF2CC6">
        <w:rPr>
          <w:b/>
        </w:rPr>
        <w:drawing>
          <wp:inline distT="0" distB="0" distL="0" distR="0" wp14:anchorId="333F2335" wp14:editId="57E424ED">
            <wp:extent cx="5800725" cy="3266175"/>
            <wp:effectExtent l="0" t="0" r="0" b="0"/>
            <wp:docPr id="190375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50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3748" cy="327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9F0F" w14:textId="5C491CB2" w:rsidR="00C9370B" w:rsidRPr="00333644" w:rsidRDefault="00333644" w:rsidP="00E86C15">
      <w:pPr>
        <w:spacing w:after="240"/>
        <w:rPr>
          <w:bCs/>
        </w:rPr>
      </w:pPr>
      <w:r w:rsidRPr="00333644">
        <w:rPr>
          <w:bCs/>
        </w:rPr>
        <w:t xml:space="preserve">El nivel de interacción tiene mucho que ver con la UX debido a que esta es la encargada del diseño de la página para que el usuario realice lo que necesita de una manera ágil e intuitiva. </w:t>
      </w:r>
      <w:sdt>
        <w:sdtPr>
          <w:rPr>
            <w:bCs/>
          </w:rPr>
          <w:id w:val="1301964667"/>
          <w:citation/>
        </w:sdtPr>
        <w:sdtEndPr/>
        <w:sdtContent>
          <w:r w:rsidR="00F57E1F">
            <w:rPr>
              <w:bCs/>
            </w:rPr>
            <w:fldChar w:fldCharType="begin"/>
          </w:r>
          <w:r w:rsidR="00F57E1F">
            <w:rPr>
              <w:bCs/>
            </w:rPr>
            <w:instrText xml:space="preserve"> CITATION Kim19 \l 3082 </w:instrText>
          </w:r>
          <w:r w:rsidR="00F57E1F">
            <w:rPr>
              <w:bCs/>
            </w:rPr>
            <w:fldChar w:fldCharType="separate"/>
          </w:r>
          <w:r w:rsidR="00F57E1F">
            <w:rPr>
              <w:noProof/>
            </w:rPr>
            <w:t>[1]</w:t>
          </w:r>
          <w:r w:rsidR="00F57E1F">
            <w:rPr>
              <w:bCs/>
            </w:rPr>
            <w:fldChar w:fldCharType="end"/>
          </w:r>
        </w:sdtContent>
      </w:sdt>
    </w:p>
    <w:p w14:paraId="7C1D5E9E" w14:textId="4E3F0B7C" w:rsidR="00E86C15" w:rsidRDefault="00E86C15" w:rsidP="00E86C15">
      <w:pPr>
        <w:spacing w:after="240"/>
        <w:rPr>
          <w:b/>
        </w:rPr>
      </w:pPr>
      <w:r>
        <w:rPr>
          <w:b/>
        </w:rPr>
        <w:t>PRESENTACIÓN</w:t>
      </w:r>
    </w:p>
    <w:p w14:paraId="1C740F1C" w14:textId="77777777" w:rsidR="00C9370B" w:rsidRDefault="00C9370B" w:rsidP="00E86C15">
      <w:pPr>
        <w:spacing w:after="240"/>
      </w:pPr>
      <w:r>
        <w:t xml:space="preserve">Al finalizar tu deber deberás subir: </w:t>
      </w:r>
    </w:p>
    <w:p w14:paraId="63A870BB" w14:textId="7753BA2F" w:rsidR="00C9370B" w:rsidRPr="00C9370B" w:rsidRDefault="00C9370B" w:rsidP="00C9370B">
      <w:pPr>
        <w:pStyle w:val="ListParagraph"/>
        <w:numPr>
          <w:ilvl w:val="0"/>
          <w:numId w:val="8"/>
        </w:numPr>
        <w:spacing w:after="240"/>
        <w:rPr>
          <w:b/>
        </w:rPr>
      </w:pPr>
      <w:r>
        <w:t>Un archivo en formato PDF con el nombre (Deber2_DI_202</w:t>
      </w:r>
      <w:r w:rsidR="00CF2CC6">
        <w:t>3</w:t>
      </w:r>
      <w:r>
        <w:t>B_NApellido)</w:t>
      </w:r>
    </w:p>
    <w:p w14:paraId="19D93FA4" w14:textId="69337708" w:rsidR="00E86C15" w:rsidRDefault="00E86C15" w:rsidP="00E86C15">
      <w:pPr>
        <w:spacing w:after="160" w:line="360" w:lineRule="auto"/>
        <w:jc w:val="both"/>
        <w:rPr>
          <w:b/>
        </w:rPr>
      </w:pPr>
      <w:r>
        <w:rPr>
          <w:b/>
        </w:rPr>
        <w:lastRenderedPageBreak/>
        <w:t xml:space="preserve">RECURSOS NECESARIOS </w:t>
      </w:r>
    </w:p>
    <w:p w14:paraId="766A60D8" w14:textId="0735BBAD" w:rsidR="00C9370B" w:rsidRPr="00333644" w:rsidRDefault="00C9370B" w:rsidP="00C9370B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bCs/>
        </w:rPr>
      </w:pPr>
      <w:r w:rsidRPr="00333644">
        <w:rPr>
          <w:bCs/>
        </w:rPr>
        <w:t>Herramientas ofimáticas</w:t>
      </w:r>
    </w:p>
    <w:p w14:paraId="336D9D1C" w14:textId="3695CD18" w:rsidR="00C9370B" w:rsidRPr="00333644" w:rsidRDefault="00C9370B" w:rsidP="00C9370B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bCs/>
        </w:rPr>
      </w:pPr>
      <w:r w:rsidRPr="00333644">
        <w:rPr>
          <w:bCs/>
        </w:rPr>
        <w:t xml:space="preserve">Internet </w:t>
      </w:r>
    </w:p>
    <w:p w14:paraId="27DA047F" w14:textId="6ADC0A6F" w:rsidR="001646C3" w:rsidRDefault="00A3110C" w:rsidP="00A3110C">
      <w:pPr>
        <w:spacing w:after="160" w:line="360" w:lineRule="auto"/>
        <w:jc w:val="both"/>
        <w:rPr>
          <w:b/>
        </w:rPr>
      </w:pPr>
      <w:r w:rsidRPr="00A3110C">
        <w:rPr>
          <w:b/>
        </w:rPr>
        <w:t>CONCLUSIONES</w:t>
      </w:r>
    </w:p>
    <w:p w14:paraId="168946B4" w14:textId="1A472226" w:rsidR="00333644" w:rsidRPr="00F57E1F" w:rsidRDefault="00333644" w:rsidP="00333644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bCs/>
        </w:rPr>
      </w:pPr>
      <w:r w:rsidRPr="00F57E1F">
        <w:rPr>
          <w:bCs/>
        </w:rPr>
        <w:t xml:space="preserve">Que cada nivel con el que </w:t>
      </w:r>
      <w:r w:rsidR="00F57E1F" w:rsidRPr="00F57E1F">
        <w:rPr>
          <w:bCs/>
        </w:rPr>
        <w:t>cuenta tiene diversos campos y conceptos que se relacionan entre sí para que exista una buena experiencia.</w:t>
      </w:r>
    </w:p>
    <w:p w14:paraId="35F5D769" w14:textId="2D61F4A0" w:rsidR="00F57E1F" w:rsidRPr="00F57E1F" w:rsidRDefault="00F57E1F" w:rsidP="00333644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bCs/>
        </w:rPr>
      </w:pPr>
      <w:r w:rsidRPr="00F57E1F">
        <w:rPr>
          <w:bCs/>
        </w:rPr>
        <w:t>Estos dos tipos de experiencia están correlacionados y ayudan a que una página web funcione de una mejora manera.</w:t>
      </w:r>
    </w:p>
    <w:p w14:paraId="32EBB83B" w14:textId="2B41EED7" w:rsidR="00A3110C" w:rsidRDefault="00A3110C" w:rsidP="00A3110C">
      <w:pPr>
        <w:spacing w:after="160" w:line="360" w:lineRule="auto"/>
        <w:jc w:val="both"/>
        <w:rPr>
          <w:b/>
        </w:rPr>
      </w:pPr>
      <w:r w:rsidRPr="00A3110C">
        <w:rPr>
          <w:b/>
        </w:rPr>
        <w:t>RECOMENDACIONES</w:t>
      </w:r>
    </w:p>
    <w:p w14:paraId="1B746CAC" w14:textId="08E2D461" w:rsidR="00F57E1F" w:rsidRPr="00F57E1F" w:rsidRDefault="00F57E1F" w:rsidP="00F57E1F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bCs/>
        </w:rPr>
      </w:pPr>
      <w:r w:rsidRPr="00F57E1F">
        <w:rPr>
          <w:bCs/>
        </w:rPr>
        <w:t>Practicar los conceptos vistos para realizar adecuadamente una página web si llega el caso que necesite crear una.</w:t>
      </w:r>
    </w:p>
    <w:p w14:paraId="7D83874C" w14:textId="334F006C" w:rsidR="00A3110C" w:rsidRDefault="00A3110C" w:rsidP="00A3110C">
      <w:pPr>
        <w:spacing w:after="160" w:line="360" w:lineRule="auto"/>
        <w:jc w:val="both"/>
        <w:rPr>
          <w:b/>
        </w:rPr>
      </w:pPr>
      <w:r w:rsidRPr="00A3110C">
        <w:rPr>
          <w:b/>
        </w:rPr>
        <w:t>BIBLIOGRAFIA</w:t>
      </w:r>
    </w:p>
    <w:p w14:paraId="78D00AA5" w14:textId="35470742" w:rsidR="00F57E1F" w:rsidRPr="00A3110C" w:rsidRDefault="00F57E1F" w:rsidP="00F57E1F">
      <w:pPr>
        <w:spacing w:after="160" w:line="360" w:lineRule="auto"/>
        <w:ind w:left="708" w:hanging="708"/>
        <w:jc w:val="both"/>
        <w:rPr>
          <w:b/>
        </w:rPr>
      </w:pPr>
      <w:r w:rsidRPr="00CE0F76">
        <w:rPr>
          <w:bCs/>
          <w:lang w:val="en-US"/>
        </w:rPr>
        <w:t>[1]</w:t>
      </w:r>
      <w:r w:rsidRPr="00CE0F76">
        <w:rPr>
          <w:b/>
          <w:lang w:val="en-US"/>
        </w:rPr>
        <w:tab/>
      </w:r>
      <w:r w:rsidRPr="00CE0F76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K. Salazar. "User experience vs. customer experience: What’s the difference?" </w:t>
      </w:r>
      <w:r>
        <w:rPr>
          <w:rFonts w:ascii="Open Sans" w:hAnsi="Open Sans" w:cs="Open Sans"/>
          <w:color w:val="000000"/>
          <w:sz w:val="21"/>
          <w:szCs w:val="21"/>
        </w:rPr>
        <w:t xml:space="preserve">Nielsen Norman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Group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 </w:t>
      </w:r>
      <w:hyperlink r:id="rId13" w:tgtFrame="_blank" w:history="1">
        <w:r>
          <w:rPr>
            <w:rStyle w:val="Hyperlink"/>
            <w:rFonts w:ascii="Open Sans" w:hAnsi="Open Sans" w:cs="Open Sans"/>
            <w:color w:val="000000"/>
            <w:sz w:val="21"/>
            <w:szCs w:val="21"/>
          </w:rPr>
          <w:t>https://www.nngroup.com/articles/ux-vs-cx/</w:t>
        </w:r>
      </w:hyperlink>
      <w:r>
        <w:rPr>
          <w:rFonts w:ascii="Open Sans" w:hAnsi="Open Sans" w:cs="Open Sans"/>
          <w:color w:val="000000"/>
          <w:sz w:val="21"/>
          <w:szCs w:val="21"/>
        </w:rPr>
        <w:t> (accedido el 21 de noviembre de 2022).</w:t>
      </w:r>
    </w:p>
    <w:sectPr w:rsidR="00F57E1F" w:rsidRPr="00A3110C" w:rsidSect="00D679E3">
      <w:headerReference w:type="default" r:id="rId14"/>
      <w:footerReference w:type="default" r:id="rId15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37D58" w14:textId="77777777" w:rsidR="000456E2" w:rsidRDefault="000456E2">
      <w:r>
        <w:separator/>
      </w:r>
    </w:p>
  </w:endnote>
  <w:endnote w:type="continuationSeparator" w:id="0">
    <w:p w14:paraId="5BCA6726" w14:textId="77777777" w:rsidR="000456E2" w:rsidRDefault="00045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EF782" w14:textId="77777777" w:rsidR="001B3737" w:rsidRPr="00C16FA9" w:rsidRDefault="001B3737" w:rsidP="00D679E3">
    <w:pPr>
      <w:pStyle w:val="Footer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F92542">
      <w:rPr>
        <w:rFonts w:ascii="Book Antiqua" w:hAnsi="Book Antiqua"/>
        <w:sz w:val="22"/>
        <w:szCs w:val="16"/>
        <w:lang w:val="pt-BR"/>
      </w:rPr>
      <w:t>Ivonne Maldonado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begin"/>
    </w:r>
    <w:r w:rsidRPr="00C16FA9">
      <w:rPr>
        <w:rStyle w:val="PageNumber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separate"/>
    </w:r>
    <w:r w:rsidR="002B44E3">
      <w:rPr>
        <w:rStyle w:val="PageNumber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0EA7A" w14:textId="77777777" w:rsidR="000456E2" w:rsidRDefault="000456E2">
      <w:r>
        <w:separator/>
      </w:r>
    </w:p>
  </w:footnote>
  <w:footnote w:type="continuationSeparator" w:id="0">
    <w:p w14:paraId="46595E98" w14:textId="77777777" w:rsidR="000456E2" w:rsidRDefault="00045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654C" w14:textId="622F565C" w:rsidR="00CF5D1C" w:rsidRPr="00D679E3" w:rsidRDefault="00180056" w:rsidP="00D679E3">
    <w:pPr>
      <w:pStyle w:val="Header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>Tecnología Superior en 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AA1C1A">
      <w:rPr>
        <w:rFonts w:ascii="Book Antiqua" w:hAnsi="Book Antiqua"/>
        <w:sz w:val="16"/>
        <w:szCs w:val="16"/>
      </w:rPr>
      <w:t xml:space="preserve">Deber </w:t>
    </w:r>
    <w:r w:rsidR="00C9370B">
      <w:rPr>
        <w:rFonts w:ascii="Book Antiqua" w:hAnsi="Book Antiqua"/>
        <w:sz w:val="16"/>
        <w:szCs w:val="16"/>
      </w:rPr>
      <w:t>2</w:t>
    </w:r>
    <w:r w:rsidR="00CF5D1C">
      <w:rPr>
        <w:rFonts w:ascii="Book Antiqua" w:hAnsi="Book Antiqua"/>
        <w:sz w:val="16"/>
        <w:szCs w:val="16"/>
      </w:rPr>
      <w:t>-</w:t>
    </w:r>
    <w:r w:rsidR="00B978E0">
      <w:rPr>
        <w:rFonts w:ascii="Book Antiqua" w:hAnsi="Book Antiqua"/>
        <w:sz w:val="16"/>
        <w:szCs w:val="16"/>
      </w:rPr>
      <w:t xml:space="preserve"> </w:t>
    </w:r>
    <w:r w:rsidR="00AA1C1A" w:rsidRPr="00AA1C1A">
      <w:rPr>
        <w:rFonts w:ascii="Book Antiqua" w:hAnsi="Book Antiqua"/>
        <w:sz w:val="16"/>
        <w:szCs w:val="16"/>
      </w:rPr>
      <w:t>UX</w:t>
    </w:r>
    <w:r w:rsidR="00C9370B">
      <w:rPr>
        <w:rFonts w:ascii="Book Antiqua" w:hAnsi="Book Antiqua"/>
        <w:sz w:val="16"/>
        <w:szCs w:val="16"/>
      </w:rPr>
      <w:t xml:space="preserve"> &amp; CX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23F8"/>
    <w:multiLevelType w:val="hybridMultilevel"/>
    <w:tmpl w:val="359885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A1CC2"/>
    <w:multiLevelType w:val="hybridMultilevel"/>
    <w:tmpl w:val="CF94EE92"/>
    <w:lvl w:ilvl="0" w:tplc="300A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33C01045"/>
    <w:multiLevelType w:val="hybridMultilevel"/>
    <w:tmpl w:val="98989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35F43"/>
    <w:multiLevelType w:val="hybridMultilevel"/>
    <w:tmpl w:val="AF40C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55768"/>
    <w:multiLevelType w:val="hybridMultilevel"/>
    <w:tmpl w:val="40FA45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144F0"/>
    <w:multiLevelType w:val="hybridMultilevel"/>
    <w:tmpl w:val="C26AF9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E38AE"/>
    <w:multiLevelType w:val="hybridMultilevel"/>
    <w:tmpl w:val="68AA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A0B70"/>
    <w:multiLevelType w:val="hybridMultilevel"/>
    <w:tmpl w:val="01F8F1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6C51AE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F75012E"/>
    <w:multiLevelType w:val="hybridMultilevel"/>
    <w:tmpl w:val="FE28E0C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25927220">
    <w:abstractNumId w:val="9"/>
  </w:num>
  <w:num w:numId="2" w16cid:durableId="700588391">
    <w:abstractNumId w:val="1"/>
  </w:num>
  <w:num w:numId="3" w16cid:durableId="539898545">
    <w:abstractNumId w:val="2"/>
  </w:num>
  <w:num w:numId="4" w16cid:durableId="1349402591">
    <w:abstractNumId w:val="3"/>
  </w:num>
  <w:num w:numId="5" w16cid:durableId="1296328602">
    <w:abstractNumId w:val="7"/>
  </w:num>
  <w:num w:numId="6" w16cid:durableId="164175553">
    <w:abstractNumId w:val="10"/>
  </w:num>
  <w:num w:numId="7" w16cid:durableId="1038973075">
    <w:abstractNumId w:val="8"/>
  </w:num>
  <w:num w:numId="8" w16cid:durableId="846988879">
    <w:abstractNumId w:val="5"/>
  </w:num>
  <w:num w:numId="9" w16cid:durableId="1268394725">
    <w:abstractNumId w:val="6"/>
  </w:num>
  <w:num w:numId="10" w16cid:durableId="185675144">
    <w:abstractNumId w:val="0"/>
  </w:num>
  <w:num w:numId="11" w16cid:durableId="114566228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12EE0"/>
    <w:rsid w:val="0003336D"/>
    <w:rsid w:val="00035406"/>
    <w:rsid w:val="000456E2"/>
    <w:rsid w:val="00052093"/>
    <w:rsid w:val="00063BF6"/>
    <w:rsid w:val="000A2FA0"/>
    <w:rsid w:val="000A596F"/>
    <w:rsid w:val="000C316A"/>
    <w:rsid w:val="000C785E"/>
    <w:rsid w:val="000E35EF"/>
    <w:rsid w:val="001115F1"/>
    <w:rsid w:val="00111A9C"/>
    <w:rsid w:val="00113302"/>
    <w:rsid w:val="00113DFE"/>
    <w:rsid w:val="001221B2"/>
    <w:rsid w:val="0012607E"/>
    <w:rsid w:val="001319AB"/>
    <w:rsid w:val="00131E47"/>
    <w:rsid w:val="0014081D"/>
    <w:rsid w:val="00147C58"/>
    <w:rsid w:val="00154098"/>
    <w:rsid w:val="001578A6"/>
    <w:rsid w:val="001579A2"/>
    <w:rsid w:val="00160C74"/>
    <w:rsid w:val="001646C3"/>
    <w:rsid w:val="0016642C"/>
    <w:rsid w:val="00180056"/>
    <w:rsid w:val="00187892"/>
    <w:rsid w:val="001B3737"/>
    <w:rsid w:val="001F51CF"/>
    <w:rsid w:val="001F5571"/>
    <w:rsid w:val="002042F6"/>
    <w:rsid w:val="00210CA4"/>
    <w:rsid w:val="00211281"/>
    <w:rsid w:val="0022499D"/>
    <w:rsid w:val="00261512"/>
    <w:rsid w:val="00274423"/>
    <w:rsid w:val="00276669"/>
    <w:rsid w:val="00282133"/>
    <w:rsid w:val="00284EFF"/>
    <w:rsid w:val="002876DD"/>
    <w:rsid w:val="002A15D3"/>
    <w:rsid w:val="002A4245"/>
    <w:rsid w:val="002B44E3"/>
    <w:rsid w:val="002C0819"/>
    <w:rsid w:val="002D0DD5"/>
    <w:rsid w:val="002F0F01"/>
    <w:rsid w:val="00300477"/>
    <w:rsid w:val="003035F3"/>
    <w:rsid w:val="0031303F"/>
    <w:rsid w:val="003146D4"/>
    <w:rsid w:val="00317BE4"/>
    <w:rsid w:val="003217D4"/>
    <w:rsid w:val="00333644"/>
    <w:rsid w:val="00336336"/>
    <w:rsid w:val="00345F87"/>
    <w:rsid w:val="00346C15"/>
    <w:rsid w:val="0038168E"/>
    <w:rsid w:val="00382509"/>
    <w:rsid w:val="0039202B"/>
    <w:rsid w:val="0039290D"/>
    <w:rsid w:val="00393FE6"/>
    <w:rsid w:val="003943EB"/>
    <w:rsid w:val="003A12FB"/>
    <w:rsid w:val="003B3520"/>
    <w:rsid w:val="003B67CE"/>
    <w:rsid w:val="003D4B4D"/>
    <w:rsid w:val="003F02DF"/>
    <w:rsid w:val="003F1AFF"/>
    <w:rsid w:val="004179E3"/>
    <w:rsid w:val="00424F8C"/>
    <w:rsid w:val="00447D72"/>
    <w:rsid w:val="00460BC2"/>
    <w:rsid w:val="00474373"/>
    <w:rsid w:val="004774BE"/>
    <w:rsid w:val="00495218"/>
    <w:rsid w:val="004A6B52"/>
    <w:rsid w:val="004A7B2F"/>
    <w:rsid w:val="004D6258"/>
    <w:rsid w:val="004E74A6"/>
    <w:rsid w:val="004E7BD9"/>
    <w:rsid w:val="004F6174"/>
    <w:rsid w:val="00522EBF"/>
    <w:rsid w:val="005271BC"/>
    <w:rsid w:val="00530D65"/>
    <w:rsid w:val="00530DFF"/>
    <w:rsid w:val="005435CB"/>
    <w:rsid w:val="005450BA"/>
    <w:rsid w:val="00547572"/>
    <w:rsid w:val="00552650"/>
    <w:rsid w:val="005530D3"/>
    <w:rsid w:val="005721ED"/>
    <w:rsid w:val="005751B6"/>
    <w:rsid w:val="005830FF"/>
    <w:rsid w:val="00585AC3"/>
    <w:rsid w:val="005A6AF2"/>
    <w:rsid w:val="005C0C5F"/>
    <w:rsid w:val="005E0472"/>
    <w:rsid w:val="005E49C3"/>
    <w:rsid w:val="005E4A44"/>
    <w:rsid w:val="005F1045"/>
    <w:rsid w:val="00617AE7"/>
    <w:rsid w:val="00626244"/>
    <w:rsid w:val="00637DCE"/>
    <w:rsid w:val="00652F74"/>
    <w:rsid w:val="00673548"/>
    <w:rsid w:val="0067554E"/>
    <w:rsid w:val="0068651B"/>
    <w:rsid w:val="00686B3D"/>
    <w:rsid w:val="006925C8"/>
    <w:rsid w:val="006946CC"/>
    <w:rsid w:val="006A11E3"/>
    <w:rsid w:val="006B4991"/>
    <w:rsid w:val="006B7A92"/>
    <w:rsid w:val="006E66A6"/>
    <w:rsid w:val="00700F3E"/>
    <w:rsid w:val="0070731D"/>
    <w:rsid w:val="00707DEA"/>
    <w:rsid w:val="0073109B"/>
    <w:rsid w:val="00734D69"/>
    <w:rsid w:val="00742DB0"/>
    <w:rsid w:val="007552FB"/>
    <w:rsid w:val="00781B76"/>
    <w:rsid w:val="00781C91"/>
    <w:rsid w:val="00787605"/>
    <w:rsid w:val="00797A80"/>
    <w:rsid w:val="007A5138"/>
    <w:rsid w:val="007D2188"/>
    <w:rsid w:val="007D3539"/>
    <w:rsid w:val="007D5A31"/>
    <w:rsid w:val="007D5AFB"/>
    <w:rsid w:val="007F3353"/>
    <w:rsid w:val="00803661"/>
    <w:rsid w:val="00820193"/>
    <w:rsid w:val="00824D11"/>
    <w:rsid w:val="00834D84"/>
    <w:rsid w:val="008840B6"/>
    <w:rsid w:val="00885C01"/>
    <w:rsid w:val="008A6479"/>
    <w:rsid w:val="008B4D7D"/>
    <w:rsid w:val="008D7783"/>
    <w:rsid w:val="008E39CC"/>
    <w:rsid w:val="00910884"/>
    <w:rsid w:val="0091121E"/>
    <w:rsid w:val="00912D38"/>
    <w:rsid w:val="009162A3"/>
    <w:rsid w:val="00933CB3"/>
    <w:rsid w:val="00943B3D"/>
    <w:rsid w:val="00944BC9"/>
    <w:rsid w:val="00947A4D"/>
    <w:rsid w:val="00951E83"/>
    <w:rsid w:val="00972645"/>
    <w:rsid w:val="00976F82"/>
    <w:rsid w:val="009865D2"/>
    <w:rsid w:val="009869C1"/>
    <w:rsid w:val="009873EE"/>
    <w:rsid w:val="00995DE4"/>
    <w:rsid w:val="009A0BBF"/>
    <w:rsid w:val="009D33D0"/>
    <w:rsid w:val="009D4CF6"/>
    <w:rsid w:val="009E3BAE"/>
    <w:rsid w:val="009E5FF0"/>
    <w:rsid w:val="00A3110C"/>
    <w:rsid w:val="00A43BB9"/>
    <w:rsid w:val="00A523B5"/>
    <w:rsid w:val="00A60261"/>
    <w:rsid w:val="00A665D1"/>
    <w:rsid w:val="00A77C30"/>
    <w:rsid w:val="00A97DFD"/>
    <w:rsid w:val="00AA1C1A"/>
    <w:rsid w:val="00AD1A74"/>
    <w:rsid w:val="00AF443C"/>
    <w:rsid w:val="00B14C1F"/>
    <w:rsid w:val="00B151CD"/>
    <w:rsid w:val="00B474D8"/>
    <w:rsid w:val="00B52495"/>
    <w:rsid w:val="00B6108C"/>
    <w:rsid w:val="00B62E77"/>
    <w:rsid w:val="00B70EA0"/>
    <w:rsid w:val="00B978E0"/>
    <w:rsid w:val="00BA069D"/>
    <w:rsid w:val="00BC234F"/>
    <w:rsid w:val="00BC3A72"/>
    <w:rsid w:val="00BD4BC8"/>
    <w:rsid w:val="00BD4D54"/>
    <w:rsid w:val="00BD5517"/>
    <w:rsid w:val="00BE021E"/>
    <w:rsid w:val="00BE32EC"/>
    <w:rsid w:val="00BE3479"/>
    <w:rsid w:val="00C11294"/>
    <w:rsid w:val="00C16FA9"/>
    <w:rsid w:val="00C31B27"/>
    <w:rsid w:val="00C40EB4"/>
    <w:rsid w:val="00C46794"/>
    <w:rsid w:val="00C9370B"/>
    <w:rsid w:val="00CB2736"/>
    <w:rsid w:val="00CE0F76"/>
    <w:rsid w:val="00CF0868"/>
    <w:rsid w:val="00CF2CC6"/>
    <w:rsid w:val="00CF5D1C"/>
    <w:rsid w:val="00D15F72"/>
    <w:rsid w:val="00D17678"/>
    <w:rsid w:val="00D2289B"/>
    <w:rsid w:val="00D30096"/>
    <w:rsid w:val="00D30B8E"/>
    <w:rsid w:val="00D36DB7"/>
    <w:rsid w:val="00D42ACF"/>
    <w:rsid w:val="00D45375"/>
    <w:rsid w:val="00D622E3"/>
    <w:rsid w:val="00D679E3"/>
    <w:rsid w:val="00D86A04"/>
    <w:rsid w:val="00DB4047"/>
    <w:rsid w:val="00DD3952"/>
    <w:rsid w:val="00DD6BC3"/>
    <w:rsid w:val="00DE30D0"/>
    <w:rsid w:val="00DF2B25"/>
    <w:rsid w:val="00DF3916"/>
    <w:rsid w:val="00DF69C6"/>
    <w:rsid w:val="00E1149B"/>
    <w:rsid w:val="00E2487D"/>
    <w:rsid w:val="00E47820"/>
    <w:rsid w:val="00E52ACF"/>
    <w:rsid w:val="00E57AF0"/>
    <w:rsid w:val="00E61FCF"/>
    <w:rsid w:val="00E86C15"/>
    <w:rsid w:val="00E92EA8"/>
    <w:rsid w:val="00E95E57"/>
    <w:rsid w:val="00E95E71"/>
    <w:rsid w:val="00E96B98"/>
    <w:rsid w:val="00EA588D"/>
    <w:rsid w:val="00EB59CC"/>
    <w:rsid w:val="00EE14E4"/>
    <w:rsid w:val="00EF5097"/>
    <w:rsid w:val="00F020C7"/>
    <w:rsid w:val="00F12075"/>
    <w:rsid w:val="00F166B9"/>
    <w:rsid w:val="00F177B9"/>
    <w:rsid w:val="00F215DA"/>
    <w:rsid w:val="00F21898"/>
    <w:rsid w:val="00F244BA"/>
    <w:rsid w:val="00F321B4"/>
    <w:rsid w:val="00F32BFD"/>
    <w:rsid w:val="00F35D3E"/>
    <w:rsid w:val="00F57E1F"/>
    <w:rsid w:val="00F627C5"/>
    <w:rsid w:val="00F62AEE"/>
    <w:rsid w:val="00F74E13"/>
    <w:rsid w:val="00F770C8"/>
    <w:rsid w:val="00F77FA8"/>
    <w:rsid w:val="00F92542"/>
    <w:rsid w:val="00FA7C11"/>
    <w:rsid w:val="00FB496E"/>
    <w:rsid w:val="00FB52CB"/>
    <w:rsid w:val="00FC67AC"/>
    <w:rsid w:val="00FD718C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6FBDEE7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00F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D4D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2A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15D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8168E"/>
  </w:style>
  <w:style w:type="paragraph" w:styleId="EndnoteText">
    <w:name w:val="endnote text"/>
    <w:basedOn w:val="Normal"/>
    <w:link w:val="EndnoteTextChar"/>
    <w:semiHidden/>
    <w:unhideWhenUsed/>
    <w:rsid w:val="004A6B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A6B52"/>
  </w:style>
  <w:style w:type="character" w:styleId="EndnoteReference">
    <w:name w:val="endnote reference"/>
    <w:basedOn w:val="DefaultParagraphFont"/>
    <w:semiHidden/>
    <w:unhideWhenUsed/>
    <w:rsid w:val="004A6B52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A311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311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3110C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311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3110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93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92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9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6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0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5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nngroup.com/articles/ux-vs-cx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ngroup.com/articles/ux-vs-cx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2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3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4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5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6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7</b:RefOrder>
  </b:Source>
  <b:Source>
    <b:Tag>Kim19</b:Tag>
    <b:SourceType>InternetSite</b:SourceType>
    <b:Guid>{31C7491E-02CE-4061-A2C9-F53EDEC2FC30}</b:Guid>
    <b:Author>
      <b:Author>
        <b:NameList>
          <b:Person>
            <b:Last>Salazar</b:Last>
            <b:First>Kim</b:First>
          </b:Person>
        </b:NameList>
      </b:Author>
    </b:Author>
    <b:Title>NNGroup</b:Title>
    <b:Year>2019</b:Year>
    <b:Month>06</b:Month>
    <b:Day>09</b:Day>
    <b:YearAccessed>2022</b:YearAccessed>
    <b:MonthAccessed>11</b:MonthAccessed>
    <b:DayAccessed>21</b:DayAccessed>
    <b:URL>https://www.nngroup.com/articles/ux-vs-cx/</b:URL>
    <b:RefOrder>1</b:RefOrder>
  </b:Source>
</b:Sources>
</file>

<file path=customXml/itemProps1.xml><?xml version="1.0" encoding="utf-8"?>
<ds:datastoreItem xmlns:ds="http://schemas.openxmlformats.org/officeDocument/2006/customXml" ds:itemID="{9FBE1F46-5AD9-470C-9482-D1D6EFB7F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Ariana catani</cp:lastModifiedBy>
  <cp:revision>2</cp:revision>
  <cp:lastPrinted>2023-05-23T22:08:00Z</cp:lastPrinted>
  <dcterms:created xsi:type="dcterms:W3CDTF">2023-05-23T22:10:00Z</dcterms:created>
  <dcterms:modified xsi:type="dcterms:W3CDTF">2023-05-23T22:10:00Z</dcterms:modified>
</cp:coreProperties>
</file>