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0DD85" w14:textId="73780023" w:rsidR="00700BC1" w:rsidRPr="0039634C" w:rsidRDefault="0039634C" w:rsidP="0039634C">
      <w:pPr>
        <w:jc w:val="center"/>
        <w:rPr>
          <w:sz w:val="28"/>
          <w:szCs w:val="28"/>
        </w:rPr>
      </w:pPr>
      <w:r w:rsidRPr="0039634C">
        <w:rPr>
          <w:sz w:val="28"/>
          <w:szCs w:val="28"/>
        </w:rPr>
        <w:t>Control Engineering</w:t>
      </w:r>
    </w:p>
    <w:p w14:paraId="5DAA3001" w14:textId="2E55C6CF" w:rsidR="0039634C" w:rsidRDefault="0039634C" w:rsidP="0039634C">
      <w:pPr>
        <w:jc w:val="center"/>
        <w:rPr>
          <w:sz w:val="28"/>
          <w:szCs w:val="28"/>
        </w:rPr>
      </w:pPr>
      <w:r w:rsidRPr="0039634C">
        <w:rPr>
          <w:sz w:val="28"/>
          <w:szCs w:val="28"/>
        </w:rPr>
        <w:t>Handout – Online Laboratory</w:t>
      </w:r>
      <w:r w:rsidR="00B6589F">
        <w:rPr>
          <w:sz w:val="28"/>
          <w:szCs w:val="28"/>
        </w:rPr>
        <w:t xml:space="preserve"> </w:t>
      </w:r>
      <w:r w:rsidR="006E315F">
        <w:rPr>
          <w:sz w:val="28"/>
          <w:szCs w:val="28"/>
        </w:rPr>
        <w:t>7</w:t>
      </w:r>
    </w:p>
    <w:p w14:paraId="3FC6C453" w14:textId="47666D0F" w:rsidR="0039634C" w:rsidRDefault="0039634C" w:rsidP="0039634C">
      <w:pPr>
        <w:jc w:val="center"/>
        <w:rPr>
          <w:sz w:val="28"/>
          <w:szCs w:val="28"/>
        </w:rPr>
      </w:pPr>
    </w:p>
    <w:p w14:paraId="3F72A82C" w14:textId="49053B65" w:rsidR="0039634C" w:rsidRPr="0039634C" w:rsidRDefault="0039634C" w:rsidP="0039634C">
      <w:pPr>
        <w:jc w:val="center"/>
        <w:rPr>
          <w:i/>
          <w:color w:val="AEAAAA" w:themeColor="background2" w:themeShade="BF"/>
        </w:rPr>
      </w:pPr>
      <w:r>
        <w:t xml:space="preserve">Name: </w:t>
      </w:r>
      <w:r w:rsidR="00C84EB2">
        <w:rPr>
          <w:i/>
          <w:color w:val="AEAAAA" w:themeColor="background2" w:themeShade="BF"/>
        </w:rPr>
        <w:t>Colda Andreea Ariana</w:t>
      </w:r>
    </w:p>
    <w:p w14:paraId="5D1C52BA" w14:textId="4C0FAFBE" w:rsidR="0039634C" w:rsidRDefault="0039634C" w:rsidP="0039634C">
      <w:pPr>
        <w:jc w:val="center"/>
        <w:rPr>
          <w:i/>
          <w:color w:val="AEAAAA" w:themeColor="background2" w:themeShade="BF"/>
        </w:rPr>
      </w:pPr>
      <w:r>
        <w:t xml:space="preserve">Group: </w:t>
      </w:r>
      <w:r w:rsidR="00C84EB2">
        <w:rPr>
          <w:i/>
          <w:color w:val="AEAAAA" w:themeColor="background2" w:themeShade="BF"/>
        </w:rPr>
        <w:t>30332</w:t>
      </w:r>
    </w:p>
    <w:p w14:paraId="006F9A51" w14:textId="547FC860" w:rsidR="0039634C" w:rsidRDefault="0039634C" w:rsidP="0039634C">
      <w:pPr>
        <w:jc w:val="center"/>
        <w:rPr>
          <w:i/>
          <w:color w:val="AEAAAA" w:themeColor="background2" w:themeShade="BF"/>
        </w:rPr>
      </w:pPr>
    </w:p>
    <w:p w14:paraId="6497C4CF" w14:textId="77777777" w:rsidR="006E315F" w:rsidRDefault="00B14449" w:rsidP="006E315F">
      <w:pPr>
        <w:spacing w:line="360" w:lineRule="auto"/>
        <w:jc w:val="both"/>
        <w:rPr>
          <w:lang w:val="en-GB"/>
        </w:rPr>
      </w:pPr>
      <w:r w:rsidRPr="00B14449">
        <w:rPr>
          <w:rFonts w:ascii="Times New Roman" w:eastAsia="Times New Roman" w:hAnsi="Times New Roman" w:cs="Times New Roman"/>
        </w:rPr>
        <w:br/>
      </w:r>
      <w:r w:rsidR="006E315F">
        <w:rPr>
          <w:lang w:val="en-GB"/>
        </w:rPr>
        <w:t>For the process described by</w:t>
      </w:r>
    </w:p>
    <w:p w14:paraId="2D661523" w14:textId="77777777" w:rsidR="006E315F" w:rsidRDefault="00F248B2" w:rsidP="006E315F">
      <w:pPr>
        <w:spacing w:line="360" w:lineRule="auto"/>
        <w:ind w:firstLine="360"/>
        <w:jc w:val="center"/>
        <w:rPr>
          <w:lang w:val="en-GB"/>
        </w:rPr>
      </w:pPr>
      <w:r w:rsidRPr="002D43A2">
        <w:rPr>
          <w:noProof/>
          <w:position w:val="-28"/>
          <w:lang w:val="en-GB"/>
        </w:rPr>
        <w:object w:dxaOrig="2480" w:dyaOrig="660" w14:anchorId="4D317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4.2pt;height:33.6pt;mso-width-percent:0;mso-height-percent:0;mso-width-percent:0;mso-height-percent:0" o:ole="">
            <v:imagedata r:id="rId8" o:title=""/>
          </v:shape>
          <o:OLEObject Type="Embed" ProgID="Equation.3" ShapeID="_x0000_i1025" DrawAspect="Content" ObjectID="_1667055486" r:id="rId9"/>
        </w:object>
      </w:r>
    </w:p>
    <w:p w14:paraId="71DFC008" w14:textId="462A34A8" w:rsidR="00195E24" w:rsidRPr="006E315F" w:rsidRDefault="006E315F" w:rsidP="00195E24">
      <w:pPr>
        <w:pStyle w:val="Listparagraf"/>
        <w:numPr>
          <w:ilvl w:val="0"/>
          <w:numId w:val="4"/>
        </w:numPr>
        <w:spacing w:line="360" w:lineRule="auto"/>
        <w:rPr>
          <w:lang w:val="en-GB"/>
        </w:rPr>
      </w:pPr>
      <w:r>
        <w:rPr>
          <w:lang w:val="en-GB"/>
        </w:rPr>
        <w:t xml:space="preserve">Design a PI controller that ensures a </w:t>
      </w:r>
      <w:r w:rsidRPr="00C66D30">
        <w:rPr>
          <w:lang w:val="en-GB"/>
        </w:rPr>
        <w:t xml:space="preserve">phase margin </w:t>
      </w:r>
      <w:r w:rsidR="00F248B2" w:rsidRPr="002D43A2">
        <w:rPr>
          <w:noProof/>
          <w:position w:val="-10"/>
          <w:lang w:val="en-GB"/>
        </w:rPr>
        <w:object w:dxaOrig="900" w:dyaOrig="360" w14:anchorId="522A6E31">
          <v:shape id="_x0000_i1026" type="#_x0000_t75" alt="" style="width:45pt;height:18pt;mso-width-percent:0;mso-height-percent:0;mso-width-percent:0;mso-height-percent:0" o:ole="">
            <v:imagedata r:id="rId10" o:title=""/>
          </v:shape>
          <o:OLEObject Type="Embed" ProgID="Equation.3" ShapeID="_x0000_i1026" DrawAspect="Content" ObjectID="_1667055487" r:id="rId11"/>
        </w:object>
      </w:r>
      <w:r>
        <w:rPr>
          <w:lang w:val="en-GB"/>
        </w:rPr>
        <w:t>.</w:t>
      </w:r>
    </w:p>
    <w:p w14:paraId="63BAD09B" w14:textId="66CFE4C6" w:rsidR="00195E24" w:rsidRDefault="00A16E84" w:rsidP="00195E24">
      <w:pPr>
        <w:rPr>
          <w:i/>
          <w:color w:val="AEAAAA" w:themeColor="background2" w:themeShade="BF"/>
        </w:rPr>
      </w:pPr>
      <w:r>
        <w:rPr>
          <w:i/>
          <w:color w:val="AEAAAA" w:themeColor="background2" w:themeShade="BF"/>
        </w:rPr>
        <w:t>Add the obtained</w:t>
      </w:r>
      <w:r w:rsidR="00195E24">
        <w:rPr>
          <w:i/>
          <w:color w:val="AEAAAA" w:themeColor="background2" w:themeShade="BF"/>
        </w:rPr>
        <w:t xml:space="preserve"> P</w:t>
      </w:r>
      <w:r w:rsidR="006E315F">
        <w:rPr>
          <w:i/>
          <w:color w:val="AEAAAA" w:themeColor="background2" w:themeShade="BF"/>
        </w:rPr>
        <w:t>I</w:t>
      </w:r>
      <w:r>
        <w:rPr>
          <w:i/>
          <w:color w:val="AEAAAA" w:themeColor="background2" w:themeShade="BF"/>
        </w:rPr>
        <w:t xml:space="preserve"> controller here</w:t>
      </w:r>
      <w:r w:rsidR="00195E24">
        <w:rPr>
          <w:i/>
          <w:color w:val="AEAAAA" w:themeColor="background2" w:themeShade="BF"/>
        </w:rPr>
        <w:t>.</w:t>
      </w:r>
    </w:p>
    <w:p w14:paraId="5088709F" w14:textId="037B01C7" w:rsidR="001258FB" w:rsidRDefault="001258FB" w:rsidP="00195E24">
      <w:pPr>
        <w:rPr>
          <w:i/>
          <w:color w:val="AEAAAA" w:themeColor="background2" w:themeShade="BF"/>
        </w:rPr>
      </w:pPr>
      <w:r>
        <w:rPr>
          <w:i/>
          <w:color w:val="AEAAAA" w:themeColor="background2" w:themeShade="BF"/>
        </w:rPr>
        <w:t xml:space="preserve"> </w:t>
      </w:r>
    </w:p>
    <w:p w14:paraId="036C357D" w14:textId="74C9D5AA" w:rsidR="001258FB" w:rsidRPr="001258FB" w:rsidRDefault="001258FB" w:rsidP="001258FB">
      <w:pPr>
        <w:rPr>
          <w:i/>
          <w:color w:val="AEAAAA" w:themeColor="background2" w:themeShade="BF"/>
        </w:rPr>
      </w:pPr>
      <w:r>
        <w:rPr>
          <w:i/>
          <w:color w:val="AEAAAA" w:themeColor="background2" w:themeShade="BF"/>
        </w:rPr>
        <w:t xml:space="preserve">                </w:t>
      </w:r>
      <w:r w:rsidRPr="001258FB">
        <w:rPr>
          <w:i/>
          <w:color w:val="AEAAAA" w:themeColor="background2" w:themeShade="BF"/>
        </w:rPr>
        <w:t>30.24 s + 1.081</w:t>
      </w:r>
    </w:p>
    <w:p w14:paraId="694CAB50" w14:textId="740651D3" w:rsidR="001258FB" w:rsidRPr="001258FB" w:rsidRDefault="001258FB" w:rsidP="001258FB">
      <w:pPr>
        <w:rPr>
          <w:i/>
          <w:color w:val="AEAAAA" w:themeColor="background2" w:themeShade="BF"/>
        </w:rPr>
      </w:pPr>
      <w:r>
        <w:rPr>
          <w:i/>
          <w:color w:val="AEAAAA" w:themeColor="background2" w:themeShade="BF"/>
        </w:rPr>
        <w:t xml:space="preserve">  Hc =        </w:t>
      </w:r>
      <w:r w:rsidRPr="001258FB">
        <w:rPr>
          <w:i/>
          <w:color w:val="AEAAAA" w:themeColor="background2" w:themeShade="BF"/>
        </w:rPr>
        <w:t xml:space="preserve">  ---------------</w:t>
      </w:r>
    </w:p>
    <w:p w14:paraId="7AB4ABE0" w14:textId="197AE046" w:rsidR="00C84EB2" w:rsidRDefault="001258FB" w:rsidP="001258FB">
      <w:pPr>
        <w:rPr>
          <w:i/>
          <w:color w:val="AEAAAA" w:themeColor="background2" w:themeShade="BF"/>
        </w:rPr>
      </w:pPr>
      <w:r w:rsidRPr="001258FB">
        <w:rPr>
          <w:i/>
          <w:color w:val="AEAAAA" w:themeColor="background2" w:themeShade="BF"/>
        </w:rPr>
        <w:t xml:space="preserve">  </w:t>
      </w:r>
      <w:r>
        <w:rPr>
          <w:i/>
          <w:color w:val="AEAAAA" w:themeColor="background2" w:themeShade="BF"/>
        </w:rPr>
        <w:t xml:space="preserve">               </w:t>
      </w:r>
      <w:r w:rsidRPr="001258FB">
        <w:rPr>
          <w:i/>
          <w:color w:val="AEAAAA" w:themeColor="background2" w:themeShade="BF"/>
        </w:rPr>
        <w:t xml:space="preserve">    27.97 s</w:t>
      </w:r>
    </w:p>
    <w:p w14:paraId="30AD71F8" w14:textId="77777777" w:rsidR="00C84EB2" w:rsidRDefault="00C84EB2" w:rsidP="00195E24">
      <w:pPr>
        <w:rPr>
          <w:i/>
          <w:color w:val="AEAAAA" w:themeColor="background2" w:themeShade="BF"/>
        </w:rPr>
      </w:pPr>
    </w:p>
    <w:p w14:paraId="7BF52E7F" w14:textId="08FA0446" w:rsidR="00A16E84" w:rsidRDefault="006E315F" w:rsidP="00195E24">
      <w:pPr>
        <w:rPr>
          <w:i/>
          <w:color w:val="AEAAAA" w:themeColor="background2" w:themeShade="BF"/>
        </w:rPr>
      </w:pPr>
      <w:r>
        <w:rPr>
          <w:i/>
          <w:color w:val="AEAAAA" w:themeColor="background2" w:themeShade="BF"/>
        </w:rPr>
        <w:t>Use the Bode diagram to prove that the phase margin specification is met.</w:t>
      </w:r>
    </w:p>
    <w:p w14:paraId="7A82B6BC" w14:textId="03A94B2D" w:rsidR="00C84EB2" w:rsidRDefault="00C84EB2" w:rsidP="00195E24">
      <w:pPr>
        <w:rPr>
          <w:i/>
          <w:color w:val="AEAAAA" w:themeColor="background2" w:themeShade="BF"/>
        </w:rPr>
      </w:pPr>
    </w:p>
    <w:p w14:paraId="10B5C103" w14:textId="19FAA24B" w:rsidR="00C84EB2" w:rsidRDefault="001258FB" w:rsidP="00195E24">
      <w:pPr>
        <w:rPr>
          <w:i/>
          <w:color w:val="AEAAAA" w:themeColor="background2" w:themeShade="BF"/>
        </w:rPr>
      </w:pPr>
      <w:r>
        <w:rPr>
          <w:i/>
          <w:noProof/>
          <w:color w:val="AEAAAA" w:themeColor="background2" w:themeShade="BF"/>
        </w:rPr>
        <w:drawing>
          <wp:inline distT="0" distB="0" distL="0" distR="0" wp14:anchorId="3F30C7F3" wp14:editId="6B0AE674">
            <wp:extent cx="6126480" cy="459486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de a.jpg"/>
                    <pic:cNvPicPr/>
                  </pic:nvPicPr>
                  <pic:blipFill>
                    <a:blip r:embed="rId12">
                      <a:extLst>
                        <a:ext uri="{28A0092B-C50C-407E-A947-70E740481C1C}">
                          <a14:useLocalDpi xmlns:a14="http://schemas.microsoft.com/office/drawing/2010/main" val="0"/>
                        </a:ext>
                      </a:extLst>
                    </a:blip>
                    <a:stretch>
                      <a:fillRect/>
                    </a:stretch>
                  </pic:blipFill>
                  <pic:spPr>
                    <a:xfrm>
                      <a:off x="0" y="0"/>
                      <a:ext cx="6126480" cy="4594860"/>
                    </a:xfrm>
                    <a:prstGeom prst="rect">
                      <a:avLst/>
                    </a:prstGeom>
                  </pic:spPr>
                </pic:pic>
              </a:graphicData>
            </a:graphic>
          </wp:inline>
        </w:drawing>
      </w:r>
    </w:p>
    <w:p w14:paraId="2BEB4650" w14:textId="77777777" w:rsidR="00A16E84" w:rsidRDefault="00A16E84" w:rsidP="00A16E84">
      <w:pPr>
        <w:spacing w:line="360" w:lineRule="auto"/>
        <w:jc w:val="both"/>
        <w:rPr>
          <w:rFonts w:ascii="Times New Roman" w:hAnsi="Times New Roman"/>
        </w:rPr>
      </w:pPr>
    </w:p>
    <w:p w14:paraId="2759AC4E" w14:textId="77777777" w:rsidR="006E315F" w:rsidRPr="00CA0C71" w:rsidRDefault="006E315F" w:rsidP="006E315F">
      <w:pPr>
        <w:pStyle w:val="Listparagraf"/>
        <w:numPr>
          <w:ilvl w:val="0"/>
          <w:numId w:val="4"/>
        </w:numPr>
        <w:spacing w:line="360" w:lineRule="auto"/>
        <w:rPr>
          <w:lang w:val="en-GB"/>
        </w:rPr>
      </w:pPr>
      <w:r>
        <w:rPr>
          <w:lang w:val="en-GB"/>
        </w:rPr>
        <w:lastRenderedPageBreak/>
        <w:t xml:space="preserve">Design a PD controller (choose </w:t>
      </w:r>
      <w:r w:rsidR="00F248B2" w:rsidRPr="00470622">
        <w:rPr>
          <w:noProof/>
          <w:position w:val="-10"/>
          <w:lang w:val="ro-RO"/>
        </w:rPr>
        <w:object w:dxaOrig="720" w:dyaOrig="320" w14:anchorId="3633FD1C">
          <v:shape id="_x0000_i1027" type="#_x0000_t75" alt="" style="width:36pt;height:16.2pt;mso-width-percent:0;mso-height-percent:0;mso-width-percent:0;mso-height-percent:0" o:ole="">
            <v:imagedata r:id="rId13" o:title=""/>
          </v:shape>
          <o:OLEObject Type="Embed" ProgID="Equation.3" ShapeID="_x0000_i1027" DrawAspect="Content" ObjectID="_1667055488" r:id="rId14"/>
        </w:object>
      </w:r>
      <w:r>
        <w:rPr>
          <w:lang w:val="ro-RO"/>
        </w:rPr>
        <w:t>)</w:t>
      </w:r>
      <w:r>
        <w:rPr>
          <w:lang w:val="en-GB"/>
        </w:rPr>
        <w:t xml:space="preserve">  that ensures a </w:t>
      </w:r>
      <w:r w:rsidRPr="00C66D30">
        <w:rPr>
          <w:lang w:val="en-GB"/>
        </w:rPr>
        <w:t xml:space="preserve">phase margin </w:t>
      </w:r>
      <w:r w:rsidR="00F248B2" w:rsidRPr="002D43A2">
        <w:rPr>
          <w:noProof/>
          <w:position w:val="-10"/>
          <w:lang w:val="en-GB"/>
        </w:rPr>
        <w:object w:dxaOrig="900" w:dyaOrig="360" w14:anchorId="2C40CEA0">
          <v:shape id="_x0000_i1028" type="#_x0000_t75" alt="" style="width:45pt;height:18pt;mso-width-percent:0;mso-height-percent:0;mso-width-percent:0;mso-height-percent:0" o:ole="">
            <v:imagedata r:id="rId10" o:title=""/>
          </v:shape>
          <o:OLEObject Type="Embed" ProgID="Equation.3" ShapeID="_x0000_i1028" DrawAspect="Content" ObjectID="_1667055489" r:id="rId15"/>
        </w:object>
      </w:r>
      <w:r>
        <w:rPr>
          <w:lang w:val="en-GB"/>
        </w:rPr>
        <w:t>.</w:t>
      </w:r>
    </w:p>
    <w:p w14:paraId="14C30681" w14:textId="27BA4464" w:rsidR="006E315F" w:rsidRDefault="006E315F" w:rsidP="006E315F">
      <w:pPr>
        <w:rPr>
          <w:i/>
          <w:color w:val="AEAAAA" w:themeColor="background2" w:themeShade="BF"/>
        </w:rPr>
      </w:pPr>
      <w:r w:rsidRPr="006E315F">
        <w:rPr>
          <w:i/>
          <w:color w:val="AEAAAA" w:themeColor="background2" w:themeShade="BF"/>
        </w:rPr>
        <w:t>Add the obtained P</w:t>
      </w:r>
      <w:r>
        <w:rPr>
          <w:i/>
          <w:color w:val="AEAAAA" w:themeColor="background2" w:themeShade="BF"/>
        </w:rPr>
        <w:t>D</w:t>
      </w:r>
      <w:r w:rsidRPr="006E315F">
        <w:rPr>
          <w:i/>
          <w:color w:val="AEAAAA" w:themeColor="background2" w:themeShade="BF"/>
        </w:rPr>
        <w:t xml:space="preserve"> controller here.</w:t>
      </w:r>
    </w:p>
    <w:p w14:paraId="2FDE81ED" w14:textId="062B3386" w:rsidR="00C84EB2" w:rsidRDefault="00C84EB2" w:rsidP="006E315F">
      <w:pPr>
        <w:rPr>
          <w:i/>
          <w:color w:val="AEAAAA" w:themeColor="background2" w:themeShade="BF"/>
        </w:rPr>
      </w:pPr>
    </w:p>
    <w:p w14:paraId="54D7701F" w14:textId="34AD4A4A" w:rsidR="00664C16" w:rsidRPr="00664C16" w:rsidRDefault="00664C16" w:rsidP="00664C16">
      <w:pPr>
        <w:rPr>
          <w:i/>
          <w:color w:val="AEAAAA" w:themeColor="background2" w:themeShade="BF"/>
        </w:rPr>
      </w:pPr>
      <w:r>
        <w:rPr>
          <w:i/>
          <w:color w:val="AEAAAA" w:themeColor="background2" w:themeShade="BF"/>
        </w:rPr>
        <w:t xml:space="preserve">         </w:t>
      </w:r>
      <w:r w:rsidRPr="00664C16">
        <w:rPr>
          <w:i/>
          <w:color w:val="AEAAAA" w:themeColor="background2" w:themeShade="BF"/>
        </w:rPr>
        <w:t>9.913 s + 1</w:t>
      </w:r>
    </w:p>
    <w:p w14:paraId="67F539E3" w14:textId="285C56EA" w:rsidR="00664C16" w:rsidRPr="00664C16" w:rsidRDefault="00664C16" w:rsidP="00664C16">
      <w:pPr>
        <w:rPr>
          <w:i/>
          <w:color w:val="AEAAAA" w:themeColor="background2" w:themeShade="BF"/>
        </w:rPr>
      </w:pPr>
      <w:r>
        <w:rPr>
          <w:i/>
          <w:color w:val="AEAAAA" w:themeColor="background2" w:themeShade="BF"/>
        </w:rPr>
        <w:t xml:space="preserve">Hc = </w:t>
      </w:r>
      <w:r w:rsidRPr="00664C16">
        <w:rPr>
          <w:i/>
          <w:color w:val="AEAAAA" w:themeColor="background2" w:themeShade="BF"/>
        </w:rPr>
        <w:t xml:space="preserve">  ------------</w:t>
      </w:r>
    </w:p>
    <w:p w14:paraId="426447AA" w14:textId="79C86BB7" w:rsidR="00C84EB2" w:rsidRDefault="00664C16" w:rsidP="00664C16">
      <w:pPr>
        <w:rPr>
          <w:i/>
          <w:color w:val="AEAAAA" w:themeColor="background2" w:themeShade="BF"/>
        </w:rPr>
      </w:pPr>
      <w:r w:rsidRPr="00664C16">
        <w:rPr>
          <w:i/>
          <w:color w:val="AEAAAA" w:themeColor="background2" w:themeShade="BF"/>
        </w:rPr>
        <w:t xml:space="preserve"> </w:t>
      </w:r>
      <w:r>
        <w:rPr>
          <w:i/>
          <w:color w:val="AEAAAA" w:themeColor="background2" w:themeShade="BF"/>
        </w:rPr>
        <w:t xml:space="preserve">       </w:t>
      </w:r>
      <w:r w:rsidRPr="00664C16">
        <w:rPr>
          <w:i/>
          <w:color w:val="AEAAAA" w:themeColor="background2" w:themeShade="BF"/>
        </w:rPr>
        <w:t xml:space="preserve"> 0.9913 s + 1</w:t>
      </w:r>
    </w:p>
    <w:p w14:paraId="7537D806" w14:textId="63389A55" w:rsidR="00664C16" w:rsidRDefault="00664C16" w:rsidP="00664C16">
      <w:pPr>
        <w:rPr>
          <w:i/>
          <w:color w:val="AEAAAA" w:themeColor="background2" w:themeShade="BF"/>
        </w:rPr>
      </w:pPr>
    </w:p>
    <w:p w14:paraId="0D85A9EA" w14:textId="77777777" w:rsidR="00664C16" w:rsidRPr="006E315F" w:rsidRDefault="00664C16" w:rsidP="00664C16">
      <w:pPr>
        <w:rPr>
          <w:i/>
          <w:color w:val="AEAAAA" w:themeColor="background2" w:themeShade="BF"/>
        </w:rPr>
      </w:pPr>
    </w:p>
    <w:p w14:paraId="18DD3405" w14:textId="1C1E1023" w:rsidR="006E315F" w:rsidRDefault="006E315F" w:rsidP="006E315F">
      <w:pPr>
        <w:rPr>
          <w:i/>
          <w:color w:val="AEAAAA" w:themeColor="background2" w:themeShade="BF"/>
        </w:rPr>
      </w:pPr>
      <w:r w:rsidRPr="006E315F">
        <w:rPr>
          <w:i/>
          <w:color w:val="AEAAAA" w:themeColor="background2" w:themeShade="BF"/>
        </w:rPr>
        <w:t>Use the Bode diagram to prove that the phase margin specification is met.</w:t>
      </w:r>
    </w:p>
    <w:p w14:paraId="485DDE37" w14:textId="5422B31B" w:rsidR="00C84EB2" w:rsidRDefault="00C84EB2" w:rsidP="006E315F">
      <w:pPr>
        <w:rPr>
          <w:i/>
          <w:color w:val="AEAAAA" w:themeColor="background2" w:themeShade="BF"/>
        </w:rPr>
      </w:pPr>
    </w:p>
    <w:p w14:paraId="523DE574" w14:textId="5BD43339" w:rsidR="00C84EB2" w:rsidRDefault="00664C16" w:rsidP="006E315F">
      <w:pPr>
        <w:rPr>
          <w:i/>
          <w:color w:val="AEAAAA" w:themeColor="background2" w:themeShade="BF"/>
        </w:rPr>
      </w:pPr>
      <w:r>
        <w:rPr>
          <w:i/>
          <w:noProof/>
          <w:color w:val="AEAAAA" w:themeColor="background2" w:themeShade="BF"/>
        </w:rPr>
        <w:drawing>
          <wp:inline distT="0" distB="0" distL="0" distR="0" wp14:anchorId="419789D5" wp14:editId="323981E2">
            <wp:extent cx="6156960" cy="461772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de pd.jpg"/>
                    <pic:cNvPicPr/>
                  </pic:nvPicPr>
                  <pic:blipFill>
                    <a:blip r:embed="rId16">
                      <a:extLst>
                        <a:ext uri="{28A0092B-C50C-407E-A947-70E740481C1C}">
                          <a14:useLocalDpi xmlns:a14="http://schemas.microsoft.com/office/drawing/2010/main" val="0"/>
                        </a:ext>
                      </a:extLst>
                    </a:blip>
                    <a:stretch>
                      <a:fillRect/>
                    </a:stretch>
                  </pic:blipFill>
                  <pic:spPr>
                    <a:xfrm>
                      <a:off x="0" y="0"/>
                      <a:ext cx="6156960" cy="4617720"/>
                    </a:xfrm>
                    <a:prstGeom prst="rect">
                      <a:avLst/>
                    </a:prstGeom>
                  </pic:spPr>
                </pic:pic>
              </a:graphicData>
            </a:graphic>
          </wp:inline>
        </w:drawing>
      </w:r>
    </w:p>
    <w:p w14:paraId="76BDFAE7" w14:textId="714F7104" w:rsidR="00664C16" w:rsidRDefault="00664C16" w:rsidP="006E315F">
      <w:pPr>
        <w:rPr>
          <w:i/>
          <w:color w:val="AEAAAA" w:themeColor="background2" w:themeShade="BF"/>
        </w:rPr>
      </w:pPr>
    </w:p>
    <w:p w14:paraId="1D07D028" w14:textId="77777777" w:rsidR="00664C16" w:rsidRDefault="00664C16" w:rsidP="006E315F">
      <w:pPr>
        <w:rPr>
          <w:i/>
          <w:color w:val="AEAAAA" w:themeColor="background2" w:themeShade="BF"/>
        </w:rPr>
      </w:pPr>
    </w:p>
    <w:p w14:paraId="717BC4A4" w14:textId="3433CC6D" w:rsidR="006E315F" w:rsidRDefault="006E315F" w:rsidP="006E315F">
      <w:pPr>
        <w:rPr>
          <w:i/>
          <w:color w:val="AEAAAA" w:themeColor="background2" w:themeShade="BF"/>
        </w:rPr>
      </w:pPr>
    </w:p>
    <w:p w14:paraId="384395FF" w14:textId="77777777" w:rsidR="006E315F" w:rsidRPr="00CA0C71" w:rsidRDefault="006E315F" w:rsidP="006E315F">
      <w:pPr>
        <w:pStyle w:val="Listparagraf"/>
        <w:numPr>
          <w:ilvl w:val="0"/>
          <w:numId w:val="4"/>
        </w:numPr>
        <w:rPr>
          <w:lang w:val="en-GB"/>
        </w:rPr>
      </w:pPr>
      <w:r w:rsidRPr="00CA0C71">
        <w:rPr>
          <w:lang w:val="en-GB"/>
        </w:rPr>
        <w:t xml:space="preserve">Analyse the performance obtained with both controllers and compare the results. </w:t>
      </w:r>
    </w:p>
    <w:p w14:paraId="42364D63" w14:textId="13DE38F9" w:rsidR="006E315F" w:rsidRDefault="006E315F" w:rsidP="006E315F">
      <w:pPr>
        <w:rPr>
          <w:i/>
          <w:color w:val="AEAAAA" w:themeColor="background2" w:themeShade="BF"/>
        </w:rPr>
      </w:pPr>
    </w:p>
    <w:p w14:paraId="139C33B6" w14:textId="6A787760" w:rsidR="00C84EB2" w:rsidRDefault="006E315F" w:rsidP="006E315F">
      <w:pPr>
        <w:rPr>
          <w:i/>
          <w:color w:val="AEAAAA" w:themeColor="background2" w:themeShade="BF"/>
        </w:rPr>
      </w:pPr>
      <w:r>
        <w:rPr>
          <w:i/>
          <w:color w:val="AEAAAA" w:themeColor="background2" w:themeShade="BF"/>
        </w:rPr>
        <w:t>Plot the step response of the closed loop system with both controllers (on the same plot)</w:t>
      </w:r>
      <w:r w:rsidRPr="006E315F">
        <w:rPr>
          <w:i/>
          <w:color w:val="AEAAAA" w:themeColor="background2" w:themeShade="BF"/>
        </w:rPr>
        <w:t>.</w:t>
      </w:r>
      <w:r>
        <w:rPr>
          <w:i/>
          <w:color w:val="AEAAAA" w:themeColor="background2" w:themeShade="BF"/>
        </w:rPr>
        <w:t xml:space="preserve"> </w:t>
      </w:r>
    </w:p>
    <w:p w14:paraId="2A8888CD" w14:textId="4FC94767" w:rsidR="00C84EB2" w:rsidRDefault="00C84EB2" w:rsidP="006E315F">
      <w:pPr>
        <w:rPr>
          <w:i/>
          <w:color w:val="AEAAAA" w:themeColor="background2" w:themeShade="BF"/>
        </w:rPr>
      </w:pPr>
    </w:p>
    <w:p w14:paraId="77C50F15" w14:textId="5DE0A292" w:rsidR="00664C16" w:rsidRDefault="00664C16" w:rsidP="006E315F">
      <w:pPr>
        <w:rPr>
          <w:i/>
          <w:color w:val="AEAAAA" w:themeColor="background2" w:themeShade="BF"/>
        </w:rPr>
      </w:pPr>
    </w:p>
    <w:p w14:paraId="0DC9A451" w14:textId="0BB172C6" w:rsidR="00664C16" w:rsidRDefault="00664C16" w:rsidP="006E315F">
      <w:pPr>
        <w:rPr>
          <w:i/>
          <w:color w:val="AEAAAA" w:themeColor="background2" w:themeShade="BF"/>
        </w:rPr>
      </w:pPr>
    </w:p>
    <w:p w14:paraId="318CC403" w14:textId="004875C5" w:rsidR="00664C16" w:rsidRDefault="00664C16" w:rsidP="006E315F">
      <w:pPr>
        <w:rPr>
          <w:i/>
          <w:color w:val="AEAAAA" w:themeColor="background2" w:themeShade="BF"/>
        </w:rPr>
      </w:pPr>
    </w:p>
    <w:p w14:paraId="76DAAF66" w14:textId="3E87DC09" w:rsidR="00664C16" w:rsidRDefault="00664C16" w:rsidP="006E315F">
      <w:pPr>
        <w:rPr>
          <w:i/>
          <w:color w:val="AEAAAA" w:themeColor="background2" w:themeShade="BF"/>
        </w:rPr>
      </w:pPr>
    </w:p>
    <w:p w14:paraId="7D11106B" w14:textId="77777777" w:rsidR="00664C16" w:rsidRDefault="00664C16" w:rsidP="006E315F">
      <w:pPr>
        <w:rPr>
          <w:i/>
          <w:color w:val="AEAAAA" w:themeColor="background2" w:themeShade="BF"/>
        </w:rPr>
      </w:pPr>
    </w:p>
    <w:p w14:paraId="169BF5A2" w14:textId="1C28DB77" w:rsidR="00C84EB2" w:rsidRDefault="002B1809" w:rsidP="006E315F">
      <w:pPr>
        <w:rPr>
          <w:i/>
          <w:color w:val="AEAAAA" w:themeColor="background2" w:themeShade="BF"/>
          <w:lang w:val="en-GB"/>
        </w:rPr>
      </w:pPr>
      <w:r>
        <w:rPr>
          <w:noProof/>
        </w:rPr>
        <w:lastRenderedPageBreak/>
        <w:drawing>
          <wp:inline distT="0" distB="0" distL="0" distR="0" wp14:anchorId="3F910AF3" wp14:editId="1EA0DC1C">
            <wp:extent cx="6221058" cy="3223260"/>
            <wp:effectExtent l="0" t="0" r="889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887" b="8711"/>
                    <a:stretch/>
                  </pic:blipFill>
                  <pic:spPr bwMode="auto">
                    <a:xfrm>
                      <a:off x="0" y="0"/>
                      <a:ext cx="6225179" cy="3225395"/>
                    </a:xfrm>
                    <a:prstGeom prst="rect">
                      <a:avLst/>
                    </a:prstGeom>
                    <a:ln>
                      <a:noFill/>
                    </a:ln>
                    <a:extLst>
                      <a:ext uri="{53640926-AAD7-44D8-BBD7-CCE9431645EC}">
                        <a14:shadowObscured xmlns:a14="http://schemas.microsoft.com/office/drawing/2010/main"/>
                      </a:ext>
                    </a:extLst>
                  </pic:spPr>
                </pic:pic>
              </a:graphicData>
            </a:graphic>
          </wp:inline>
        </w:drawing>
      </w:r>
    </w:p>
    <w:p w14:paraId="66782E08" w14:textId="77777777" w:rsidR="002B1809" w:rsidRDefault="002B1809" w:rsidP="006E315F">
      <w:pPr>
        <w:rPr>
          <w:i/>
          <w:color w:val="AEAAAA" w:themeColor="background2" w:themeShade="BF"/>
          <w:lang w:val="en-GB"/>
        </w:rPr>
      </w:pPr>
    </w:p>
    <w:p w14:paraId="00389371" w14:textId="77777777" w:rsidR="00664C16" w:rsidRPr="001258FB" w:rsidRDefault="00664C16" w:rsidP="006E315F">
      <w:pPr>
        <w:rPr>
          <w:i/>
          <w:color w:val="AEAAAA" w:themeColor="background2" w:themeShade="BF"/>
          <w:lang w:val="en-GB"/>
        </w:rPr>
      </w:pPr>
    </w:p>
    <w:p w14:paraId="1988D743" w14:textId="060F7690" w:rsidR="006E315F" w:rsidRDefault="006E315F" w:rsidP="006E315F">
      <w:pPr>
        <w:rPr>
          <w:i/>
          <w:color w:val="AEAAAA" w:themeColor="background2" w:themeShade="BF"/>
        </w:rPr>
      </w:pPr>
      <w:r>
        <w:rPr>
          <w:i/>
          <w:color w:val="AEAAAA" w:themeColor="background2" w:themeShade="BF"/>
        </w:rPr>
        <w:t>Briefly comment the obtained performance.</w:t>
      </w:r>
    </w:p>
    <w:p w14:paraId="1A44306E" w14:textId="4502B5B1" w:rsidR="002B1809" w:rsidRDefault="002B1809" w:rsidP="006E315F">
      <w:pPr>
        <w:rPr>
          <w:i/>
          <w:color w:val="AEAAAA" w:themeColor="background2" w:themeShade="BF"/>
        </w:rPr>
      </w:pPr>
    </w:p>
    <w:p w14:paraId="596EFD09" w14:textId="77777777" w:rsidR="002B1809" w:rsidRDefault="002B1809" w:rsidP="006E315F">
      <w:pPr>
        <w:rPr>
          <w:i/>
          <w:color w:val="AEAAAA" w:themeColor="background2" w:themeShade="BF"/>
        </w:rPr>
      </w:pPr>
      <w:r>
        <w:rPr>
          <w:i/>
          <w:color w:val="AEAAAA" w:themeColor="background2" w:themeShade="BF"/>
        </w:rPr>
        <w:t xml:space="preserve">The yellow one represents the PI controller and the blue one the PD controller. </w:t>
      </w:r>
    </w:p>
    <w:p w14:paraId="18F3AFC8" w14:textId="77777777" w:rsidR="00C30092" w:rsidRDefault="00C30092" w:rsidP="006E315F">
      <w:pPr>
        <w:rPr>
          <w:i/>
          <w:color w:val="AEAAAA" w:themeColor="background2" w:themeShade="BF"/>
        </w:rPr>
      </w:pPr>
    </w:p>
    <w:p w14:paraId="0A525844" w14:textId="0CCFBF89" w:rsidR="002B1809" w:rsidRDefault="002B1809" w:rsidP="006E315F">
      <w:pPr>
        <w:rPr>
          <w:i/>
          <w:color w:val="AEAAAA" w:themeColor="background2" w:themeShade="BF"/>
        </w:rPr>
      </w:pPr>
      <w:r>
        <w:rPr>
          <w:i/>
          <w:color w:val="AEAAAA" w:themeColor="background2" w:themeShade="BF"/>
        </w:rPr>
        <w:t>We can see that the steady state error for the PI is equal to 0, but the PD does not achieve steady state error equal to 0, actually it is around 0.66.</w:t>
      </w:r>
    </w:p>
    <w:p w14:paraId="630755E7" w14:textId="77777777" w:rsidR="00C30092" w:rsidRDefault="00C30092" w:rsidP="006E315F">
      <w:pPr>
        <w:rPr>
          <w:i/>
          <w:color w:val="AEAAAA" w:themeColor="background2" w:themeShade="BF"/>
        </w:rPr>
      </w:pPr>
    </w:p>
    <w:p w14:paraId="2B92D4AB" w14:textId="57AB55CC" w:rsidR="002B1809" w:rsidRDefault="002B1809" w:rsidP="006E315F">
      <w:pPr>
        <w:rPr>
          <w:i/>
          <w:color w:val="AEAAAA" w:themeColor="background2" w:themeShade="BF"/>
        </w:rPr>
      </w:pPr>
      <w:r>
        <w:rPr>
          <w:i/>
          <w:color w:val="AEAAAA" w:themeColor="background2" w:themeShade="BF"/>
        </w:rPr>
        <w:t>The settling time cam be estimated from the graph, so for the PI is around 85 sec and for the PD is 47 sec.</w:t>
      </w:r>
    </w:p>
    <w:p w14:paraId="4063FC4A" w14:textId="77777777" w:rsidR="002B1809" w:rsidRDefault="002B1809" w:rsidP="006E315F">
      <w:pPr>
        <w:rPr>
          <w:i/>
          <w:color w:val="AEAAAA" w:themeColor="background2" w:themeShade="BF"/>
        </w:rPr>
      </w:pPr>
    </w:p>
    <w:p w14:paraId="4F3C5A0F" w14:textId="10406270" w:rsidR="006E315F" w:rsidRDefault="00C30092" w:rsidP="006E315F">
      <w:pPr>
        <w:rPr>
          <w:i/>
          <w:color w:val="AEAAAA" w:themeColor="background2" w:themeShade="BF"/>
        </w:rPr>
      </w:pPr>
      <w:r>
        <w:rPr>
          <w:i/>
          <w:color w:val="AEAAAA" w:themeColor="background2" w:themeShade="BF"/>
        </w:rPr>
        <w:t xml:space="preserve">We compute the overshoot for both PI an PD controller and for </w:t>
      </w:r>
    </w:p>
    <w:p w14:paraId="60A77FC8" w14:textId="7E12602D" w:rsidR="00C30092" w:rsidRDefault="00C30092" w:rsidP="00C30092">
      <w:pPr>
        <w:pStyle w:val="Listparagraf"/>
        <w:numPr>
          <w:ilvl w:val="0"/>
          <w:numId w:val="6"/>
        </w:numPr>
        <w:autoSpaceDE w:val="0"/>
        <w:autoSpaceDN w:val="0"/>
        <w:adjustRightInd w:val="0"/>
        <w:rPr>
          <w:i/>
          <w:color w:val="AEAAAA" w:themeColor="background2" w:themeShade="BF"/>
          <w:lang w:val="ro-RO"/>
        </w:rPr>
      </w:pPr>
      <w:r w:rsidRPr="00C30092">
        <w:rPr>
          <w:i/>
          <w:color w:val="AEAAAA" w:themeColor="background2" w:themeShade="BF"/>
        </w:rPr>
        <w:t xml:space="preserve">The PD is </w:t>
      </w:r>
      <w:r w:rsidRPr="00C30092">
        <w:rPr>
          <w:i/>
          <w:color w:val="AEAAAA" w:themeColor="background2" w:themeShade="BF"/>
          <w:lang w:val="ro-RO"/>
        </w:rPr>
        <w:t>sigma1 = ((1.06- 0.66)/0.66)*100</w:t>
      </w:r>
      <w:r>
        <w:rPr>
          <w:i/>
          <w:color w:val="AEAAAA" w:themeColor="background2" w:themeShade="BF"/>
          <w:lang w:val="ro-RO"/>
        </w:rPr>
        <w:t xml:space="preserve"> = </w:t>
      </w:r>
      <w:r w:rsidRPr="00C30092">
        <w:rPr>
          <w:i/>
          <w:color w:val="AEAAAA" w:themeColor="background2" w:themeShade="BF"/>
          <w:lang w:val="ro-RO"/>
        </w:rPr>
        <w:t>60.6061</w:t>
      </w:r>
      <w:r w:rsidR="00C32208">
        <w:rPr>
          <w:i/>
          <w:color w:val="AEAAAA" w:themeColor="background2" w:themeShade="BF"/>
          <w:lang w:val="ro-RO"/>
        </w:rPr>
        <w:t xml:space="preserve"> %</w:t>
      </w:r>
    </w:p>
    <w:p w14:paraId="58BAE704" w14:textId="018DFA05" w:rsidR="00C30092" w:rsidRPr="00C30092" w:rsidRDefault="00C30092" w:rsidP="00C30092">
      <w:pPr>
        <w:pStyle w:val="Listparagraf"/>
        <w:numPr>
          <w:ilvl w:val="0"/>
          <w:numId w:val="6"/>
        </w:numPr>
        <w:rPr>
          <w:i/>
          <w:color w:val="AEAAAA" w:themeColor="background2" w:themeShade="BF"/>
          <w:lang w:val="ro-RO"/>
        </w:rPr>
      </w:pPr>
      <w:r>
        <w:rPr>
          <w:i/>
          <w:color w:val="AEAAAA" w:themeColor="background2" w:themeShade="BF"/>
          <w:lang w:val="ro-RO"/>
        </w:rPr>
        <w:t xml:space="preserve">The PI is </w:t>
      </w:r>
      <w:r w:rsidRPr="00C30092">
        <w:rPr>
          <w:i/>
          <w:color w:val="AEAAAA" w:themeColor="background2" w:themeShade="BF"/>
          <w:lang w:val="ro-RO"/>
        </w:rPr>
        <w:t xml:space="preserve">sigma2 = </w:t>
      </w:r>
      <w:r w:rsidR="00C32208">
        <w:rPr>
          <w:i/>
          <w:color w:val="AEAAAA" w:themeColor="background2" w:themeShade="BF"/>
          <w:lang w:val="ro-RO"/>
        </w:rPr>
        <w:t>(</w:t>
      </w:r>
      <w:r w:rsidRPr="00C30092">
        <w:rPr>
          <w:i/>
          <w:color w:val="AEAAAA" w:themeColor="background2" w:themeShade="BF"/>
          <w:lang w:val="ro-RO"/>
        </w:rPr>
        <w:t>1.15</w:t>
      </w:r>
      <w:r w:rsidR="00C32208">
        <w:rPr>
          <w:i/>
          <w:color w:val="AEAAAA" w:themeColor="background2" w:themeShade="BF"/>
          <w:lang w:val="ro-RO"/>
        </w:rPr>
        <w:t>-1)*100 = 15 %</w:t>
      </w:r>
    </w:p>
    <w:p w14:paraId="204AACA1" w14:textId="6BCD7294" w:rsidR="00C32208" w:rsidRDefault="00C32208" w:rsidP="00C32208">
      <w:pPr>
        <w:autoSpaceDE w:val="0"/>
        <w:autoSpaceDN w:val="0"/>
        <w:adjustRightInd w:val="0"/>
        <w:rPr>
          <w:i/>
          <w:color w:val="AEAAAA" w:themeColor="background2" w:themeShade="BF"/>
          <w:lang w:val="ro-RO"/>
        </w:rPr>
      </w:pPr>
    </w:p>
    <w:p w14:paraId="43B18CA7" w14:textId="2EAEC0AE" w:rsidR="00C32208" w:rsidRPr="00C32208" w:rsidRDefault="00C32208" w:rsidP="00C32208">
      <w:pPr>
        <w:autoSpaceDE w:val="0"/>
        <w:autoSpaceDN w:val="0"/>
        <w:adjustRightInd w:val="0"/>
        <w:rPr>
          <w:i/>
          <w:color w:val="AEAAAA" w:themeColor="background2" w:themeShade="BF"/>
          <w:lang w:val="ro-RO"/>
        </w:rPr>
      </w:pPr>
      <w:r>
        <w:rPr>
          <w:i/>
          <w:color w:val="AEAAAA" w:themeColor="background2" w:themeShade="BF"/>
          <w:lang w:val="ro-RO"/>
        </w:rPr>
        <w:t>We can see that the overshoot of</w:t>
      </w:r>
      <w:bookmarkStart w:id="0" w:name="_GoBack"/>
      <w:bookmarkEnd w:id="0"/>
      <w:r>
        <w:rPr>
          <w:i/>
          <w:color w:val="AEAAAA" w:themeColor="background2" w:themeShade="BF"/>
          <w:lang w:val="ro-RO"/>
        </w:rPr>
        <w:t xml:space="preserve"> PD controller is much larger than the overshoot of PI controller. </w:t>
      </w:r>
    </w:p>
    <w:p w14:paraId="110D1AF6" w14:textId="14DE004A" w:rsidR="00C30092" w:rsidRPr="00C30092" w:rsidRDefault="00C30092" w:rsidP="00C30092">
      <w:pPr>
        <w:autoSpaceDE w:val="0"/>
        <w:autoSpaceDN w:val="0"/>
        <w:adjustRightInd w:val="0"/>
        <w:rPr>
          <w:i/>
          <w:color w:val="AEAAAA" w:themeColor="background2" w:themeShade="BF"/>
        </w:rPr>
      </w:pPr>
      <w:r>
        <w:rPr>
          <w:i/>
          <w:color w:val="AEAAAA" w:themeColor="background2" w:themeShade="BF"/>
        </w:rPr>
        <w:t xml:space="preserve"> </w:t>
      </w:r>
    </w:p>
    <w:p w14:paraId="1DBA5930" w14:textId="77777777" w:rsidR="00F428D3" w:rsidRPr="00F428D3" w:rsidRDefault="00F428D3" w:rsidP="00F428D3">
      <w:pPr>
        <w:spacing w:line="360" w:lineRule="auto"/>
        <w:jc w:val="both"/>
        <w:rPr>
          <w:lang w:val="ro-RO"/>
        </w:rPr>
      </w:pPr>
    </w:p>
    <w:sectPr w:rsidR="00F428D3" w:rsidRPr="00F428D3" w:rsidSect="00D26B0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079E"/>
    <w:multiLevelType w:val="hybridMultilevel"/>
    <w:tmpl w:val="4CBE744C"/>
    <w:lvl w:ilvl="0" w:tplc="8D3469FC">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06D4A14"/>
    <w:multiLevelType w:val="hybridMultilevel"/>
    <w:tmpl w:val="6E4A7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6316DC"/>
    <w:multiLevelType w:val="hybridMultilevel"/>
    <w:tmpl w:val="166EEA9A"/>
    <w:lvl w:ilvl="0" w:tplc="2E306318">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8147080"/>
    <w:multiLevelType w:val="multilevel"/>
    <w:tmpl w:val="7E24BABC"/>
    <w:lvl w:ilvl="0">
      <w:start w:val="1"/>
      <w:numFmt w:val="decimal"/>
      <w:lvlText w:val="%1. "/>
      <w:lvlJc w:val="left"/>
      <w:pPr>
        <w:tabs>
          <w:tab w:val="num" w:pos="360"/>
        </w:tabs>
        <w:ind w:left="360" w:hanging="360"/>
      </w:pPr>
      <w:rPr>
        <w:rFonts w:ascii="Times New Roman" w:hAnsi="Times New Roman" w:hint="default"/>
        <w:b w:val="0"/>
        <w:i w:val="0"/>
        <w:sz w:val="24"/>
        <w:u w:val="none"/>
      </w:rPr>
    </w:lvl>
    <w:lvl w:ilvl="1">
      <w:start w:val="1"/>
      <w:numFmt w:val="lowerRoman"/>
      <w:lvlText w:val="%2)"/>
      <w:lvlJc w:val="left"/>
      <w:pPr>
        <w:tabs>
          <w:tab w:val="num" w:pos="737"/>
        </w:tabs>
        <w:ind w:left="737" w:hanging="624"/>
      </w:pPr>
    </w:lvl>
    <w:lvl w:ilvl="2">
      <w:start w:val="2"/>
      <w:numFmt w:val="lowerLetter"/>
      <w:lvlText w:val="%3)"/>
      <w:lvlJc w:val="left"/>
      <w:pPr>
        <w:tabs>
          <w:tab w:val="num" w:pos="1080"/>
        </w:tabs>
        <w:ind w:left="1080" w:hanging="360"/>
      </w:pPr>
    </w:lvl>
    <w:lvl w:ilvl="3">
      <w:start w:val="3"/>
      <w:numFmt w:val="lowerLetter"/>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680E23C7"/>
    <w:multiLevelType w:val="hybridMultilevel"/>
    <w:tmpl w:val="50F2CB20"/>
    <w:lvl w:ilvl="0" w:tplc="4EB62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FA0BEE"/>
    <w:multiLevelType w:val="hybridMultilevel"/>
    <w:tmpl w:val="4A725C8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4C"/>
    <w:rsid w:val="00026687"/>
    <w:rsid w:val="001258FB"/>
    <w:rsid w:val="00195E24"/>
    <w:rsid w:val="001D775D"/>
    <w:rsid w:val="00290578"/>
    <w:rsid w:val="002A7B3A"/>
    <w:rsid w:val="002B1809"/>
    <w:rsid w:val="00366D18"/>
    <w:rsid w:val="003752DD"/>
    <w:rsid w:val="0039634C"/>
    <w:rsid w:val="0047645D"/>
    <w:rsid w:val="004C7929"/>
    <w:rsid w:val="00572A58"/>
    <w:rsid w:val="00615D4C"/>
    <w:rsid w:val="006621C8"/>
    <w:rsid w:val="00664C16"/>
    <w:rsid w:val="006E315F"/>
    <w:rsid w:val="008B4FAC"/>
    <w:rsid w:val="00916985"/>
    <w:rsid w:val="00A16E84"/>
    <w:rsid w:val="00B14449"/>
    <w:rsid w:val="00B23B20"/>
    <w:rsid w:val="00B24ACF"/>
    <w:rsid w:val="00B6589F"/>
    <w:rsid w:val="00B82CA8"/>
    <w:rsid w:val="00C30092"/>
    <w:rsid w:val="00C32208"/>
    <w:rsid w:val="00C84EB2"/>
    <w:rsid w:val="00D158BD"/>
    <w:rsid w:val="00D26B09"/>
    <w:rsid w:val="00D669B3"/>
    <w:rsid w:val="00D9377B"/>
    <w:rsid w:val="00E03DE2"/>
    <w:rsid w:val="00F248B2"/>
    <w:rsid w:val="00F428D3"/>
    <w:rsid w:val="00F870C3"/>
    <w:rsid w:val="00F95BD2"/>
    <w:rsid w:val="00FB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0A98"/>
  <w15:chartTrackingRefBased/>
  <w15:docId w15:val="{2155772E-91D0-C548-885F-FEF85AFD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9634C"/>
    <w:pPr>
      <w:ind w:left="720"/>
      <w:contextualSpacing/>
    </w:pPr>
  </w:style>
  <w:style w:type="paragraph" w:styleId="NormalWeb">
    <w:name w:val="Normal (Web)"/>
    <w:basedOn w:val="Normal"/>
    <w:uiPriority w:val="99"/>
    <w:unhideWhenUsed/>
    <w:rsid w:val="00B14449"/>
    <w:pPr>
      <w:spacing w:before="100" w:beforeAutospacing="1" w:after="100" w:afterAutospacing="1"/>
    </w:pPr>
    <w:rPr>
      <w:rFonts w:ascii="Times New Roman" w:eastAsia="Times New Roman" w:hAnsi="Times New Roman" w:cs="Times New Roman"/>
    </w:rPr>
  </w:style>
  <w:style w:type="character" w:styleId="Textsubstituent">
    <w:name w:val="Placeholder Text"/>
    <w:basedOn w:val="Fontdeparagrafimplicit"/>
    <w:uiPriority w:val="99"/>
    <w:semiHidden/>
    <w:rsid w:val="00B14449"/>
    <w:rPr>
      <w:color w:val="808080"/>
    </w:rPr>
  </w:style>
  <w:style w:type="paragraph" w:styleId="Legend">
    <w:name w:val="caption"/>
    <w:basedOn w:val="Normal"/>
    <w:next w:val="Normal"/>
    <w:qFormat/>
    <w:rsid w:val="00195E24"/>
    <w:pPr>
      <w:jc w:val="both"/>
    </w:pPr>
    <w:rPr>
      <w:rFonts w:ascii="Times New Roman" w:eastAsia="Times New Roman" w:hAnsi="Times New Roman" w:cs="Times New Roman"/>
      <w:szCs w:val="20"/>
      <w:lang w:val="ro-RO"/>
    </w:rPr>
  </w:style>
  <w:style w:type="paragraph" w:styleId="Corptext">
    <w:name w:val="Body Text"/>
    <w:basedOn w:val="Normal"/>
    <w:link w:val="CorptextCaracter"/>
    <w:rsid w:val="00195E24"/>
    <w:pPr>
      <w:jc w:val="both"/>
    </w:pPr>
    <w:rPr>
      <w:rFonts w:ascii="Arial" w:eastAsia="Times New Roman" w:hAnsi="Arial" w:cs="Times New Roman"/>
      <w:sz w:val="20"/>
      <w:szCs w:val="20"/>
      <w:lang w:val="ro-RO"/>
    </w:rPr>
  </w:style>
  <w:style w:type="character" w:customStyle="1" w:styleId="CorptextCaracter">
    <w:name w:val="Corp text Caracter"/>
    <w:basedOn w:val="Fontdeparagrafimplicit"/>
    <w:link w:val="Corptext"/>
    <w:rsid w:val="00195E24"/>
    <w:rPr>
      <w:rFonts w:ascii="Arial" w:eastAsia="Times New Roman" w:hAnsi="Arial" w:cs="Times New Roman"/>
      <w:sz w:val="20"/>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738445">
      <w:bodyDiv w:val="1"/>
      <w:marLeft w:val="0"/>
      <w:marRight w:val="0"/>
      <w:marTop w:val="0"/>
      <w:marBottom w:val="0"/>
      <w:divBdr>
        <w:top w:val="none" w:sz="0" w:space="0" w:color="auto"/>
        <w:left w:val="none" w:sz="0" w:space="0" w:color="auto"/>
        <w:bottom w:val="none" w:sz="0" w:space="0" w:color="auto"/>
        <w:right w:val="none" w:sz="0" w:space="0" w:color="auto"/>
      </w:divBdr>
      <w:divsChild>
        <w:div w:id="1046953142">
          <w:marLeft w:val="0"/>
          <w:marRight w:val="0"/>
          <w:marTop w:val="0"/>
          <w:marBottom w:val="0"/>
          <w:divBdr>
            <w:top w:val="none" w:sz="0" w:space="0" w:color="auto"/>
            <w:left w:val="none" w:sz="0" w:space="0" w:color="auto"/>
            <w:bottom w:val="none" w:sz="0" w:space="0" w:color="auto"/>
            <w:right w:val="none" w:sz="0" w:space="0" w:color="auto"/>
          </w:divBdr>
          <w:divsChild>
            <w:div w:id="45181621">
              <w:marLeft w:val="0"/>
              <w:marRight w:val="0"/>
              <w:marTop w:val="0"/>
              <w:marBottom w:val="0"/>
              <w:divBdr>
                <w:top w:val="none" w:sz="0" w:space="0" w:color="auto"/>
                <w:left w:val="none" w:sz="0" w:space="0" w:color="auto"/>
                <w:bottom w:val="none" w:sz="0" w:space="0" w:color="auto"/>
                <w:right w:val="none" w:sz="0" w:space="0" w:color="auto"/>
              </w:divBdr>
              <w:divsChild>
                <w:div w:id="10479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31406">
      <w:bodyDiv w:val="1"/>
      <w:marLeft w:val="0"/>
      <w:marRight w:val="0"/>
      <w:marTop w:val="0"/>
      <w:marBottom w:val="0"/>
      <w:divBdr>
        <w:top w:val="none" w:sz="0" w:space="0" w:color="auto"/>
        <w:left w:val="none" w:sz="0" w:space="0" w:color="auto"/>
        <w:bottom w:val="none" w:sz="0" w:space="0" w:color="auto"/>
        <w:right w:val="none" w:sz="0" w:space="0" w:color="auto"/>
      </w:divBdr>
      <w:divsChild>
        <w:div w:id="1614052776">
          <w:marLeft w:val="0"/>
          <w:marRight w:val="0"/>
          <w:marTop w:val="0"/>
          <w:marBottom w:val="0"/>
          <w:divBdr>
            <w:top w:val="none" w:sz="0" w:space="0" w:color="auto"/>
            <w:left w:val="none" w:sz="0" w:space="0" w:color="auto"/>
            <w:bottom w:val="none" w:sz="0" w:space="0" w:color="auto"/>
            <w:right w:val="none" w:sz="0" w:space="0" w:color="auto"/>
          </w:divBdr>
          <w:divsChild>
            <w:div w:id="458568352">
              <w:marLeft w:val="0"/>
              <w:marRight w:val="0"/>
              <w:marTop w:val="0"/>
              <w:marBottom w:val="0"/>
              <w:divBdr>
                <w:top w:val="none" w:sz="0" w:space="0" w:color="auto"/>
                <w:left w:val="none" w:sz="0" w:space="0" w:color="auto"/>
                <w:bottom w:val="none" w:sz="0" w:space="0" w:color="auto"/>
                <w:right w:val="none" w:sz="0" w:space="0" w:color="auto"/>
              </w:divBdr>
              <w:divsChild>
                <w:div w:id="1071346750">
                  <w:marLeft w:val="0"/>
                  <w:marRight w:val="0"/>
                  <w:marTop w:val="0"/>
                  <w:marBottom w:val="0"/>
                  <w:divBdr>
                    <w:top w:val="none" w:sz="0" w:space="0" w:color="auto"/>
                    <w:left w:val="none" w:sz="0" w:space="0" w:color="auto"/>
                    <w:bottom w:val="none" w:sz="0" w:space="0" w:color="auto"/>
                    <w:right w:val="none" w:sz="0" w:space="0" w:color="auto"/>
                  </w:divBdr>
                </w:div>
              </w:divsChild>
            </w:div>
            <w:div w:id="277420474">
              <w:marLeft w:val="0"/>
              <w:marRight w:val="0"/>
              <w:marTop w:val="0"/>
              <w:marBottom w:val="0"/>
              <w:divBdr>
                <w:top w:val="none" w:sz="0" w:space="0" w:color="auto"/>
                <w:left w:val="none" w:sz="0" w:space="0" w:color="auto"/>
                <w:bottom w:val="none" w:sz="0" w:space="0" w:color="auto"/>
                <w:right w:val="none" w:sz="0" w:space="0" w:color="auto"/>
              </w:divBdr>
              <w:divsChild>
                <w:div w:id="874734422">
                  <w:marLeft w:val="0"/>
                  <w:marRight w:val="0"/>
                  <w:marTop w:val="0"/>
                  <w:marBottom w:val="0"/>
                  <w:divBdr>
                    <w:top w:val="none" w:sz="0" w:space="0" w:color="auto"/>
                    <w:left w:val="none" w:sz="0" w:space="0" w:color="auto"/>
                    <w:bottom w:val="none" w:sz="0" w:space="0" w:color="auto"/>
                    <w:right w:val="none" w:sz="0" w:space="0" w:color="auto"/>
                  </w:divBdr>
                </w:div>
              </w:divsChild>
            </w:div>
            <w:div w:id="1599171066">
              <w:marLeft w:val="0"/>
              <w:marRight w:val="0"/>
              <w:marTop w:val="0"/>
              <w:marBottom w:val="0"/>
              <w:divBdr>
                <w:top w:val="none" w:sz="0" w:space="0" w:color="auto"/>
                <w:left w:val="none" w:sz="0" w:space="0" w:color="auto"/>
                <w:bottom w:val="none" w:sz="0" w:space="0" w:color="auto"/>
                <w:right w:val="none" w:sz="0" w:space="0" w:color="auto"/>
              </w:divBdr>
              <w:divsChild>
                <w:div w:id="34352464">
                  <w:marLeft w:val="0"/>
                  <w:marRight w:val="0"/>
                  <w:marTop w:val="0"/>
                  <w:marBottom w:val="0"/>
                  <w:divBdr>
                    <w:top w:val="none" w:sz="0" w:space="0" w:color="auto"/>
                    <w:left w:val="none" w:sz="0" w:space="0" w:color="auto"/>
                    <w:bottom w:val="none" w:sz="0" w:space="0" w:color="auto"/>
                    <w:right w:val="none" w:sz="0" w:space="0" w:color="auto"/>
                  </w:divBdr>
                </w:div>
              </w:divsChild>
            </w:div>
            <w:div w:id="1004746040">
              <w:marLeft w:val="0"/>
              <w:marRight w:val="0"/>
              <w:marTop w:val="0"/>
              <w:marBottom w:val="0"/>
              <w:divBdr>
                <w:top w:val="none" w:sz="0" w:space="0" w:color="auto"/>
                <w:left w:val="none" w:sz="0" w:space="0" w:color="auto"/>
                <w:bottom w:val="none" w:sz="0" w:space="0" w:color="auto"/>
                <w:right w:val="none" w:sz="0" w:space="0" w:color="auto"/>
              </w:divBdr>
              <w:divsChild>
                <w:div w:id="849950575">
                  <w:marLeft w:val="0"/>
                  <w:marRight w:val="0"/>
                  <w:marTop w:val="0"/>
                  <w:marBottom w:val="0"/>
                  <w:divBdr>
                    <w:top w:val="none" w:sz="0" w:space="0" w:color="auto"/>
                    <w:left w:val="none" w:sz="0" w:space="0" w:color="auto"/>
                    <w:bottom w:val="none" w:sz="0" w:space="0" w:color="auto"/>
                    <w:right w:val="none" w:sz="0" w:space="0" w:color="auto"/>
                  </w:divBdr>
                </w:div>
              </w:divsChild>
            </w:div>
            <w:div w:id="259409807">
              <w:marLeft w:val="0"/>
              <w:marRight w:val="0"/>
              <w:marTop w:val="0"/>
              <w:marBottom w:val="0"/>
              <w:divBdr>
                <w:top w:val="none" w:sz="0" w:space="0" w:color="auto"/>
                <w:left w:val="none" w:sz="0" w:space="0" w:color="auto"/>
                <w:bottom w:val="none" w:sz="0" w:space="0" w:color="auto"/>
                <w:right w:val="none" w:sz="0" w:space="0" w:color="auto"/>
              </w:divBdr>
              <w:divsChild>
                <w:div w:id="12102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openxmlformats.org/officeDocument/2006/relationships/styles" Target="styl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BBBD6863F2384CB65185E3C54D7413" ma:contentTypeVersion="7" ma:contentTypeDescription="Create a new document." ma:contentTypeScope="" ma:versionID="bd68788e477f87d621ad29d45732c02c">
  <xsd:schema xmlns:xsd="http://www.w3.org/2001/XMLSchema" xmlns:xs="http://www.w3.org/2001/XMLSchema" xmlns:p="http://schemas.microsoft.com/office/2006/metadata/properties" xmlns:ns2="52e492e3-c430-4c14-ad93-9f1646a84b49" targetNamespace="http://schemas.microsoft.com/office/2006/metadata/properties" ma:root="true" ma:fieldsID="b0c10b5de756cbcd91a8a54c38097fdf" ns2:_="">
    <xsd:import namespace="52e492e3-c430-4c14-ad93-9f1646a84b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492e3-c430-4c14-ad93-9f1646a84b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52e492e3-c430-4c14-ad93-9f1646a84b49" xsi:nil="true"/>
  </documentManagement>
</p:properties>
</file>

<file path=customXml/itemProps1.xml><?xml version="1.0" encoding="utf-8"?>
<ds:datastoreItem xmlns:ds="http://schemas.openxmlformats.org/officeDocument/2006/customXml" ds:itemID="{FE40114A-EFE0-44FA-A9EF-57B5B2EB559D}">
  <ds:schemaRefs>
    <ds:schemaRef ds:uri="http://schemas.microsoft.com/sharepoint/v3/contenttype/forms"/>
  </ds:schemaRefs>
</ds:datastoreItem>
</file>

<file path=customXml/itemProps2.xml><?xml version="1.0" encoding="utf-8"?>
<ds:datastoreItem xmlns:ds="http://schemas.openxmlformats.org/officeDocument/2006/customXml" ds:itemID="{EB7D1503-A6FA-4874-938A-34979DF1F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492e3-c430-4c14-ad93-9f1646a84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F1637-9951-452D-865E-56B6B20C57F3}">
  <ds:schemaRefs>
    <ds:schemaRef ds:uri="http://schemas.microsoft.com/office/2006/metadata/properties"/>
    <ds:schemaRef ds:uri="http://schemas.microsoft.com/office/infopath/2007/PartnerControls"/>
    <ds:schemaRef ds:uri="52e492e3-c430-4c14-ad93-9f1646a84b49"/>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228</Words>
  <Characters>1326</Characters>
  <Application>Microsoft Office Word</Application>
  <DocSecurity>0</DocSecurity>
  <Lines>11</Lines>
  <Paragraphs>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Andreea Ariana Colda</cp:lastModifiedBy>
  <cp:revision>5</cp:revision>
  <dcterms:created xsi:type="dcterms:W3CDTF">2020-11-16T09:09:00Z</dcterms:created>
  <dcterms:modified xsi:type="dcterms:W3CDTF">2020-11-16T16:12:00Z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0x01010073BBBD6863F2384CB65185E3C54D7413</vt:lpwstr>
  </property>
</Properties>
</file>