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0DD85" w14:textId="027BA71A" w:rsidR="00700BC1" w:rsidRPr="0039634C" w:rsidRDefault="0039634C" w:rsidP="0039634C">
      <w:pPr>
        <w:jc w:val="center"/>
        <w:rPr>
          <w:sz w:val="28"/>
          <w:szCs w:val="28"/>
        </w:rPr>
      </w:pPr>
      <w:r w:rsidRPr="0039634C">
        <w:rPr>
          <w:sz w:val="28"/>
          <w:szCs w:val="28"/>
        </w:rPr>
        <w:t>Control Engineering</w:t>
      </w:r>
      <w:r w:rsidR="002E7078">
        <w:rPr>
          <w:sz w:val="28"/>
          <w:szCs w:val="28"/>
        </w:rPr>
        <w:t xml:space="preserve"> II</w:t>
      </w:r>
    </w:p>
    <w:p w14:paraId="5DAA3001" w14:textId="2B002167" w:rsidR="0039634C" w:rsidRDefault="0039634C" w:rsidP="0039634C">
      <w:pPr>
        <w:jc w:val="center"/>
        <w:rPr>
          <w:sz w:val="28"/>
          <w:szCs w:val="28"/>
        </w:rPr>
      </w:pPr>
      <w:r w:rsidRPr="0039634C">
        <w:rPr>
          <w:sz w:val="28"/>
          <w:szCs w:val="28"/>
        </w:rPr>
        <w:t>Handout – Online Laboratory</w:t>
      </w:r>
      <w:r w:rsidR="00B6589F">
        <w:rPr>
          <w:sz w:val="28"/>
          <w:szCs w:val="28"/>
        </w:rPr>
        <w:t xml:space="preserve"> </w:t>
      </w:r>
      <w:r w:rsidR="002E7078">
        <w:rPr>
          <w:sz w:val="28"/>
          <w:szCs w:val="28"/>
        </w:rPr>
        <w:t>1</w:t>
      </w:r>
    </w:p>
    <w:p w14:paraId="3FC6C453" w14:textId="47666D0F" w:rsidR="0039634C" w:rsidRDefault="0039634C" w:rsidP="0039634C">
      <w:pPr>
        <w:jc w:val="center"/>
        <w:rPr>
          <w:sz w:val="28"/>
          <w:szCs w:val="28"/>
        </w:rPr>
      </w:pPr>
    </w:p>
    <w:p w14:paraId="3F72A82C" w14:textId="7EE81E09" w:rsidR="0039634C" w:rsidRPr="0039634C" w:rsidRDefault="0039634C" w:rsidP="0039634C">
      <w:pPr>
        <w:jc w:val="center"/>
        <w:rPr>
          <w:i/>
          <w:color w:val="AEAAAA" w:themeColor="background2" w:themeShade="BF"/>
        </w:rPr>
      </w:pPr>
      <w:r>
        <w:t xml:space="preserve">Name: </w:t>
      </w:r>
      <w:r w:rsidR="00DD5E09">
        <w:rPr>
          <w:i/>
          <w:color w:val="AEAAAA" w:themeColor="background2" w:themeShade="BF"/>
        </w:rPr>
        <w:t>Colda Andreea Ariana</w:t>
      </w:r>
    </w:p>
    <w:p w14:paraId="5D1C52BA" w14:textId="22CAB176" w:rsidR="0039634C" w:rsidRDefault="0039634C" w:rsidP="0039634C">
      <w:pPr>
        <w:jc w:val="center"/>
        <w:rPr>
          <w:i/>
          <w:color w:val="AEAAAA" w:themeColor="background2" w:themeShade="BF"/>
        </w:rPr>
      </w:pPr>
      <w:r>
        <w:t xml:space="preserve">Group: </w:t>
      </w:r>
      <w:r w:rsidR="00DD5E09">
        <w:rPr>
          <w:i/>
          <w:color w:val="AEAAAA" w:themeColor="background2" w:themeShade="BF"/>
        </w:rPr>
        <w:t>30332</w:t>
      </w:r>
    </w:p>
    <w:p w14:paraId="006F9A51" w14:textId="547FC860" w:rsidR="0039634C" w:rsidRDefault="0039634C" w:rsidP="0039634C">
      <w:pPr>
        <w:jc w:val="center"/>
        <w:rPr>
          <w:i/>
          <w:color w:val="AEAAAA" w:themeColor="background2" w:themeShade="BF"/>
        </w:rPr>
      </w:pPr>
    </w:p>
    <w:p w14:paraId="2CBE2145" w14:textId="77777777" w:rsidR="003337C1" w:rsidRDefault="00B14449" w:rsidP="003337C1">
      <w:pPr>
        <w:spacing w:line="360" w:lineRule="auto"/>
        <w:jc w:val="both"/>
        <w:rPr>
          <w:rFonts w:ascii="Arial" w:hAnsi="Arial"/>
        </w:rPr>
      </w:pPr>
      <w:r w:rsidRPr="00B14449">
        <w:rPr>
          <w:rFonts w:ascii="Times New Roman" w:eastAsia="Times New Roman" w:hAnsi="Times New Roman" w:cs="Times New Roman"/>
        </w:rPr>
        <w:br/>
      </w:r>
      <w:r w:rsidR="003337C1">
        <w:rPr>
          <w:rFonts w:ascii="Arial" w:hAnsi="Arial"/>
        </w:rPr>
        <w:t>For the process transfer function:</w:t>
      </w:r>
    </w:p>
    <w:p w14:paraId="150F2FEE" w14:textId="77777777" w:rsidR="003337C1" w:rsidRDefault="003337C1" w:rsidP="003337C1">
      <w:pPr>
        <w:spacing w:line="360" w:lineRule="auto"/>
        <w:jc w:val="both"/>
        <w:rPr>
          <w:rFonts w:ascii="Arial" w:hAnsi="Arial"/>
        </w:rPr>
      </w:pPr>
      <w:r>
        <w:rPr>
          <w:rFonts w:ascii="Arial" w:hAnsi="Arial"/>
        </w:rPr>
        <w:tab/>
      </w:r>
      <w:r>
        <w:rPr>
          <w:rFonts w:ascii="Arial" w:hAnsi="Arial"/>
        </w:rPr>
        <w:tab/>
      </w:r>
      <w:r>
        <w:rPr>
          <w:rFonts w:ascii="Arial" w:hAnsi="Arial"/>
        </w:rPr>
        <w:tab/>
      </w:r>
      <m:oMath>
        <m:r>
          <m:rPr>
            <m:sty m:val="p"/>
          </m:rPr>
          <w:rPr>
            <w:rFonts w:ascii="Cambria Math" w:hAnsi="Cambria Math"/>
          </w:rPr>
          <w:br/>
        </m:r>
      </m:oMath>
      <m:oMathPara>
        <m:oMath>
          <m:r>
            <w:rPr>
              <w:rFonts w:ascii="Cambria Math" w:hAnsi="Cambria Math"/>
            </w:rPr>
            <m:t>H(s)=</m:t>
          </m:r>
          <m:f>
            <m:fPr>
              <m:ctrlPr>
                <w:rPr>
                  <w:rFonts w:ascii="Cambria Math" w:hAnsi="Cambria Math"/>
                  <w:i/>
                  <w:iCs/>
                </w:rPr>
              </m:ctrlPr>
            </m:fPr>
            <m:num>
              <m:r>
                <w:rPr>
                  <w:rFonts w:ascii="Cambria Math" w:hAnsi="Cambria Math"/>
                </w:rPr>
                <m:t>15</m:t>
              </m:r>
            </m:num>
            <m:den>
              <m:r>
                <w:rPr>
                  <w:rFonts w:ascii="Cambria Math" w:hAnsi="Cambria Math"/>
                </w:rPr>
                <m:t>s(s+5)</m:t>
              </m:r>
            </m:den>
          </m:f>
        </m:oMath>
      </m:oMathPara>
    </w:p>
    <w:p w14:paraId="02AE8B77" w14:textId="77777777" w:rsidR="003337C1" w:rsidRDefault="003337C1" w:rsidP="003337C1">
      <w:pPr>
        <w:spacing w:line="360" w:lineRule="auto"/>
        <w:jc w:val="both"/>
        <w:rPr>
          <w:rFonts w:ascii="Arial" w:hAnsi="Arial"/>
        </w:rPr>
      </w:pPr>
    </w:p>
    <w:p w14:paraId="7D290B13" w14:textId="77777777" w:rsidR="003337C1" w:rsidRDefault="003337C1" w:rsidP="003337C1">
      <w:pPr>
        <w:spacing w:line="360" w:lineRule="auto"/>
        <w:jc w:val="both"/>
        <w:rPr>
          <w:rFonts w:ascii="Arial" w:hAnsi="Arial"/>
        </w:rPr>
      </w:pPr>
      <w:r>
        <w:rPr>
          <w:rFonts w:ascii="Arial" w:hAnsi="Arial"/>
        </w:rPr>
        <w:t xml:space="preserve">with </w:t>
      </w:r>
      <w:r w:rsidR="00FF5E8D" w:rsidRPr="00AC5DB3">
        <w:rPr>
          <w:rFonts w:ascii="Arial" w:hAnsi="Arial"/>
          <w:noProof/>
          <w:position w:val="-4"/>
        </w:rPr>
        <w:object w:dxaOrig="600" w:dyaOrig="240" w14:anchorId="23926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pt;height:12pt;mso-width-percent:0;mso-height-percent:0;mso-width-percent:0;mso-height-percent:0" o:ole="">
            <v:imagedata r:id="rId8" o:title=""/>
          </v:shape>
          <o:OLEObject Type="Embed" ProgID="Equation.2" ShapeID="_x0000_i1025" DrawAspect="Content" ObjectID="_1675681327" r:id="rId9"/>
        </w:object>
      </w:r>
      <w:r>
        <w:rPr>
          <w:rFonts w:ascii="Arial" w:hAnsi="Arial"/>
        </w:rPr>
        <w:t>, solve the following problems:</w:t>
      </w:r>
    </w:p>
    <w:p w14:paraId="2A9AD69C" w14:textId="77777777" w:rsidR="003337C1" w:rsidRDefault="003337C1" w:rsidP="003337C1">
      <w:pPr>
        <w:spacing w:line="360" w:lineRule="auto"/>
        <w:jc w:val="both"/>
        <w:rPr>
          <w:rFonts w:ascii="Arial" w:hAnsi="Arial"/>
        </w:rPr>
      </w:pPr>
      <w:r>
        <w:rPr>
          <w:rFonts w:ascii="Arial" w:hAnsi="Arial"/>
        </w:rPr>
        <w:tab/>
        <w:t>a) Represent the closed loop responses to a step input, for the continuous time closed loop system,</w:t>
      </w:r>
    </w:p>
    <w:p w14:paraId="1127EF13" w14:textId="43899032" w:rsidR="003337C1" w:rsidRDefault="003337C1" w:rsidP="003337C1">
      <w:pPr>
        <w:spacing w:line="360" w:lineRule="auto"/>
        <w:jc w:val="both"/>
        <w:rPr>
          <w:rFonts w:ascii="Arial" w:hAnsi="Arial"/>
        </w:rPr>
      </w:pPr>
      <w:r>
        <w:rPr>
          <w:rFonts w:ascii="Arial" w:hAnsi="Arial"/>
        </w:rPr>
        <w:tab/>
        <w:t xml:space="preserve">b) Compute the discrete transfer function for the process using analytical tools and both the zero-order hold and Tustin method, for a sampling period </w:t>
      </w:r>
      <w:r w:rsidR="00FF5E8D" w:rsidRPr="00AC5DB3">
        <w:rPr>
          <w:rFonts w:ascii="Arial" w:hAnsi="Arial"/>
          <w:noProof/>
          <w:position w:val="-10"/>
        </w:rPr>
        <w:object w:dxaOrig="720" w:dyaOrig="300" w14:anchorId="2121DD47">
          <v:shape id="_x0000_i1026" type="#_x0000_t75" alt="" style="width:36.6pt;height:15.6pt;mso-width-percent:0;mso-height-percent:0;mso-width-percent:0;mso-height-percent:0" o:ole="">
            <v:imagedata r:id="rId10" o:title=""/>
          </v:shape>
          <o:OLEObject Type="Embed" ProgID="Equation.3" ShapeID="_x0000_i1026" DrawAspect="Content" ObjectID="_1675681328" r:id="rId11"/>
        </w:object>
      </w:r>
      <w:r>
        <w:rPr>
          <w:rFonts w:ascii="Arial" w:hAnsi="Arial"/>
        </w:rPr>
        <w:t xml:space="preserve"> sec,</w:t>
      </w:r>
    </w:p>
    <w:p w14:paraId="0F6DB365" w14:textId="1D52AFE5" w:rsidR="003337C1" w:rsidRDefault="003337C1" w:rsidP="003337C1">
      <w:pPr>
        <w:rPr>
          <w:i/>
          <w:color w:val="AEAAAA" w:themeColor="background2" w:themeShade="BF"/>
        </w:rPr>
      </w:pPr>
      <w:r>
        <w:rPr>
          <w:i/>
          <w:color w:val="AEAAAA" w:themeColor="background2" w:themeShade="BF"/>
        </w:rPr>
        <w:t>Add photo of analytical discretization (</w:t>
      </w:r>
      <w:r w:rsidR="00BD1365">
        <w:rPr>
          <w:i/>
          <w:color w:val="AEAAAA" w:themeColor="background2" w:themeShade="BF"/>
        </w:rPr>
        <w:t>from your</w:t>
      </w:r>
      <w:r>
        <w:rPr>
          <w:i/>
          <w:color w:val="AEAAAA" w:themeColor="background2" w:themeShade="BF"/>
        </w:rPr>
        <w:t xml:space="preserve"> notebook), both zoh and Tustin. </w:t>
      </w:r>
    </w:p>
    <w:p w14:paraId="0832A323" w14:textId="2C3FDB69" w:rsidR="00E13FB0" w:rsidRDefault="00E13FB0" w:rsidP="003337C1">
      <w:pPr>
        <w:rPr>
          <w:i/>
          <w:color w:val="AEAAAA" w:themeColor="background2" w:themeShade="BF"/>
        </w:rPr>
      </w:pPr>
    </w:p>
    <w:p w14:paraId="28D12057" w14:textId="79D2713C" w:rsidR="00E13FB0" w:rsidRDefault="00E13FB0" w:rsidP="003337C1">
      <w:pPr>
        <w:rPr>
          <w:i/>
          <w:color w:val="AEAAAA" w:themeColor="background2" w:themeShade="BF"/>
        </w:rPr>
      </w:pPr>
    </w:p>
    <w:p w14:paraId="194EFD84" w14:textId="77777777" w:rsidR="00E13FB0" w:rsidRDefault="00E13FB0" w:rsidP="003337C1">
      <w:pPr>
        <w:rPr>
          <w:i/>
          <w:color w:val="AEAAAA" w:themeColor="background2" w:themeShade="BF"/>
        </w:rPr>
      </w:pPr>
    </w:p>
    <w:p w14:paraId="75A8A5C2" w14:textId="4D7BD0D7" w:rsidR="00E13FB0" w:rsidRDefault="00E13FB0" w:rsidP="003337C1">
      <w:pPr>
        <w:rPr>
          <w:i/>
          <w:color w:val="AEAAAA" w:themeColor="background2" w:themeShade="BF"/>
        </w:rPr>
      </w:pPr>
      <w:r>
        <w:rPr>
          <w:i/>
          <w:noProof/>
          <w:color w:val="AEAAAA" w:themeColor="background2" w:themeShade="BF"/>
        </w:rPr>
        <w:drawing>
          <wp:anchor distT="0" distB="0" distL="114300" distR="114300" simplePos="0" relativeHeight="251658240" behindDoc="0" locked="0" layoutInCell="1" allowOverlap="1" wp14:anchorId="37C59C8A" wp14:editId="604DEE1B">
            <wp:simplePos x="2455545" y="4018280"/>
            <wp:positionH relativeFrom="column">
              <wp:align>left</wp:align>
            </wp:positionH>
            <wp:positionV relativeFrom="paragraph">
              <wp:align>top</wp:align>
            </wp:positionV>
            <wp:extent cx="2405380" cy="5481320"/>
            <wp:effectExtent l="5080" t="0" r="0" b="0"/>
            <wp:wrapSquare wrapText="bothSides"/>
            <wp:docPr id="1" name="Imagine 1" descr="O imagine care conține text, tablă alb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 tustin.jpeg"/>
                    <pic:cNvPicPr/>
                  </pic:nvPicPr>
                  <pic:blipFill rotWithShape="1">
                    <a:blip r:embed="rId12" cstate="print">
                      <a:extLst>
                        <a:ext uri="{28A0092B-C50C-407E-A947-70E740481C1C}">
                          <a14:useLocalDpi xmlns:a14="http://schemas.microsoft.com/office/drawing/2010/main" val="0"/>
                        </a:ext>
                      </a:extLst>
                    </a:blip>
                    <a:srcRect l="41482"/>
                    <a:stretch/>
                  </pic:blipFill>
                  <pic:spPr bwMode="auto">
                    <a:xfrm rot="16200000">
                      <a:off x="0" y="0"/>
                      <a:ext cx="2405380" cy="5481320"/>
                    </a:xfrm>
                    <a:prstGeom prst="rect">
                      <a:avLst/>
                    </a:prstGeom>
                    <a:ln>
                      <a:noFill/>
                    </a:ln>
                    <a:extLst>
                      <a:ext uri="{53640926-AAD7-44D8-BBD7-CCE9431645EC}">
                        <a14:shadowObscured xmlns:a14="http://schemas.microsoft.com/office/drawing/2010/main"/>
                      </a:ext>
                    </a:extLst>
                  </pic:spPr>
                </pic:pic>
              </a:graphicData>
            </a:graphic>
          </wp:anchor>
        </w:drawing>
      </w:r>
      <w:r>
        <w:rPr>
          <w:i/>
          <w:color w:val="AEAAAA" w:themeColor="background2" w:themeShade="BF"/>
        </w:rPr>
        <w:br w:type="textWrapping" w:clear="all"/>
      </w:r>
    </w:p>
    <w:p w14:paraId="3C303CDC" w14:textId="1A32CEB5" w:rsidR="003337C1" w:rsidRDefault="003337C1" w:rsidP="003337C1">
      <w:pPr>
        <w:rPr>
          <w:i/>
          <w:color w:val="AEAAAA" w:themeColor="background2" w:themeShade="BF"/>
        </w:rPr>
      </w:pPr>
    </w:p>
    <w:p w14:paraId="2A30C69A" w14:textId="06606807" w:rsidR="00E13FB0" w:rsidRDefault="00E13FB0" w:rsidP="003337C1">
      <w:pPr>
        <w:rPr>
          <w:i/>
          <w:color w:val="AEAAAA" w:themeColor="background2" w:themeShade="BF"/>
        </w:rPr>
      </w:pPr>
    </w:p>
    <w:p w14:paraId="3B839B6D" w14:textId="42EE77FE" w:rsidR="00E13FB0" w:rsidRDefault="00E13FB0" w:rsidP="003337C1">
      <w:pPr>
        <w:rPr>
          <w:i/>
          <w:color w:val="AEAAAA" w:themeColor="background2" w:themeShade="BF"/>
        </w:rPr>
      </w:pPr>
    </w:p>
    <w:p w14:paraId="517E2B7B" w14:textId="7056F036" w:rsidR="00E13FB0" w:rsidRDefault="00E13FB0" w:rsidP="003337C1">
      <w:pPr>
        <w:rPr>
          <w:i/>
          <w:color w:val="AEAAAA" w:themeColor="background2" w:themeShade="BF"/>
        </w:rPr>
      </w:pPr>
    </w:p>
    <w:p w14:paraId="524A4259" w14:textId="05E03E8E" w:rsidR="00E13FB0" w:rsidRDefault="00E13FB0" w:rsidP="003337C1">
      <w:pPr>
        <w:rPr>
          <w:i/>
          <w:color w:val="AEAAAA" w:themeColor="background2" w:themeShade="BF"/>
        </w:rPr>
      </w:pPr>
    </w:p>
    <w:p w14:paraId="06CC887C" w14:textId="1CAAE463" w:rsidR="00E13FB0" w:rsidRDefault="00E13FB0" w:rsidP="003337C1">
      <w:pPr>
        <w:rPr>
          <w:i/>
          <w:color w:val="AEAAAA" w:themeColor="background2" w:themeShade="BF"/>
        </w:rPr>
      </w:pPr>
      <w:r>
        <w:rPr>
          <w:i/>
          <w:noProof/>
          <w:color w:val="AEAAAA" w:themeColor="background2" w:themeShade="BF"/>
        </w:rPr>
        <w:lastRenderedPageBreak/>
        <w:drawing>
          <wp:inline distT="0" distB="0" distL="0" distR="0" wp14:anchorId="23B344FD" wp14:editId="77C005C9">
            <wp:extent cx="4274820" cy="2895600"/>
            <wp:effectExtent l="0" t="0" r="0" b="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 zoh.jpeg"/>
                    <pic:cNvPicPr/>
                  </pic:nvPicPr>
                  <pic:blipFill rotWithShape="1">
                    <a:blip r:embed="rId13">
                      <a:extLst>
                        <a:ext uri="{28A0092B-C50C-407E-A947-70E740481C1C}">
                          <a14:useLocalDpi xmlns:a14="http://schemas.microsoft.com/office/drawing/2010/main" val="0"/>
                        </a:ext>
                      </a:extLst>
                    </a:blip>
                    <a:srcRect l="3725" t="4291" r="21641" b="57794"/>
                    <a:stretch/>
                  </pic:blipFill>
                  <pic:spPr bwMode="auto">
                    <a:xfrm>
                      <a:off x="0" y="0"/>
                      <a:ext cx="4274820" cy="2895600"/>
                    </a:xfrm>
                    <a:prstGeom prst="rect">
                      <a:avLst/>
                    </a:prstGeom>
                    <a:ln>
                      <a:noFill/>
                    </a:ln>
                    <a:extLst>
                      <a:ext uri="{53640926-AAD7-44D8-BBD7-CCE9431645EC}">
                        <a14:shadowObscured xmlns:a14="http://schemas.microsoft.com/office/drawing/2010/main"/>
                      </a:ext>
                    </a:extLst>
                  </pic:spPr>
                </pic:pic>
              </a:graphicData>
            </a:graphic>
          </wp:inline>
        </w:drawing>
      </w:r>
    </w:p>
    <w:p w14:paraId="630860E3" w14:textId="1A7FCB1C" w:rsidR="00E13FB0" w:rsidRDefault="00E13FB0" w:rsidP="003337C1">
      <w:pPr>
        <w:rPr>
          <w:i/>
          <w:color w:val="AEAAAA" w:themeColor="background2" w:themeShade="BF"/>
        </w:rPr>
      </w:pPr>
      <w:r>
        <w:rPr>
          <w:i/>
          <w:noProof/>
          <w:color w:val="AEAAAA" w:themeColor="background2" w:themeShade="BF"/>
        </w:rPr>
        <w:drawing>
          <wp:inline distT="0" distB="0" distL="0" distR="0" wp14:anchorId="5AB74B99" wp14:editId="3811B5FF">
            <wp:extent cx="5379720" cy="3634740"/>
            <wp:effectExtent l="0" t="0" r="0" b="3810"/>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 zoh.jpeg"/>
                    <pic:cNvPicPr/>
                  </pic:nvPicPr>
                  <pic:blipFill rotWithShape="1">
                    <a:blip r:embed="rId13">
                      <a:extLst>
                        <a:ext uri="{28A0092B-C50C-407E-A947-70E740481C1C}">
                          <a14:useLocalDpi xmlns:a14="http://schemas.microsoft.com/office/drawing/2010/main" val="0"/>
                        </a:ext>
                      </a:extLst>
                    </a:blip>
                    <a:srcRect l="3059" t="42305" r="3016" b="10102"/>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339FB1FC" w14:textId="4B058FC6" w:rsidR="00E13FB0" w:rsidRPr="003337C1" w:rsidRDefault="00E13FB0" w:rsidP="003337C1">
      <w:pPr>
        <w:rPr>
          <w:i/>
          <w:color w:val="AEAAAA" w:themeColor="background2" w:themeShade="BF"/>
        </w:rPr>
      </w:pPr>
      <w:r>
        <w:rPr>
          <w:i/>
          <w:noProof/>
          <w:color w:val="AEAAAA" w:themeColor="background2" w:themeShade="BF"/>
        </w:rPr>
        <w:drawing>
          <wp:inline distT="0" distB="0" distL="0" distR="0" wp14:anchorId="2F696BBC" wp14:editId="43180151">
            <wp:extent cx="2240708" cy="5429783"/>
            <wp:effectExtent l="5715" t="0" r="0" b="0"/>
            <wp:docPr id="4" name="Imagine 4" descr="O imagine care conține text, tablă alb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 zoh2.jpeg"/>
                    <pic:cNvPicPr/>
                  </pic:nvPicPr>
                  <pic:blipFill rotWithShape="1">
                    <a:blip r:embed="rId14" cstate="print">
                      <a:extLst>
                        <a:ext uri="{28A0092B-C50C-407E-A947-70E740481C1C}">
                          <a14:useLocalDpi xmlns:a14="http://schemas.microsoft.com/office/drawing/2010/main" val="0"/>
                        </a:ext>
                      </a:extLst>
                    </a:blip>
                    <a:srcRect l="37070" t="8089" r="15775" b="6213"/>
                    <a:stretch/>
                  </pic:blipFill>
                  <pic:spPr bwMode="auto">
                    <a:xfrm rot="16200000">
                      <a:off x="0" y="0"/>
                      <a:ext cx="2247012" cy="5445060"/>
                    </a:xfrm>
                    <a:prstGeom prst="rect">
                      <a:avLst/>
                    </a:prstGeom>
                    <a:ln>
                      <a:noFill/>
                    </a:ln>
                    <a:extLst>
                      <a:ext uri="{53640926-AAD7-44D8-BBD7-CCE9431645EC}">
                        <a14:shadowObscured xmlns:a14="http://schemas.microsoft.com/office/drawing/2010/main"/>
                      </a:ext>
                    </a:extLst>
                  </pic:spPr>
                </pic:pic>
              </a:graphicData>
            </a:graphic>
          </wp:inline>
        </w:drawing>
      </w:r>
    </w:p>
    <w:p w14:paraId="440B5B8F" w14:textId="77777777" w:rsidR="003337C1" w:rsidRDefault="003337C1" w:rsidP="003337C1">
      <w:pPr>
        <w:spacing w:line="360" w:lineRule="auto"/>
        <w:ind w:firstLine="720"/>
        <w:jc w:val="both"/>
        <w:rPr>
          <w:rFonts w:ascii="Arial" w:hAnsi="Arial"/>
        </w:rPr>
      </w:pPr>
      <w:r>
        <w:rPr>
          <w:rFonts w:ascii="Arial" w:hAnsi="Arial"/>
        </w:rPr>
        <w:lastRenderedPageBreak/>
        <w:t>c) Check your results using Matlab’s ‘c2d’ function,</w:t>
      </w:r>
    </w:p>
    <w:p w14:paraId="02C44483" w14:textId="77777777" w:rsidR="003337C1" w:rsidRDefault="003337C1" w:rsidP="003337C1">
      <w:pPr>
        <w:spacing w:line="360" w:lineRule="auto"/>
        <w:ind w:firstLine="720"/>
        <w:jc w:val="both"/>
        <w:rPr>
          <w:rFonts w:ascii="Arial" w:hAnsi="Arial"/>
        </w:rPr>
      </w:pPr>
      <w:r>
        <w:rPr>
          <w:rFonts w:ascii="Arial" w:hAnsi="Arial"/>
        </w:rPr>
        <w:t xml:space="preserve">d) Compute using Matlab’s ‘c2d’ function the discrete forms of H(s) for </w:t>
      </w:r>
      <w:r w:rsidR="00FF5E8D" w:rsidRPr="00AC5DB3">
        <w:rPr>
          <w:rFonts w:ascii="Arial" w:hAnsi="Arial"/>
          <w:noProof/>
          <w:position w:val="-10"/>
        </w:rPr>
        <w:object w:dxaOrig="540" w:dyaOrig="300" w14:anchorId="51C51705">
          <v:shape id="_x0000_i1027" type="#_x0000_t75" alt="" style="width:27pt;height:15.6pt;mso-width-percent:0;mso-height-percent:0;mso-width-percent:0;mso-height-percent:0" o:ole="">
            <v:imagedata r:id="rId15" o:title=""/>
          </v:shape>
          <o:OLEObject Type="Embed" ProgID="Equation.3" ShapeID="_x0000_i1027" DrawAspect="Content" ObjectID="_1675681329" r:id="rId16"/>
        </w:object>
      </w:r>
      <w:r>
        <w:rPr>
          <w:rFonts w:ascii="Arial" w:hAnsi="Arial"/>
        </w:rPr>
        <w:t xml:space="preserve"> sec and </w:t>
      </w:r>
      <w:r w:rsidR="00FF5E8D" w:rsidRPr="00AC5DB3">
        <w:rPr>
          <w:rFonts w:ascii="Arial" w:hAnsi="Arial"/>
          <w:noProof/>
          <w:position w:val="-10"/>
        </w:rPr>
        <w:object w:dxaOrig="580" w:dyaOrig="300" w14:anchorId="541630BA">
          <v:shape id="_x0000_i1028" type="#_x0000_t75" alt="" style="width:28.8pt;height:15.6pt;mso-width-percent:0;mso-height-percent:0;mso-width-percent:0;mso-height-percent:0" o:ole="">
            <v:imagedata r:id="rId17" o:title=""/>
          </v:shape>
          <o:OLEObject Type="Embed" ProgID="Equation.3" ShapeID="_x0000_i1028" DrawAspect="Content" ObjectID="_1675681330" r:id="rId18"/>
        </w:object>
      </w:r>
      <w:r>
        <w:rPr>
          <w:rFonts w:ascii="Arial" w:hAnsi="Arial"/>
        </w:rPr>
        <w:t xml:space="preserve"> sec,</w:t>
      </w:r>
    </w:p>
    <w:p w14:paraId="3E84F49C" w14:textId="77777777" w:rsidR="003337C1" w:rsidRDefault="003337C1" w:rsidP="003337C1">
      <w:pPr>
        <w:spacing w:line="360" w:lineRule="auto"/>
        <w:ind w:firstLine="720"/>
        <w:jc w:val="both"/>
        <w:rPr>
          <w:rFonts w:ascii="Arial" w:hAnsi="Arial"/>
        </w:rPr>
      </w:pPr>
      <w:r>
        <w:rPr>
          <w:rFonts w:ascii="Arial" w:hAnsi="Arial"/>
        </w:rPr>
        <w:t xml:space="preserve">e) Compute using Matlab the discrete time closed loop system according to </w:t>
      </w:r>
      <w:r w:rsidR="00FF5E8D" w:rsidRPr="00AC5DB3">
        <w:rPr>
          <w:rFonts w:ascii="Arial" w:hAnsi="Arial"/>
          <w:noProof/>
          <w:position w:val="-10"/>
        </w:rPr>
        <w:object w:dxaOrig="720" w:dyaOrig="300" w14:anchorId="3B8CCF11">
          <v:shape id="_x0000_i1029" type="#_x0000_t75" alt="" style="width:36.6pt;height:15.6pt;mso-width-percent:0;mso-height-percent:0;mso-width-percent:0;mso-height-percent:0" o:ole="">
            <v:imagedata r:id="rId10" o:title=""/>
          </v:shape>
          <o:OLEObject Type="Embed" ProgID="Equation.3" ShapeID="_x0000_i1029" DrawAspect="Content" ObjectID="_1675681331" r:id="rId19"/>
        </w:object>
      </w:r>
      <w:r>
        <w:rPr>
          <w:rFonts w:ascii="Arial" w:hAnsi="Arial"/>
        </w:rPr>
        <w:t xml:space="preserve"> sec, </w:t>
      </w:r>
      <w:r w:rsidR="00FF5E8D" w:rsidRPr="00AC5DB3">
        <w:rPr>
          <w:rFonts w:ascii="Arial" w:hAnsi="Arial"/>
          <w:noProof/>
          <w:position w:val="-10"/>
        </w:rPr>
        <w:object w:dxaOrig="540" w:dyaOrig="300" w14:anchorId="5F730866">
          <v:shape id="_x0000_i1030" type="#_x0000_t75" alt="" style="width:27pt;height:15.6pt;mso-width-percent:0;mso-height-percent:0;mso-width-percent:0;mso-height-percent:0" o:ole="">
            <v:imagedata r:id="rId20" o:title=""/>
          </v:shape>
          <o:OLEObject Type="Embed" ProgID="Equation.3" ShapeID="_x0000_i1030" DrawAspect="Content" ObjectID="_1675681332" r:id="rId21"/>
        </w:object>
      </w:r>
      <w:r>
        <w:rPr>
          <w:rFonts w:ascii="Arial" w:hAnsi="Arial"/>
        </w:rPr>
        <w:t xml:space="preserve"> sec and </w:t>
      </w:r>
      <w:r w:rsidR="00FF5E8D" w:rsidRPr="00AC5DB3">
        <w:rPr>
          <w:rFonts w:ascii="Arial" w:hAnsi="Arial"/>
          <w:noProof/>
          <w:position w:val="-10"/>
        </w:rPr>
        <w:object w:dxaOrig="580" w:dyaOrig="300" w14:anchorId="7CA34BB3">
          <v:shape id="_x0000_i1031" type="#_x0000_t75" alt="" style="width:28.8pt;height:15.6pt;mso-width-percent:0;mso-height-percent:0;mso-width-percent:0;mso-height-percent:0" o:ole="">
            <v:imagedata r:id="rId22" o:title=""/>
          </v:shape>
          <o:OLEObject Type="Embed" ProgID="Equation.3" ShapeID="_x0000_i1031" DrawAspect="Content" ObjectID="_1675681333" r:id="rId23"/>
        </w:object>
      </w:r>
      <w:r>
        <w:rPr>
          <w:rFonts w:ascii="Arial" w:hAnsi="Arial"/>
        </w:rPr>
        <w:t xml:space="preserve"> sec,</w:t>
      </w:r>
    </w:p>
    <w:p w14:paraId="0DA8E629" w14:textId="219B97FE" w:rsidR="003337C1" w:rsidRDefault="003337C1" w:rsidP="003337C1">
      <w:pPr>
        <w:spacing w:line="360" w:lineRule="auto"/>
        <w:ind w:firstLine="720"/>
        <w:jc w:val="both"/>
        <w:rPr>
          <w:rFonts w:ascii="Arial" w:hAnsi="Arial"/>
        </w:rPr>
      </w:pPr>
      <w:r>
        <w:rPr>
          <w:rFonts w:ascii="Arial" w:hAnsi="Arial"/>
        </w:rPr>
        <w:t xml:space="preserve">f) Plot the step responses of the discrete time closed loop system with the three different sampling periods and the step response obtained at a) on the same figure. Compare your results and conclude upon the choice for the sampling period. </w:t>
      </w:r>
    </w:p>
    <w:p w14:paraId="4849D798" w14:textId="77777777" w:rsidR="003337C1" w:rsidRDefault="003337C1" w:rsidP="003337C1">
      <w:pPr>
        <w:rPr>
          <w:i/>
          <w:color w:val="AEAAAA" w:themeColor="background2" w:themeShade="BF"/>
        </w:rPr>
      </w:pPr>
      <w:r>
        <w:rPr>
          <w:i/>
          <w:color w:val="AEAAAA" w:themeColor="background2" w:themeShade="BF"/>
        </w:rPr>
        <w:t>Add plot here</w:t>
      </w:r>
    </w:p>
    <w:p w14:paraId="74CB8865" w14:textId="235821B8" w:rsidR="003337C1" w:rsidRPr="00F428D3" w:rsidRDefault="003337C1" w:rsidP="003337C1">
      <w:pPr>
        <w:rPr>
          <w:i/>
          <w:color w:val="AEAAAA" w:themeColor="background2" w:themeShade="BF"/>
        </w:rPr>
      </w:pPr>
      <w:r>
        <w:rPr>
          <w:i/>
          <w:color w:val="AEAAAA" w:themeColor="background2" w:themeShade="BF"/>
        </w:rPr>
        <w:t xml:space="preserve">Brief comparison and motivate upon the choice of sampling period </w:t>
      </w:r>
    </w:p>
    <w:p w14:paraId="6922BD78" w14:textId="0068A437" w:rsidR="003337C1" w:rsidRDefault="003337C1" w:rsidP="003337C1">
      <w:pPr>
        <w:spacing w:line="360" w:lineRule="auto"/>
        <w:ind w:firstLine="720"/>
        <w:jc w:val="both"/>
        <w:rPr>
          <w:rFonts w:ascii="Arial" w:hAnsi="Arial"/>
        </w:rPr>
      </w:pPr>
    </w:p>
    <w:p w14:paraId="49707319" w14:textId="70D5644C" w:rsidR="00784C89" w:rsidRDefault="00784C89" w:rsidP="003337C1">
      <w:pPr>
        <w:spacing w:line="360" w:lineRule="auto"/>
        <w:ind w:firstLine="720"/>
        <w:jc w:val="both"/>
        <w:rPr>
          <w:rFonts w:ascii="Arial" w:hAnsi="Arial"/>
        </w:rPr>
      </w:pPr>
      <w:r>
        <w:rPr>
          <w:rFonts w:ascii="Arial" w:hAnsi="Arial"/>
        </w:rPr>
        <w:t>For ZOH method</w:t>
      </w:r>
    </w:p>
    <w:p w14:paraId="4E03F7BD" w14:textId="7B7E010E" w:rsidR="00E13FB0" w:rsidRDefault="00784C89" w:rsidP="00784C89">
      <w:pPr>
        <w:spacing w:line="360" w:lineRule="auto"/>
        <w:rPr>
          <w:rFonts w:ascii="Arial" w:hAnsi="Arial"/>
        </w:rPr>
      </w:pPr>
      <w:r>
        <w:rPr>
          <w:rFonts w:ascii="Arial" w:hAnsi="Arial"/>
          <w:noProof/>
        </w:rPr>
        <w:drawing>
          <wp:inline distT="0" distB="0" distL="0" distR="0" wp14:anchorId="2BFB7252" wp14:editId="3AC3B0F6">
            <wp:extent cx="5727700" cy="4295775"/>
            <wp:effectExtent l="0" t="0" r="635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 zoh.jpg"/>
                    <pic:cNvPicPr/>
                  </pic:nvPicPr>
                  <pic:blipFill>
                    <a:blip r:embed="rId2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9CDE3EC" w14:textId="08182E61" w:rsidR="00F428D3" w:rsidRDefault="00F428D3" w:rsidP="002E7078">
      <w:pPr>
        <w:spacing w:line="360" w:lineRule="auto"/>
        <w:ind w:firstLine="720"/>
        <w:jc w:val="both"/>
        <w:rPr>
          <w:lang w:val="ro-RO"/>
        </w:rPr>
      </w:pPr>
    </w:p>
    <w:p w14:paraId="3BD1171A" w14:textId="77777777" w:rsidR="00F428D3" w:rsidRDefault="00F428D3" w:rsidP="00F428D3">
      <w:pPr>
        <w:rPr>
          <w:i/>
          <w:color w:val="AEAAAA" w:themeColor="background2" w:themeShade="BF"/>
        </w:rPr>
      </w:pPr>
    </w:p>
    <w:p w14:paraId="07A5C3B3" w14:textId="58269613" w:rsidR="00F428D3" w:rsidRDefault="00F428D3" w:rsidP="00F428D3">
      <w:pPr>
        <w:spacing w:line="360" w:lineRule="auto"/>
        <w:jc w:val="both"/>
        <w:rPr>
          <w:lang w:val="ro-RO"/>
        </w:rPr>
      </w:pPr>
    </w:p>
    <w:p w14:paraId="5B58371C" w14:textId="62470FB3" w:rsidR="00784C89" w:rsidRDefault="00784C89" w:rsidP="00F428D3">
      <w:pPr>
        <w:spacing w:line="360" w:lineRule="auto"/>
        <w:jc w:val="both"/>
        <w:rPr>
          <w:lang w:val="ro-RO"/>
        </w:rPr>
      </w:pPr>
    </w:p>
    <w:p w14:paraId="5B3240C2" w14:textId="31EB408C" w:rsidR="00784C89" w:rsidRDefault="00784C89" w:rsidP="00F428D3">
      <w:pPr>
        <w:spacing w:line="360" w:lineRule="auto"/>
        <w:jc w:val="both"/>
        <w:rPr>
          <w:lang w:val="ro-RO"/>
        </w:rPr>
      </w:pPr>
    </w:p>
    <w:p w14:paraId="29180E2E" w14:textId="4265C082" w:rsidR="00784C89" w:rsidRDefault="00784C89" w:rsidP="00F428D3">
      <w:pPr>
        <w:spacing w:line="360" w:lineRule="auto"/>
        <w:jc w:val="both"/>
        <w:rPr>
          <w:lang w:val="ro-RO"/>
        </w:rPr>
      </w:pPr>
      <w:r>
        <w:rPr>
          <w:lang w:val="ro-RO"/>
        </w:rPr>
        <w:lastRenderedPageBreak/>
        <w:t>For Tustin’s method</w:t>
      </w:r>
    </w:p>
    <w:p w14:paraId="1DBA5930" w14:textId="549716B7" w:rsidR="00F428D3" w:rsidRDefault="00784C89" w:rsidP="00F428D3">
      <w:pPr>
        <w:spacing w:line="360" w:lineRule="auto"/>
        <w:jc w:val="both"/>
        <w:rPr>
          <w:lang w:val="ro-RO"/>
        </w:rPr>
      </w:pPr>
      <w:r>
        <w:rPr>
          <w:noProof/>
          <w:lang w:val="ro-RO"/>
        </w:rPr>
        <w:drawing>
          <wp:inline distT="0" distB="0" distL="0" distR="0" wp14:anchorId="5D609695" wp14:editId="3BA58686">
            <wp:extent cx="5727700" cy="4295775"/>
            <wp:effectExtent l="0" t="0" r="635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 tustin.jpg"/>
                    <pic:cNvPicPr/>
                  </pic:nvPicPr>
                  <pic:blipFill>
                    <a:blip r:embed="rId2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855502E" w14:textId="77777777" w:rsidR="00784C89" w:rsidRDefault="00784C89" w:rsidP="00F428D3">
      <w:pPr>
        <w:spacing w:line="360" w:lineRule="auto"/>
        <w:jc w:val="both"/>
        <w:rPr>
          <w:lang w:val="ro-RO"/>
        </w:rPr>
      </w:pPr>
      <w:r>
        <w:rPr>
          <w:lang w:val="ro-RO"/>
        </w:rPr>
        <w:t>We can see that the Tustin method is more complex and much better than the zero order hold. The zero order hold is much simpler.</w:t>
      </w:r>
    </w:p>
    <w:p w14:paraId="434F3C01" w14:textId="67754141" w:rsidR="00784C89" w:rsidRPr="00F428D3" w:rsidRDefault="00784C89" w:rsidP="00F428D3">
      <w:pPr>
        <w:spacing w:line="360" w:lineRule="auto"/>
        <w:jc w:val="both"/>
        <w:rPr>
          <w:lang w:val="ro-RO"/>
        </w:rPr>
      </w:pPr>
      <w:bookmarkStart w:id="0" w:name="_GoBack"/>
      <w:bookmarkEnd w:id="0"/>
      <w:r>
        <w:rPr>
          <w:lang w:val="ro-RO"/>
        </w:rPr>
        <w:t>We can see that if the sampling period increases the dynamics of the process is wrongly displayed.</w:t>
      </w:r>
    </w:p>
    <w:sectPr w:rsidR="00784C89" w:rsidRPr="00F428D3" w:rsidSect="00D26B0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4A14"/>
    <w:multiLevelType w:val="hybridMultilevel"/>
    <w:tmpl w:val="6E4A7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147080"/>
    <w:multiLevelType w:val="multilevel"/>
    <w:tmpl w:val="7E24BABC"/>
    <w:lvl w:ilvl="0">
      <w:start w:val="1"/>
      <w:numFmt w:val="decimal"/>
      <w:lvlText w:val="%1. "/>
      <w:lvlJc w:val="left"/>
      <w:pPr>
        <w:tabs>
          <w:tab w:val="num" w:pos="360"/>
        </w:tabs>
        <w:ind w:left="360" w:hanging="360"/>
      </w:pPr>
      <w:rPr>
        <w:rFonts w:ascii="Times New Roman" w:hAnsi="Times New Roman" w:hint="default"/>
        <w:b w:val="0"/>
        <w:i w:val="0"/>
        <w:sz w:val="24"/>
        <w:u w:val="none"/>
      </w:rPr>
    </w:lvl>
    <w:lvl w:ilvl="1">
      <w:start w:val="1"/>
      <w:numFmt w:val="lowerRoman"/>
      <w:lvlText w:val="%2)"/>
      <w:lvlJc w:val="left"/>
      <w:pPr>
        <w:tabs>
          <w:tab w:val="num" w:pos="737"/>
        </w:tabs>
        <w:ind w:left="737" w:hanging="624"/>
      </w:pPr>
    </w:lvl>
    <w:lvl w:ilvl="2">
      <w:start w:val="2"/>
      <w:numFmt w:val="lowerLetter"/>
      <w:lvlText w:val="%3)"/>
      <w:lvlJc w:val="left"/>
      <w:pPr>
        <w:tabs>
          <w:tab w:val="num" w:pos="1080"/>
        </w:tabs>
        <w:ind w:left="1080" w:hanging="360"/>
      </w:pPr>
    </w:lvl>
    <w:lvl w:ilvl="3">
      <w:start w:val="3"/>
      <w:numFmt w:val="lowerLetter"/>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680E23C7"/>
    <w:multiLevelType w:val="hybridMultilevel"/>
    <w:tmpl w:val="50F2CB20"/>
    <w:lvl w:ilvl="0" w:tplc="4EB62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4C"/>
    <w:rsid w:val="00026687"/>
    <w:rsid w:val="001D775D"/>
    <w:rsid w:val="00290578"/>
    <w:rsid w:val="002A7B3A"/>
    <w:rsid w:val="002E7078"/>
    <w:rsid w:val="003337C1"/>
    <w:rsid w:val="0039634C"/>
    <w:rsid w:val="0047645D"/>
    <w:rsid w:val="004C7929"/>
    <w:rsid w:val="00572A58"/>
    <w:rsid w:val="00615D4C"/>
    <w:rsid w:val="006621C8"/>
    <w:rsid w:val="00784C89"/>
    <w:rsid w:val="00B14449"/>
    <w:rsid w:val="00B23B20"/>
    <w:rsid w:val="00B24ACF"/>
    <w:rsid w:val="00B6589F"/>
    <w:rsid w:val="00B82CA8"/>
    <w:rsid w:val="00BD1365"/>
    <w:rsid w:val="00D26B09"/>
    <w:rsid w:val="00D669B3"/>
    <w:rsid w:val="00D9377B"/>
    <w:rsid w:val="00DD5E09"/>
    <w:rsid w:val="00E03DE2"/>
    <w:rsid w:val="00E13FB0"/>
    <w:rsid w:val="00F428D3"/>
    <w:rsid w:val="00F870C3"/>
    <w:rsid w:val="00F95BD2"/>
    <w:rsid w:val="00FB5AAA"/>
    <w:rsid w:val="00FF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0A98"/>
  <w15:chartTrackingRefBased/>
  <w15:docId w15:val="{2155772E-91D0-C548-885F-FEF85AFD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9634C"/>
    <w:pPr>
      <w:ind w:left="720"/>
      <w:contextualSpacing/>
    </w:pPr>
  </w:style>
  <w:style w:type="paragraph" w:styleId="NormalWeb">
    <w:name w:val="Normal (Web)"/>
    <w:basedOn w:val="Normal"/>
    <w:uiPriority w:val="99"/>
    <w:unhideWhenUsed/>
    <w:rsid w:val="00B14449"/>
    <w:pPr>
      <w:spacing w:before="100" w:beforeAutospacing="1" w:after="100" w:afterAutospacing="1"/>
    </w:pPr>
    <w:rPr>
      <w:rFonts w:ascii="Times New Roman" w:eastAsia="Times New Roman" w:hAnsi="Times New Roman" w:cs="Times New Roman"/>
    </w:rPr>
  </w:style>
  <w:style w:type="character" w:styleId="Textsubstituent">
    <w:name w:val="Placeholder Text"/>
    <w:basedOn w:val="Fontdeparagrafimplicit"/>
    <w:uiPriority w:val="99"/>
    <w:semiHidden/>
    <w:rsid w:val="00B144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8445">
      <w:bodyDiv w:val="1"/>
      <w:marLeft w:val="0"/>
      <w:marRight w:val="0"/>
      <w:marTop w:val="0"/>
      <w:marBottom w:val="0"/>
      <w:divBdr>
        <w:top w:val="none" w:sz="0" w:space="0" w:color="auto"/>
        <w:left w:val="none" w:sz="0" w:space="0" w:color="auto"/>
        <w:bottom w:val="none" w:sz="0" w:space="0" w:color="auto"/>
        <w:right w:val="none" w:sz="0" w:space="0" w:color="auto"/>
      </w:divBdr>
      <w:divsChild>
        <w:div w:id="1046953142">
          <w:marLeft w:val="0"/>
          <w:marRight w:val="0"/>
          <w:marTop w:val="0"/>
          <w:marBottom w:val="0"/>
          <w:divBdr>
            <w:top w:val="none" w:sz="0" w:space="0" w:color="auto"/>
            <w:left w:val="none" w:sz="0" w:space="0" w:color="auto"/>
            <w:bottom w:val="none" w:sz="0" w:space="0" w:color="auto"/>
            <w:right w:val="none" w:sz="0" w:space="0" w:color="auto"/>
          </w:divBdr>
          <w:divsChild>
            <w:div w:id="45181621">
              <w:marLeft w:val="0"/>
              <w:marRight w:val="0"/>
              <w:marTop w:val="0"/>
              <w:marBottom w:val="0"/>
              <w:divBdr>
                <w:top w:val="none" w:sz="0" w:space="0" w:color="auto"/>
                <w:left w:val="none" w:sz="0" w:space="0" w:color="auto"/>
                <w:bottom w:val="none" w:sz="0" w:space="0" w:color="auto"/>
                <w:right w:val="none" w:sz="0" w:space="0" w:color="auto"/>
              </w:divBdr>
              <w:divsChild>
                <w:div w:id="10479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406">
      <w:bodyDiv w:val="1"/>
      <w:marLeft w:val="0"/>
      <w:marRight w:val="0"/>
      <w:marTop w:val="0"/>
      <w:marBottom w:val="0"/>
      <w:divBdr>
        <w:top w:val="none" w:sz="0" w:space="0" w:color="auto"/>
        <w:left w:val="none" w:sz="0" w:space="0" w:color="auto"/>
        <w:bottom w:val="none" w:sz="0" w:space="0" w:color="auto"/>
        <w:right w:val="none" w:sz="0" w:space="0" w:color="auto"/>
      </w:divBdr>
      <w:divsChild>
        <w:div w:id="1614052776">
          <w:marLeft w:val="0"/>
          <w:marRight w:val="0"/>
          <w:marTop w:val="0"/>
          <w:marBottom w:val="0"/>
          <w:divBdr>
            <w:top w:val="none" w:sz="0" w:space="0" w:color="auto"/>
            <w:left w:val="none" w:sz="0" w:space="0" w:color="auto"/>
            <w:bottom w:val="none" w:sz="0" w:space="0" w:color="auto"/>
            <w:right w:val="none" w:sz="0" w:space="0" w:color="auto"/>
          </w:divBdr>
          <w:divsChild>
            <w:div w:id="458568352">
              <w:marLeft w:val="0"/>
              <w:marRight w:val="0"/>
              <w:marTop w:val="0"/>
              <w:marBottom w:val="0"/>
              <w:divBdr>
                <w:top w:val="none" w:sz="0" w:space="0" w:color="auto"/>
                <w:left w:val="none" w:sz="0" w:space="0" w:color="auto"/>
                <w:bottom w:val="none" w:sz="0" w:space="0" w:color="auto"/>
                <w:right w:val="none" w:sz="0" w:space="0" w:color="auto"/>
              </w:divBdr>
              <w:divsChild>
                <w:div w:id="1071346750">
                  <w:marLeft w:val="0"/>
                  <w:marRight w:val="0"/>
                  <w:marTop w:val="0"/>
                  <w:marBottom w:val="0"/>
                  <w:divBdr>
                    <w:top w:val="none" w:sz="0" w:space="0" w:color="auto"/>
                    <w:left w:val="none" w:sz="0" w:space="0" w:color="auto"/>
                    <w:bottom w:val="none" w:sz="0" w:space="0" w:color="auto"/>
                    <w:right w:val="none" w:sz="0" w:space="0" w:color="auto"/>
                  </w:divBdr>
                </w:div>
              </w:divsChild>
            </w:div>
            <w:div w:id="277420474">
              <w:marLeft w:val="0"/>
              <w:marRight w:val="0"/>
              <w:marTop w:val="0"/>
              <w:marBottom w:val="0"/>
              <w:divBdr>
                <w:top w:val="none" w:sz="0" w:space="0" w:color="auto"/>
                <w:left w:val="none" w:sz="0" w:space="0" w:color="auto"/>
                <w:bottom w:val="none" w:sz="0" w:space="0" w:color="auto"/>
                <w:right w:val="none" w:sz="0" w:space="0" w:color="auto"/>
              </w:divBdr>
              <w:divsChild>
                <w:div w:id="874734422">
                  <w:marLeft w:val="0"/>
                  <w:marRight w:val="0"/>
                  <w:marTop w:val="0"/>
                  <w:marBottom w:val="0"/>
                  <w:divBdr>
                    <w:top w:val="none" w:sz="0" w:space="0" w:color="auto"/>
                    <w:left w:val="none" w:sz="0" w:space="0" w:color="auto"/>
                    <w:bottom w:val="none" w:sz="0" w:space="0" w:color="auto"/>
                    <w:right w:val="none" w:sz="0" w:space="0" w:color="auto"/>
                  </w:divBdr>
                </w:div>
              </w:divsChild>
            </w:div>
            <w:div w:id="1599171066">
              <w:marLeft w:val="0"/>
              <w:marRight w:val="0"/>
              <w:marTop w:val="0"/>
              <w:marBottom w:val="0"/>
              <w:divBdr>
                <w:top w:val="none" w:sz="0" w:space="0" w:color="auto"/>
                <w:left w:val="none" w:sz="0" w:space="0" w:color="auto"/>
                <w:bottom w:val="none" w:sz="0" w:space="0" w:color="auto"/>
                <w:right w:val="none" w:sz="0" w:space="0" w:color="auto"/>
              </w:divBdr>
              <w:divsChild>
                <w:div w:id="34352464">
                  <w:marLeft w:val="0"/>
                  <w:marRight w:val="0"/>
                  <w:marTop w:val="0"/>
                  <w:marBottom w:val="0"/>
                  <w:divBdr>
                    <w:top w:val="none" w:sz="0" w:space="0" w:color="auto"/>
                    <w:left w:val="none" w:sz="0" w:space="0" w:color="auto"/>
                    <w:bottom w:val="none" w:sz="0" w:space="0" w:color="auto"/>
                    <w:right w:val="none" w:sz="0" w:space="0" w:color="auto"/>
                  </w:divBdr>
                </w:div>
              </w:divsChild>
            </w:div>
            <w:div w:id="1004746040">
              <w:marLeft w:val="0"/>
              <w:marRight w:val="0"/>
              <w:marTop w:val="0"/>
              <w:marBottom w:val="0"/>
              <w:divBdr>
                <w:top w:val="none" w:sz="0" w:space="0" w:color="auto"/>
                <w:left w:val="none" w:sz="0" w:space="0" w:color="auto"/>
                <w:bottom w:val="none" w:sz="0" w:space="0" w:color="auto"/>
                <w:right w:val="none" w:sz="0" w:space="0" w:color="auto"/>
              </w:divBdr>
              <w:divsChild>
                <w:div w:id="849950575">
                  <w:marLeft w:val="0"/>
                  <w:marRight w:val="0"/>
                  <w:marTop w:val="0"/>
                  <w:marBottom w:val="0"/>
                  <w:divBdr>
                    <w:top w:val="none" w:sz="0" w:space="0" w:color="auto"/>
                    <w:left w:val="none" w:sz="0" w:space="0" w:color="auto"/>
                    <w:bottom w:val="none" w:sz="0" w:space="0" w:color="auto"/>
                    <w:right w:val="none" w:sz="0" w:space="0" w:color="auto"/>
                  </w:divBdr>
                </w:div>
              </w:divsChild>
            </w:div>
            <w:div w:id="259409807">
              <w:marLeft w:val="0"/>
              <w:marRight w:val="0"/>
              <w:marTop w:val="0"/>
              <w:marBottom w:val="0"/>
              <w:divBdr>
                <w:top w:val="none" w:sz="0" w:space="0" w:color="auto"/>
                <w:left w:val="none" w:sz="0" w:space="0" w:color="auto"/>
                <w:bottom w:val="none" w:sz="0" w:space="0" w:color="auto"/>
                <w:right w:val="none" w:sz="0" w:space="0" w:color="auto"/>
              </w:divBdr>
              <w:divsChild>
                <w:div w:id="12102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wmf"/><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24" Type="http://schemas.openxmlformats.org/officeDocument/2006/relationships/image" Target="media/image10.jpg"/><Relationship Id="rId5"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2e492e3-c430-4c14-ad93-9f1646a84b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BBBD6863F2384CB65185E3C54D7413" ma:contentTypeVersion="10" ma:contentTypeDescription="Create a new document." ma:contentTypeScope="" ma:versionID="f8dd264c50b1b18bae19d66b25c87387">
  <xsd:schema xmlns:xsd="http://www.w3.org/2001/XMLSchema" xmlns:xs="http://www.w3.org/2001/XMLSchema" xmlns:p="http://schemas.microsoft.com/office/2006/metadata/properties" xmlns:ns2="52e492e3-c430-4c14-ad93-9f1646a84b49" targetNamespace="http://schemas.microsoft.com/office/2006/metadata/properties" ma:root="true" ma:fieldsID="e8099dc963d6262707240d40523c8ba7" ns2:_="">
    <xsd:import namespace="52e492e3-c430-4c14-ad93-9f1646a84b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492e3-c430-4c14-ad93-9f1646a84b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5ADE49-87EE-4F30-BB1E-E80123D0714D}">
  <ds:schemaRefs>
    <ds:schemaRef ds:uri="http://schemas.microsoft.com/sharepoint/v3/contenttype/forms"/>
  </ds:schemaRefs>
</ds:datastoreItem>
</file>

<file path=customXml/itemProps2.xml><?xml version="1.0" encoding="utf-8"?>
<ds:datastoreItem xmlns:ds="http://schemas.openxmlformats.org/officeDocument/2006/customXml" ds:itemID="{61C08D25-CA1D-48A5-95F1-F9926A8BDCD1}">
  <ds:schemaRefs>
    <ds:schemaRef ds:uri="http://schemas.microsoft.com/office/2006/metadata/properties"/>
    <ds:schemaRef ds:uri="http://schemas.microsoft.com/office/infopath/2007/PartnerControls"/>
    <ds:schemaRef ds:uri="52e492e3-c430-4c14-ad93-9f1646a84b49"/>
  </ds:schemaRefs>
</ds:datastoreItem>
</file>

<file path=customXml/itemProps3.xml><?xml version="1.0" encoding="utf-8"?>
<ds:datastoreItem xmlns:ds="http://schemas.openxmlformats.org/officeDocument/2006/customXml" ds:itemID="{CBC7A428-B852-42F5-839B-44160C0D7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492e3-c430-4c14-ad93-9f1646a84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226</Words>
  <Characters>1311</Characters>
  <Application>Microsoft Office Word</Application>
  <DocSecurity>0</DocSecurity>
  <Lines>10</Lines>
  <Paragraphs>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Andreea Ariana Colda</cp:lastModifiedBy>
  <cp:revision>6</cp:revision>
  <dcterms:created xsi:type="dcterms:W3CDTF">2021-02-23T12:55:00Z</dcterms:created>
  <dcterms:modified xsi:type="dcterms:W3CDTF">2021-02-24T12:16:00Z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0x01010073BBBD6863F2384CB65185E3C54D7413</vt:lpwstr>
  </property>
</Properties>
</file>