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0DD85" w14:textId="027BA71A" w:rsidR="00700BC1" w:rsidRP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Control Engineering</w:t>
      </w:r>
      <w:r w:rsidR="002E7078">
        <w:rPr>
          <w:sz w:val="28"/>
          <w:szCs w:val="28"/>
        </w:rPr>
        <w:t xml:space="preserve"> II</w:t>
      </w:r>
    </w:p>
    <w:p w14:paraId="5DAA3001" w14:textId="7FBB4502" w:rsidR="0039634C" w:rsidRDefault="0039634C" w:rsidP="0039634C">
      <w:pPr>
        <w:jc w:val="center"/>
        <w:rPr>
          <w:sz w:val="28"/>
          <w:szCs w:val="28"/>
        </w:rPr>
      </w:pPr>
      <w:r w:rsidRPr="0039634C">
        <w:rPr>
          <w:sz w:val="28"/>
          <w:szCs w:val="28"/>
        </w:rPr>
        <w:t>Handout – Online Laboratory</w:t>
      </w:r>
      <w:r w:rsidR="00B6589F">
        <w:rPr>
          <w:sz w:val="28"/>
          <w:szCs w:val="28"/>
        </w:rPr>
        <w:t xml:space="preserve"> </w:t>
      </w:r>
      <w:r w:rsidR="00F4478D">
        <w:rPr>
          <w:sz w:val="28"/>
          <w:szCs w:val="28"/>
        </w:rPr>
        <w:t>2</w:t>
      </w:r>
    </w:p>
    <w:p w14:paraId="3FC6C453" w14:textId="47666D0F" w:rsidR="0039634C" w:rsidRDefault="0039634C" w:rsidP="0039634C">
      <w:pPr>
        <w:jc w:val="center"/>
        <w:rPr>
          <w:sz w:val="28"/>
          <w:szCs w:val="28"/>
        </w:rPr>
      </w:pPr>
    </w:p>
    <w:p w14:paraId="3F72A82C" w14:textId="55655A43" w:rsidR="0039634C" w:rsidRP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Name: </w:t>
      </w:r>
      <w:r w:rsidR="00876CD9">
        <w:rPr>
          <w:i/>
          <w:color w:val="AEAAAA" w:themeColor="background2" w:themeShade="BF"/>
        </w:rPr>
        <w:t>Colda Andreea Ariana</w:t>
      </w:r>
    </w:p>
    <w:p w14:paraId="5D1C52BA" w14:textId="4F120A8B" w:rsidR="0039634C" w:rsidRDefault="0039634C" w:rsidP="0039634C">
      <w:pPr>
        <w:jc w:val="center"/>
        <w:rPr>
          <w:i/>
          <w:color w:val="AEAAAA" w:themeColor="background2" w:themeShade="BF"/>
        </w:rPr>
      </w:pPr>
      <w:r>
        <w:t xml:space="preserve">Group: </w:t>
      </w:r>
      <w:r w:rsidR="00876CD9">
        <w:rPr>
          <w:i/>
          <w:color w:val="AEAAAA" w:themeColor="background2" w:themeShade="BF"/>
        </w:rPr>
        <w:t>30332</w:t>
      </w:r>
    </w:p>
    <w:p w14:paraId="006F9A51" w14:textId="547FC860" w:rsidR="0039634C" w:rsidRDefault="0039634C" w:rsidP="0039634C">
      <w:pPr>
        <w:jc w:val="center"/>
        <w:rPr>
          <w:i/>
          <w:color w:val="AEAAAA" w:themeColor="background2" w:themeShade="BF"/>
        </w:rPr>
      </w:pPr>
    </w:p>
    <w:p w14:paraId="793CF87E" w14:textId="547F6FCE" w:rsidR="00F4478D" w:rsidRDefault="00F4478D" w:rsidP="00F4478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For the process transfer function:</w:t>
      </w:r>
    </w:p>
    <w:p w14:paraId="69E22312" w14:textId="7FFE2932" w:rsidR="00F4478D" w:rsidRPr="00F4478D" w:rsidRDefault="00F4478D" w:rsidP="00F4478D">
      <w:pPr>
        <w:spacing w:line="360" w:lineRule="auto"/>
        <w:jc w:val="both"/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D04734" w:rsidRPr="006F5A13">
        <w:rPr>
          <w:noProof/>
          <w:position w:val="-28"/>
          <w:sz w:val="26"/>
        </w:rPr>
        <w:object w:dxaOrig="2740" w:dyaOrig="660" w14:anchorId="0A230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8pt;height:30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76915759" r:id="rId9"/>
        </w:object>
      </w:r>
    </w:p>
    <w:p w14:paraId="23684FBE" w14:textId="77777777" w:rsidR="00F4478D" w:rsidRDefault="00F4478D" w:rsidP="00F4478D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solve the following problems:</w:t>
      </w:r>
    </w:p>
    <w:p w14:paraId="1BBF1BD6" w14:textId="12F0C4B0" w:rsidR="00F4478D" w:rsidRPr="00F4478D" w:rsidRDefault="00F4478D" w:rsidP="00F447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/>
        </w:rPr>
      </w:pPr>
      <w:r>
        <w:rPr>
          <w:rFonts w:ascii="Arial" w:hAnsi="Arial"/>
        </w:rPr>
        <w:t xml:space="preserve">Tune a PD controller for the process that ensures a phase margin of </w:t>
      </w:r>
      <w:r>
        <w:rPr>
          <w:sz w:val="26"/>
        </w:rPr>
        <w:sym w:font="Symbol" w:char="F067"/>
      </w:r>
      <w:r>
        <w:rPr>
          <w:sz w:val="26"/>
          <w:vertAlign w:val="subscript"/>
        </w:rPr>
        <w:t>k</w:t>
      </w:r>
      <w:r>
        <w:rPr>
          <w:sz w:val="26"/>
          <w:vertAlign w:val="superscript"/>
        </w:rPr>
        <w:t xml:space="preserve"> </w:t>
      </w:r>
      <w:r>
        <w:rPr>
          <w:sz w:val="26"/>
        </w:rPr>
        <w:t>= 60</w:t>
      </w:r>
      <w:r>
        <w:rPr>
          <w:sz w:val="26"/>
          <w:vertAlign w:val="superscript"/>
        </w:rPr>
        <w:t>o</w:t>
      </w:r>
      <w:r>
        <w:rPr>
          <w:rFonts w:ascii="Arial" w:hAnsi="Arial"/>
        </w:rPr>
        <w:t xml:space="preserve"> </w:t>
      </w:r>
    </w:p>
    <w:p w14:paraId="2532F2C6" w14:textId="15B914DC" w:rsidR="00F4478D" w:rsidRDefault="00F4478D" w:rsidP="00F4478D">
      <w:pPr>
        <w:ind w:left="720"/>
        <w:rPr>
          <w:i/>
          <w:color w:val="AEAAAA" w:themeColor="background2" w:themeShade="BF"/>
        </w:rPr>
      </w:pPr>
      <w:r w:rsidRPr="00F4478D">
        <w:rPr>
          <w:i/>
          <w:color w:val="AEAAAA" w:themeColor="background2" w:themeShade="BF"/>
        </w:rPr>
        <w:t xml:space="preserve">Add </w:t>
      </w:r>
      <w:r>
        <w:rPr>
          <w:i/>
          <w:color w:val="AEAAAA" w:themeColor="background2" w:themeShade="BF"/>
        </w:rPr>
        <w:t>PD controller here</w:t>
      </w:r>
      <w:r w:rsidRPr="00F4478D">
        <w:rPr>
          <w:i/>
          <w:color w:val="AEAAAA" w:themeColor="background2" w:themeShade="BF"/>
        </w:rPr>
        <w:t>.</w:t>
      </w:r>
    </w:p>
    <w:p w14:paraId="7861F863" w14:textId="6182DE35" w:rsidR="00066E7A" w:rsidRDefault="00066E7A" w:rsidP="00F4478D">
      <w:pPr>
        <w:ind w:left="720"/>
        <w:rPr>
          <w:i/>
          <w:color w:val="AEAAAA" w:themeColor="background2" w:themeShade="BF"/>
        </w:rPr>
      </w:pPr>
    </w:p>
    <w:p w14:paraId="1F559D49" w14:textId="77777777" w:rsidR="00A633E1" w:rsidRPr="00A633E1" w:rsidRDefault="00066E7A" w:rsidP="00A633E1">
      <w:pPr>
        <w:ind w:left="720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         </w:t>
      </w:r>
      <w:r w:rsidRPr="00066E7A">
        <w:rPr>
          <w:i/>
          <w:color w:val="AEAAAA" w:themeColor="background2" w:themeShade="BF"/>
        </w:rPr>
        <w:t xml:space="preserve">  </w:t>
      </w:r>
      <w:r w:rsidR="00A633E1" w:rsidRPr="00A633E1">
        <w:rPr>
          <w:i/>
          <w:color w:val="AEAAAA" w:themeColor="background2" w:themeShade="BF"/>
        </w:rPr>
        <w:t>6.769 s + 1.884</w:t>
      </w:r>
    </w:p>
    <w:p w14:paraId="327FCAAB" w14:textId="51C417C0" w:rsidR="00A633E1" w:rsidRPr="00A633E1" w:rsidRDefault="00A633E1" w:rsidP="00A633E1">
      <w:pPr>
        <w:ind w:left="720"/>
        <w:rPr>
          <w:i/>
          <w:color w:val="AEAAAA" w:themeColor="background2" w:themeShade="BF"/>
        </w:rPr>
      </w:pPr>
      <w:proofErr w:type="spellStart"/>
      <w:r>
        <w:rPr>
          <w:i/>
          <w:color w:val="AEAAAA" w:themeColor="background2" w:themeShade="BF"/>
        </w:rPr>
        <w:t>Hc</w:t>
      </w:r>
      <w:proofErr w:type="spellEnd"/>
      <w:r>
        <w:rPr>
          <w:i/>
          <w:color w:val="AEAAAA" w:themeColor="background2" w:themeShade="BF"/>
        </w:rPr>
        <w:t xml:space="preserve"> =   </w:t>
      </w:r>
      <w:r w:rsidRPr="00A633E1">
        <w:rPr>
          <w:i/>
          <w:color w:val="AEAAAA" w:themeColor="background2" w:themeShade="BF"/>
        </w:rPr>
        <w:t xml:space="preserve">  ---------------</w:t>
      </w:r>
    </w:p>
    <w:p w14:paraId="3EDDF54A" w14:textId="42F1FC62" w:rsidR="00066E7A" w:rsidRDefault="00A633E1" w:rsidP="00A633E1">
      <w:pPr>
        <w:ind w:left="720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        </w:t>
      </w:r>
      <w:r w:rsidRPr="00A633E1">
        <w:rPr>
          <w:i/>
          <w:color w:val="AEAAAA" w:themeColor="background2" w:themeShade="BF"/>
        </w:rPr>
        <w:t xml:space="preserve">   0.3593 s + 1</w:t>
      </w:r>
      <w:r w:rsidR="00B956BC">
        <w:rPr>
          <w:i/>
          <w:noProof/>
          <w:color w:val="AEAAAA" w:themeColor="background2" w:themeShade="BF"/>
        </w:rPr>
        <w:drawing>
          <wp:inline distT="0" distB="0" distL="0" distR="0" wp14:anchorId="586C1BF5" wp14:editId="0C7B780F">
            <wp:extent cx="5727700" cy="4295775"/>
            <wp:effectExtent l="0" t="0" r="635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 ctr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64D4" w14:textId="0D9B986B" w:rsidR="00F4478D" w:rsidRPr="00F4478D" w:rsidRDefault="00F4478D" w:rsidP="00F4478D">
      <w:pPr>
        <w:ind w:left="720"/>
        <w:rPr>
          <w:i/>
          <w:color w:val="AEAAAA" w:themeColor="background2" w:themeShade="BF"/>
        </w:rPr>
      </w:pPr>
      <w:r w:rsidRPr="00F4478D">
        <w:rPr>
          <w:i/>
          <w:color w:val="AEAAAA" w:themeColor="background2" w:themeShade="BF"/>
        </w:rPr>
        <w:t xml:space="preserve"> </w:t>
      </w:r>
    </w:p>
    <w:p w14:paraId="5A3150FE" w14:textId="7E206D6C" w:rsidR="00F4478D" w:rsidRDefault="00F4478D" w:rsidP="00F447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/>
        </w:rPr>
      </w:pPr>
      <w:r>
        <w:rPr>
          <w:rFonts w:ascii="Arial" w:hAnsi="Arial"/>
        </w:rPr>
        <w:t>Select a proper sampling period and obtain the digital controller using zero-order-hold method</w:t>
      </w:r>
    </w:p>
    <w:p w14:paraId="1535BBB6" w14:textId="60F72583" w:rsidR="00F4478D" w:rsidRPr="00F4478D" w:rsidRDefault="00F4478D" w:rsidP="00F4478D">
      <w:pPr>
        <w:ind w:left="720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Add sampling period and motivate its choice</w:t>
      </w:r>
      <w:r w:rsidRPr="00F4478D">
        <w:rPr>
          <w:i/>
          <w:color w:val="AEAAAA" w:themeColor="background2" w:themeShade="BF"/>
        </w:rPr>
        <w:t>.</w:t>
      </w:r>
    </w:p>
    <w:p w14:paraId="7ED2ED13" w14:textId="57E48E6F" w:rsidR="00066E7A" w:rsidRDefault="00066E7A" w:rsidP="00A64BA3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/>
        </w:rPr>
      </w:pPr>
      <w:r>
        <w:rPr>
          <w:rFonts w:ascii="Arial" w:hAnsi="Arial"/>
        </w:rPr>
        <w:lastRenderedPageBreak/>
        <w:t xml:space="preserve">The </w:t>
      </w:r>
      <w:proofErr w:type="spellStart"/>
      <w:r>
        <w:rPr>
          <w:rFonts w:ascii="Arial" w:hAnsi="Arial"/>
        </w:rPr>
        <w:t>smalles</w:t>
      </w:r>
      <w:proofErr w:type="spellEnd"/>
      <w:r>
        <w:rPr>
          <w:rFonts w:ascii="Arial" w:hAnsi="Arial"/>
        </w:rPr>
        <w:t xml:space="preserve"> time constant is 0.3</w:t>
      </w:r>
      <w:r w:rsidR="00A633E1">
        <w:rPr>
          <w:rFonts w:ascii="Arial" w:hAnsi="Arial"/>
        </w:rPr>
        <w:t>593</w:t>
      </w:r>
      <w:r>
        <w:rPr>
          <w:rFonts w:ascii="Arial" w:hAnsi="Arial"/>
        </w:rPr>
        <w:t xml:space="preserve"> =&gt; the sampling period will be </w:t>
      </w:r>
      <w:r w:rsidR="00A64BA3">
        <w:rPr>
          <w:rFonts w:ascii="Arial" w:hAnsi="Arial"/>
        </w:rPr>
        <w:t>2 times smaller than the smallest time constant =&gt; Ts = 0.1</w:t>
      </w:r>
    </w:p>
    <w:p w14:paraId="1E7426A2" w14:textId="77777777" w:rsidR="00066E7A" w:rsidRPr="00066E7A" w:rsidRDefault="00066E7A" w:rsidP="00066E7A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/>
        </w:rPr>
      </w:pPr>
    </w:p>
    <w:p w14:paraId="30FD061A" w14:textId="59849891" w:rsidR="00F4478D" w:rsidRDefault="00F4478D" w:rsidP="00F447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/>
        </w:rPr>
      </w:pPr>
      <w:r>
        <w:rPr>
          <w:rFonts w:ascii="Arial" w:hAnsi="Arial"/>
        </w:rPr>
        <w:t>Design the Simulink block diagram of the closed loop system with the analog PD controller and simulate the output response to a step change in the reference signal w</w:t>
      </w:r>
    </w:p>
    <w:p w14:paraId="75DFE783" w14:textId="77777777" w:rsidR="00F4478D" w:rsidRDefault="00F4478D" w:rsidP="00F447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/>
        </w:rPr>
      </w:pPr>
      <w:r>
        <w:rPr>
          <w:rFonts w:ascii="Arial" w:hAnsi="Arial"/>
        </w:rPr>
        <w:t>Design the Simulink block diagram of the closed loop system with the digital controller and simulate the output response to a step change in the reference signal w</w:t>
      </w:r>
    </w:p>
    <w:p w14:paraId="29C18527" w14:textId="4EDDE83D" w:rsidR="00F4478D" w:rsidRDefault="00F4478D" w:rsidP="00F447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/>
        </w:rPr>
      </w:pPr>
      <w:r w:rsidRPr="003501B2">
        <w:rPr>
          <w:rFonts w:ascii="Arial" w:hAnsi="Arial"/>
        </w:rPr>
        <w:t>Compare the performance of the two controllers in terms of overshoot and settling time</w:t>
      </w:r>
    </w:p>
    <w:p w14:paraId="4BCD6CB1" w14:textId="52759B62" w:rsidR="00D54847" w:rsidRDefault="00F4478D" w:rsidP="00D54847">
      <w:pPr>
        <w:ind w:left="720"/>
        <w:rPr>
          <w:i/>
          <w:color w:val="AEAAAA" w:themeColor="background2" w:themeShade="BF"/>
        </w:rPr>
      </w:pPr>
      <w:r w:rsidRPr="00F4478D">
        <w:rPr>
          <w:i/>
          <w:color w:val="AEAAAA" w:themeColor="background2" w:themeShade="BF"/>
        </w:rPr>
        <w:t xml:space="preserve">Add </w:t>
      </w:r>
      <w:r>
        <w:rPr>
          <w:i/>
          <w:color w:val="AEAAAA" w:themeColor="background2" w:themeShade="BF"/>
        </w:rPr>
        <w:t xml:space="preserve">plot </w:t>
      </w:r>
      <w:r w:rsidRPr="00F4478D">
        <w:rPr>
          <w:i/>
          <w:color w:val="AEAAAA" w:themeColor="background2" w:themeShade="BF"/>
        </w:rPr>
        <w:t>here.</w:t>
      </w:r>
    </w:p>
    <w:p w14:paraId="06B70438" w14:textId="26804AAE" w:rsidR="00A64BA3" w:rsidRDefault="00A64BA3" w:rsidP="00A64BA3">
      <w:pPr>
        <w:ind w:left="720"/>
        <w:jc w:val="center"/>
        <w:rPr>
          <w:i/>
          <w:color w:val="AEAAAA" w:themeColor="background2" w:themeShade="BF"/>
        </w:rPr>
      </w:pPr>
      <w:r>
        <w:rPr>
          <w:noProof/>
        </w:rPr>
        <w:drawing>
          <wp:inline distT="0" distB="0" distL="0" distR="0" wp14:anchorId="1608BD43" wp14:editId="665727CB">
            <wp:extent cx="4669474" cy="4130040"/>
            <wp:effectExtent l="0" t="0" r="0" b="381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85" t="25305" r="56363" b="16753"/>
                    <a:stretch/>
                  </pic:blipFill>
                  <pic:spPr bwMode="auto">
                    <a:xfrm>
                      <a:off x="0" y="0"/>
                      <a:ext cx="4687018" cy="4145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DB547" w14:textId="77777777" w:rsidR="00D54847" w:rsidRDefault="00D54847" w:rsidP="00A64BA3">
      <w:pPr>
        <w:ind w:left="720"/>
        <w:jc w:val="center"/>
        <w:rPr>
          <w:i/>
          <w:color w:val="AEAAAA" w:themeColor="background2" w:themeShade="BF"/>
        </w:rPr>
      </w:pPr>
    </w:p>
    <w:p w14:paraId="3FCD2926" w14:textId="77777777" w:rsidR="00D54847" w:rsidRDefault="00D54847" w:rsidP="00D54847">
      <w:pPr>
        <w:tabs>
          <w:tab w:val="right" w:pos="9020"/>
        </w:tabs>
        <w:ind w:left="720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 xml:space="preserve">For the discrete one the overshoot is 0.4(40%) and for the continuous </w:t>
      </w:r>
      <w:proofErr w:type="gramStart"/>
      <w:r>
        <w:rPr>
          <w:i/>
          <w:color w:val="AEAAAA" w:themeColor="background2" w:themeShade="BF"/>
        </w:rPr>
        <w:t>time  is</w:t>
      </w:r>
      <w:proofErr w:type="gramEnd"/>
      <w:r>
        <w:rPr>
          <w:i/>
          <w:color w:val="AEAAAA" w:themeColor="background2" w:themeShade="BF"/>
        </w:rPr>
        <w:t xml:space="preserve"> 0.3(30%). In terms of settling time we can say that the continuous PD ctrl settles more rapidly than the discrete one. For the continuous PD </w:t>
      </w:r>
      <w:proofErr w:type="gramStart"/>
      <w:r>
        <w:rPr>
          <w:i/>
          <w:color w:val="AEAAAA" w:themeColor="background2" w:themeShade="BF"/>
        </w:rPr>
        <w:t>ctrl</w:t>
      </w:r>
      <w:proofErr w:type="gramEnd"/>
      <w:r>
        <w:rPr>
          <w:i/>
          <w:color w:val="AEAAAA" w:themeColor="background2" w:themeShade="BF"/>
        </w:rPr>
        <w:t xml:space="preserve"> the settling time is around 28 sec and for the discrete PD ctrl is around 50 sec.</w:t>
      </w:r>
    </w:p>
    <w:p w14:paraId="322345C7" w14:textId="04D6CEEE" w:rsidR="00F4478D" w:rsidRPr="00D54847" w:rsidRDefault="00D54847" w:rsidP="00D54847">
      <w:pPr>
        <w:tabs>
          <w:tab w:val="right" w:pos="9020"/>
        </w:tabs>
        <w:ind w:left="720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ab/>
      </w:r>
    </w:p>
    <w:p w14:paraId="001DE6B0" w14:textId="67C527F5" w:rsidR="00F4478D" w:rsidRDefault="00F4478D" w:rsidP="00F447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/>
        </w:rPr>
      </w:pPr>
      <w:r>
        <w:rPr>
          <w:rFonts w:ascii="Arial" w:hAnsi="Arial"/>
        </w:rPr>
        <w:t>Redesign the digital controller (by choosing a different sampling period) and evaluate the closed loop performance result</w:t>
      </w:r>
    </w:p>
    <w:p w14:paraId="796710A7" w14:textId="38C0628A" w:rsidR="00F4478D" w:rsidRDefault="00F4478D" w:rsidP="00F4478D">
      <w:pPr>
        <w:ind w:left="720"/>
        <w:rPr>
          <w:i/>
          <w:color w:val="AEAAAA" w:themeColor="background2" w:themeShade="BF"/>
        </w:rPr>
      </w:pPr>
      <w:r w:rsidRPr="00F4478D">
        <w:rPr>
          <w:i/>
          <w:color w:val="AEAAAA" w:themeColor="background2" w:themeShade="BF"/>
        </w:rPr>
        <w:lastRenderedPageBreak/>
        <w:t xml:space="preserve">Add </w:t>
      </w:r>
      <w:r>
        <w:rPr>
          <w:i/>
          <w:color w:val="AEAAAA" w:themeColor="background2" w:themeShade="BF"/>
        </w:rPr>
        <w:t>plot here</w:t>
      </w:r>
      <w:r w:rsidRPr="00F4478D">
        <w:rPr>
          <w:i/>
          <w:color w:val="AEAAAA" w:themeColor="background2" w:themeShade="BF"/>
        </w:rPr>
        <w:t>.</w:t>
      </w:r>
      <w:r>
        <w:rPr>
          <w:i/>
          <w:color w:val="AEAAAA" w:themeColor="background2" w:themeShade="BF"/>
        </w:rPr>
        <w:t xml:space="preserve"> What is the new sampling period?</w:t>
      </w:r>
    </w:p>
    <w:p w14:paraId="479107AC" w14:textId="22CFA91B" w:rsidR="007B5A80" w:rsidRDefault="007B5A80" w:rsidP="00F4478D">
      <w:pPr>
        <w:ind w:left="720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Ts = 0.01</w:t>
      </w:r>
    </w:p>
    <w:p w14:paraId="13972C61" w14:textId="77777777" w:rsidR="00D54847" w:rsidRDefault="00D54847" w:rsidP="00F4478D">
      <w:pPr>
        <w:ind w:left="720"/>
        <w:rPr>
          <w:i/>
          <w:color w:val="AEAAAA" w:themeColor="background2" w:themeShade="BF"/>
        </w:rPr>
      </w:pPr>
    </w:p>
    <w:p w14:paraId="42DF15C6" w14:textId="26947205" w:rsidR="007B5A80" w:rsidRDefault="007B5A80" w:rsidP="007B5A80">
      <w:pPr>
        <w:ind w:left="720"/>
        <w:jc w:val="center"/>
        <w:rPr>
          <w:i/>
          <w:color w:val="AEAAAA" w:themeColor="background2" w:themeShade="BF"/>
        </w:rPr>
      </w:pPr>
      <w:bookmarkStart w:id="0" w:name="_GoBack"/>
      <w:r>
        <w:rPr>
          <w:noProof/>
        </w:rPr>
        <w:drawing>
          <wp:inline distT="0" distB="0" distL="0" distR="0" wp14:anchorId="44828267" wp14:editId="07A1790D">
            <wp:extent cx="4244340" cy="3852795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51" t="25305" r="56896" b="16516"/>
                    <a:stretch/>
                  </pic:blipFill>
                  <pic:spPr bwMode="auto">
                    <a:xfrm>
                      <a:off x="0" y="0"/>
                      <a:ext cx="4263426" cy="387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7E6F229" w14:textId="773E0A9E" w:rsidR="00D54847" w:rsidRPr="00F4478D" w:rsidRDefault="00D54847" w:rsidP="00D54847">
      <w:pPr>
        <w:ind w:left="720"/>
        <w:rPr>
          <w:i/>
          <w:color w:val="AEAAAA" w:themeColor="background2" w:themeShade="BF"/>
        </w:rPr>
      </w:pPr>
      <w:r>
        <w:rPr>
          <w:i/>
          <w:color w:val="AEAAAA" w:themeColor="background2" w:themeShade="BF"/>
        </w:rPr>
        <w:t>We can see that for the PD ctrl with a smaller sampling time the settling time and the overshoot are smaller than the continuous PD ctrl and the discrete PD ctrl with Ts = 0.1.</w:t>
      </w:r>
      <w:r w:rsidR="00AE0165">
        <w:rPr>
          <w:i/>
          <w:color w:val="AEAAAA" w:themeColor="background2" w:themeShade="BF"/>
        </w:rPr>
        <w:t xml:space="preserve"> And the discrete PD ctrl with Ts = 0.01 is more similar with the continuous PD ctrl.</w:t>
      </w:r>
    </w:p>
    <w:p w14:paraId="119AC43D" w14:textId="77777777" w:rsidR="00F4478D" w:rsidRDefault="00F4478D" w:rsidP="00F4478D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Arial" w:hAnsi="Arial"/>
        </w:rPr>
      </w:pPr>
    </w:p>
    <w:p w14:paraId="1627A649" w14:textId="0466EEFB" w:rsidR="00F4478D" w:rsidRDefault="00F4478D" w:rsidP="00F447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Arial" w:hAnsi="Arial"/>
        </w:rPr>
      </w:pPr>
      <w:r>
        <w:rPr>
          <w:rFonts w:ascii="Arial" w:hAnsi="Arial"/>
        </w:rPr>
        <w:t>For the final digital controller, determine the control signal recurrence relation</w:t>
      </w:r>
    </w:p>
    <w:p w14:paraId="1DBA5930" w14:textId="5D48319C" w:rsidR="00F428D3" w:rsidRPr="00F428D3" w:rsidRDefault="00B73440" w:rsidP="00AE0165">
      <w:pPr>
        <w:spacing w:line="360" w:lineRule="auto"/>
        <w:jc w:val="center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35A416CC" wp14:editId="31D3A089">
            <wp:extent cx="4651637" cy="2910840"/>
            <wp:effectExtent l="0" t="0" r="0" b="381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9" t="2594" r="8470" b="56697"/>
                    <a:stretch/>
                  </pic:blipFill>
                  <pic:spPr bwMode="auto">
                    <a:xfrm>
                      <a:off x="0" y="0"/>
                      <a:ext cx="4661652" cy="2917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8D3" w:rsidRPr="00F428D3" w:rsidSect="00D26B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A14"/>
    <w:multiLevelType w:val="hybridMultilevel"/>
    <w:tmpl w:val="6E4A7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147080"/>
    <w:multiLevelType w:val="multilevel"/>
    <w:tmpl w:val="7E24BABC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lowerRoman"/>
      <w:lvlText w:val="%2)"/>
      <w:lvlJc w:val="left"/>
      <w:pPr>
        <w:tabs>
          <w:tab w:val="num" w:pos="737"/>
        </w:tabs>
        <w:ind w:left="737" w:hanging="624"/>
      </w:pPr>
    </w:lvl>
    <w:lvl w:ilvl="2">
      <w:start w:val="2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3"/>
      <w:numFmt w:val="lowerLetter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80E23C7"/>
    <w:multiLevelType w:val="hybridMultilevel"/>
    <w:tmpl w:val="50F2CB20"/>
    <w:lvl w:ilvl="0" w:tplc="4EB62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12330"/>
    <w:multiLevelType w:val="hybridMultilevel"/>
    <w:tmpl w:val="A4362586"/>
    <w:lvl w:ilvl="0" w:tplc="C5DC0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72D9B"/>
    <w:multiLevelType w:val="hybridMultilevel"/>
    <w:tmpl w:val="6C56AAA0"/>
    <w:lvl w:ilvl="0" w:tplc="A40AA9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4C"/>
    <w:rsid w:val="00026687"/>
    <w:rsid w:val="00066E7A"/>
    <w:rsid w:val="001D775D"/>
    <w:rsid w:val="00290578"/>
    <w:rsid w:val="002A7B3A"/>
    <w:rsid w:val="002E7078"/>
    <w:rsid w:val="003337C1"/>
    <w:rsid w:val="0039634C"/>
    <w:rsid w:val="0047645D"/>
    <w:rsid w:val="004C7929"/>
    <w:rsid w:val="00572A58"/>
    <w:rsid w:val="00615D4C"/>
    <w:rsid w:val="006621C8"/>
    <w:rsid w:val="007B5A80"/>
    <w:rsid w:val="00876CD9"/>
    <w:rsid w:val="00A633E1"/>
    <w:rsid w:val="00A64BA3"/>
    <w:rsid w:val="00AE0165"/>
    <w:rsid w:val="00B14449"/>
    <w:rsid w:val="00B23B20"/>
    <w:rsid w:val="00B24ACF"/>
    <w:rsid w:val="00B6589F"/>
    <w:rsid w:val="00B73440"/>
    <w:rsid w:val="00B82CA8"/>
    <w:rsid w:val="00B956BC"/>
    <w:rsid w:val="00BD1365"/>
    <w:rsid w:val="00D04734"/>
    <w:rsid w:val="00D26B09"/>
    <w:rsid w:val="00D54847"/>
    <w:rsid w:val="00D669B3"/>
    <w:rsid w:val="00D9377B"/>
    <w:rsid w:val="00E03DE2"/>
    <w:rsid w:val="00F428D3"/>
    <w:rsid w:val="00F4478D"/>
    <w:rsid w:val="00F870C3"/>
    <w:rsid w:val="00F95BD2"/>
    <w:rsid w:val="00FB5AAA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A98"/>
  <w15:chartTrackingRefBased/>
  <w15:docId w15:val="{2155772E-91D0-C548-885F-FEF85AFD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963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4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Textsubstituent">
    <w:name w:val="Placeholder Text"/>
    <w:basedOn w:val="Fontdeparagrafimplicit"/>
    <w:uiPriority w:val="99"/>
    <w:semiHidden/>
    <w:rsid w:val="00B14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2e492e3-c430-4c14-ad93-9f1646a84b4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BBD6863F2384CB65185E3C54D7413" ma:contentTypeVersion="10" ma:contentTypeDescription="Create a new document." ma:contentTypeScope="" ma:versionID="f8dd264c50b1b18bae19d66b25c87387">
  <xsd:schema xmlns:xsd="http://www.w3.org/2001/XMLSchema" xmlns:xs="http://www.w3.org/2001/XMLSchema" xmlns:p="http://schemas.microsoft.com/office/2006/metadata/properties" xmlns:ns2="52e492e3-c430-4c14-ad93-9f1646a84b49" targetNamespace="http://schemas.microsoft.com/office/2006/metadata/properties" ma:root="true" ma:fieldsID="e8099dc963d6262707240d40523c8ba7" ns2:_="">
    <xsd:import namespace="52e492e3-c430-4c14-ad93-9f1646a84b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492e3-c430-4c14-ad93-9f1646a8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1E534-0D60-4249-9AE3-E5253B091D6B}">
  <ds:schemaRefs>
    <ds:schemaRef ds:uri="http://schemas.microsoft.com/office/2006/metadata/properties"/>
    <ds:schemaRef ds:uri="http://schemas.microsoft.com/office/infopath/2007/PartnerControls"/>
    <ds:schemaRef ds:uri="52e492e3-c430-4c14-ad93-9f1646a84b49"/>
  </ds:schemaRefs>
</ds:datastoreItem>
</file>

<file path=customXml/itemProps2.xml><?xml version="1.0" encoding="utf-8"?>
<ds:datastoreItem xmlns:ds="http://schemas.openxmlformats.org/officeDocument/2006/customXml" ds:itemID="{3E79092A-D47D-4075-911E-1F7E5F23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492e3-c430-4c14-ad93-9f1646a84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AFCFDC-291F-4291-BF61-9A54003656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281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Andreea Ariana Colda</cp:lastModifiedBy>
  <cp:revision>4</cp:revision>
  <dcterms:created xsi:type="dcterms:W3CDTF">2021-03-08T12:26:00Z</dcterms:created>
  <dcterms:modified xsi:type="dcterms:W3CDTF">2021-03-10T19:10:00Z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0x01010073BBBD6863F2384CB65185E3C54D7413</vt:lpwstr>
  </property>
</Properties>
</file>