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Text of practice exercises for Module 2.3:</w:t>
      </w:r>
    </w:p>
    <w:p>
      <w:pPr>
        <w:pStyle w:val="Normal"/>
        <w:rPr/>
      </w:pPr>
      <w:r>
        <w:rPr/>
        <w:t>A recommendation was made by the DSMB committee that the study be halted.</w:t>
      </w:r>
    </w:p>
    <w:p>
      <w:pPr>
        <w:pStyle w:val="Normal"/>
        <w:rPr>
          <w:color w:val="2A6099"/>
          <w:sz w:val="26"/>
          <w:szCs w:val="26"/>
        </w:rPr>
      </w:pPr>
      <w:r>
        <w:rPr>
          <w:color w:val="2A6099"/>
          <w:sz w:val="26"/>
          <w:szCs w:val="26"/>
        </w:rPr>
        <w:t>The DSBM committee recommended that the study be halted.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The DSBM committee recommended that the study be halted.</w:t>
      </w:r>
    </w:p>
    <w:p>
      <w:pPr>
        <w:pStyle w:val="Normal"/>
        <w:rPr/>
      </w:pPr>
      <w:r>
        <w:rPr/>
        <w:t>Major differences in the reaction times of the two study subjects were found.</w:t>
      </w:r>
    </w:p>
    <w:p>
      <w:pPr>
        <w:pStyle w:val="Normal"/>
        <w:rPr>
          <w:color w:val="2A6099"/>
          <w:sz w:val="26"/>
          <w:szCs w:val="26"/>
        </w:rPr>
      </w:pPr>
      <w:r>
        <w:rPr>
          <w:color w:val="2A6099"/>
          <w:sz w:val="26"/>
          <w:szCs w:val="26"/>
        </w:rPr>
        <w:t>We found major differences in the reaction times of the two study subjects.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 xml:space="preserve">We found major differences in the reaction times of the two study subjects. 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OR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The two study subjects differed in reaction times.</w:t>
      </w:r>
    </w:p>
    <w:p>
      <w:pPr>
        <w:pStyle w:val="Normal"/>
        <w:rPr/>
      </w:pPr>
      <w:r>
        <w:rPr/>
        <w:t>It was concluded by the editors that the data had been falsified by the authors.</w:t>
      </w:r>
    </w:p>
    <w:p>
      <w:pPr>
        <w:pStyle w:val="Normal"/>
        <w:rPr>
          <w:color w:val="2A6099"/>
          <w:sz w:val="26"/>
          <w:szCs w:val="26"/>
        </w:rPr>
      </w:pPr>
      <w:r>
        <w:rPr>
          <w:color w:val="2A6099"/>
          <w:sz w:val="26"/>
          <w:szCs w:val="26"/>
        </w:rPr>
        <w:t>The editors concluded that the authors had falsified the data.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The editors concluded that the authors falsified the data.</w:t>
      </w:r>
    </w:p>
    <w:p>
      <w:pPr>
        <w:pStyle w:val="Normal"/>
        <w:rPr/>
      </w:pPr>
      <w:r>
        <w:rPr/>
        <w:t xml:space="preserve">The first visible-light snapshot of a planet circling another star has been taken by NASA’s Hubble Space Telescope. </w:t>
      </w:r>
    </w:p>
    <w:p>
      <w:pPr>
        <w:pStyle w:val="Normal"/>
        <w:rPr>
          <w:color w:val="2A6099"/>
          <w:sz w:val="26"/>
          <w:szCs w:val="26"/>
        </w:rPr>
      </w:pPr>
      <w:r>
        <w:rPr>
          <w:color w:val="2A6099"/>
          <w:sz w:val="26"/>
          <w:szCs w:val="26"/>
        </w:rPr>
        <w:t>NASA’a Hubble Space Telescope has taken the first visible-light snapshot of a planet circling another star.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 xml:space="preserve"> </w:t>
      </w:r>
      <w:r>
        <w:rPr>
          <w:b/>
          <w:bCs/>
          <w:color w:val="00A933"/>
          <w:sz w:val="30"/>
          <w:szCs w:val="30"/>
        </w:rPr>
        <w:t>Hubble Space Telescope has taken the first visible-light snapshot of a planet circling another star.</w:t>
      </w:r>
    </w:p>
    <w:p>
      <w:pPr>
        <w:pStyle w:val="Normal"/>
        <w:rPr/>
      </w:pPr>
      <w:r>
        <w:rPr/>
        <w:t>Therefore, the hypothesis that the overall kinetics of a double transtibial amputee athlete and an able-bodied sprinter at the same level of performance are not different was rejected.</w:t>
      </w:r>
    </w:p>
    <w:p>
      <w:pPr>
        <w:pStyle w:val="Normal"/>
        <w:rPr>
          <w:color w:val="2A6099"/>
          <w:sz w:val="26"/>
          <w:szCs w:val="26"/>
        </w:rPr>
      </w:pPr>
      <w:r>
        <w:rPr>
          <w:color w:val="2A6099"/>
          <w:sz w:val="26"/>
          <w:szCs w:val="26"/>
        </w:rPr>
        <w:t>Therefore, we rejected the hypothesis that the overall kinetics of a double transtibial amputee athlete is not different to an able-bodied sprinter at the same level of performance.</w:t>
      </w:r>
    </w:p>
    <w:p>
      <w:pPr>
        <w:pStyle w:val="Normal"/>
        <w:spacing w:before="0" w:after="200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Therefore, we rejected the hypothesis that the overall kinetics of a double transtibial amputee athlete and an able-bodied sprinter at the same level of performance are comparable.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74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LibreOffice/7.3.6.2$Linux_X86_64 LibreOffice_project/30$Build-2</Application>
  <AppVersion>15.0000</AppVersion>
  <Pages>2</Pages>
  <Words>252</Words>
  <Characters>1339</Characters>
  <CharactersWithSpaces>1576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2017-08-03T14:25:00Z</dcterms:created>
  <dc:creator>Kristin Sainani</dc:creator>
  <dc:description/>
  <dc:language>en-US</dc:language>
  <cp:lastModifiedBy/>
  <dcterms:modified xsi:type="dcterms:W3CDTF">2022-11-19T16:14:47Z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