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before="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before="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28-Dec-2023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 of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200" w:line="276"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200" w:line="276"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2">
            <w:pPr>
              <w:numPr>
                <w:ilvl w:val="0"/>
                <w:numId w:val="6"/>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3">
            <w:pPr>
              <w:numPr>
                <w:ilvl w:val="0"/>
                <w:numId w:val="6"/>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ransomware</w:t>
            </w:r>
          </w:p>
          <w:p w:rsidR="00000000" w:rsidDel="00000000" w:rsidP="00000000" w:rsidRDefault="00000000" w:rsidRPr="00000000" w14:paraId="00000014">
            <w:pPr>
              <w:numPr>
                <w:ilvl w:val="0"/>
                <w:numId w:val="6"/>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9:00 a.m.</w:t>
            </w:r>
          </w:p>
          <w:p w:rsidR="00000000" w:rsidDel="00000000" w:rsidP="00000000" w:rsidRDefault="00000000" w:rsidRPr="00000000" w14:paraId="00000015">
            <w:pPr>
              <w:numPr>
                <w:ilvl w:val="0"/>
                <w:numId w:val="6"/>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 small U.S. health care clinic </w:t>
            </w:r>
          </w:p>
          <w:p w:rsidR="00000000" w:rsidDel="00000000" w:rsidP="00000000" w:rsidRDefault="00000000" w:rsidRPr="00000000" w14:paraId="00000016">
            <w:pPr>
              <w:numPr>
                <w:ilvl w:val="0"/>
                <w:numId w:val="6"/>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group of hackers sent a phishing email to one of the employees, containing a malicious attachment. Once downloaded, the ransomware that the group had designed before, was executed on its own and encrypted the data on the server. The attackers demanded money to decrypt the files, showing financial reasons as their motivation.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after="0" w:before="200"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B">
            <w:pPr>
              <w:widowControl w:val="0"/>
              <w:numPr>
                <w:ilvl w:val="0"/>
                <w:numId w:val="8"/>
              </w:numPr>
              <w:spacing w:before="200"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E">
      <w:pPr>
        <w:spacing w:after="200" w:before="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before="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1">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2-Jan-2024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a packet capture file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
              </w:numPr>
              <w:spacing w:before="200" w:line="276"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color w:val="434343"/>
                <w:rtl w:val="0"/>
              </w:rPr>
              <w:t xml:space="preserve">Wireshark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276"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2F">
            <w:pPr>
              <w:numPr>
                <w:ilvl w:val="0"/>
                <w:numId w:val="3"/>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0">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1">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2">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3">
            <w:pPr>
              <w:numPr>
                <w:ilvl w:val="0"/>
                <w:numId w:val="3"/>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was my first time using Wireshark, and I was thrilled to start this exercise and examine a packet capture file. At the outset, the interface seemed quite daunting, but I can comprehend why it is such a potent tool for comprehending network traffic.</w:t>
            </w:r>
          </w:p>
        </w:tc>
      </w:tr>
    </w:tbl>
    <w:p w:rsidR="00000000" w:rsidDel="00000000" w:rsidP="00000000" w:rsidRDefault="00000000" w:rsidRPr="00000000" w14:paraId="0000003A">
      <w:pPr>
        <w:spacing w:after="200" w:before="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after="200" w:before="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spacing w:after="200" w:before="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E">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2-Jan-2024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r>
            <w:r w:rsidDel="00000000" w:rsidR="00000000" w:rsidRPr="00000000">
              <w:rPr>
                <w:rFonts w:ascii="Google Sans" w:cs="Google Sans" w:eastAsia="Google Sans" w:hAnsi="Google Sans"/>
                <w:rtl w:val="0"/>
              </w:rPr>
              <w:t xml:space="preserve"> #3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Capturing my first packet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5"/>
              </w:numPr>
              <w:spacing w:before="200" w:line="276"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tcpdump</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200" w:line="276"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C">
            <w:pPr>
              <w:numPr>
                <w:ilvl w:val="0"/>
                <w:numId w:val="3"/>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D">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E">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F">
            <w:pPr>
              <w:numPr>
                <w:ilvl w:val="0"/>
                <w:numId w:val="3"/>
              </w:numPr>
              <w:spacing w:after="0"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0">
            <w:pPr>
              <w:numPr>
                <w:ilvl w:val="0"/>
                <w:numId w:val="3"/>
              </w:numPr>
              <w:spacing w:before="200" w:line="276"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Even though this was my initial exposure to tcpdump, I'm quite acquainted with the command-line interface. Therefore, capturing and filtering network traffic using tcpdump was a delightful experience for me.</w:t>
            </w:r>
          </w:p>
        </w:tc>
      </w:tr>
    </w:tbl>
    <w:p w:rsidR="00000000" w:rsidDel="00000000" w:rsidP="00000000" w:rsidRDefault="00000000" w:rsidRPr="00000000" w14:paraId="00000057">
      <w:pPr>
        <w:spacing w:after="200" w:before="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pacing w:after="200" w:before="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00" w:before="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4"/>
        <w:tblW w:w="972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7635"/>
        <w:tblGridChange w:id="0">
          <w:tblGrid>
            <w:gridCol w:w="2085"/>
            <w:gridCol w:w="7635"/>
          </w:tblGrid>
        </w:tblGridChange>
      </w:tblGrid>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before="200" w:line="276"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Date:</w:t>
            </w:r>
          </w:p>
          <w:p w:rsidR="00000000" w:rsidDel="00000000" w:rsidP="00000000" w:rsidRDefault="00000000" w:rsidRPr="00000000" w14:paraId="0000005B">
            <w:pPr>
              <w:spacing w:before="200" w:line="276"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2-Jan-2024</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before="200" w:line="276"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color w:val="434343"/>
                <w:rtl w:val="0"/>
              </w:rPr>
              <w:t xml:space="preserve">#4</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before="20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 of a cybersecurity incident</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spacing w:before="20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numPr>
                <w:ilvl w:val="0"/>
                <w:numId w:val="4"/>
              </w:numPr>
              <w:spacing w:after="0" w:before="200" w:line="276" w:lineRule="auto"/>
              <w:ind w:left="720" w:hanging="360"/>
              <w:rPr>
                <w:u w:val="none"/>
              </w:rPr>
            </w:pPr>
            <w:r w:rsidDel="00000000" w:rsidR="00000000" w:rsidRPr="00000000">
              <w:rPr>
                <w:rFonts w:ascii="Google Sans" w:cs="Google Sans" w:eastAsia="Google Sans" w:hAnsi="Google Sans"/>
                <w:color w:val="434343"/>
                <w:rtl w:val="0"/>
              </w:rPr>
              <w:t xml:space="preserve">SHA256 hash</w:t>
            </w:r>
          </w:p>
          <w:p w:rsidR="00000000" w:rsidDel="00000000" w:rsidP="00000000" w:rsidRDefault="00000000" w:rsidRPr="00000000" w14:paraId="00000061">
            <w:pPr>
              <w:numPr>
                <w:ilvl w:val="0"/>
                <w:numId w:val="4"/>
              </w:numPr>
              <w:spacing w:before="200" w:line="276" w:lineRule="auto"/>
              <w:ind w:left="720" w:hanging="360"/>
              <w:rPr>
                <w:u w:val="none"/>
              </w:rPr>
            </w:pPr>
            <w:r w:rsidDel="00000000" w:rsidR="00000000" w:rsidRPr="00000000">
              <w:rPr>
                <w:rFonts w:ascii="Google Sans" w:cs="Google Sans" w:eastAsia="Google Sans" w:hAnsi="Google Sans"/>
                <w:color w:val="434343"/>
                <w:rtl w:val="0"/>
              </w:rPr>
              <w:t xml:space="preserve">VirusTotal</w:t>
            </w:r>
          </w:p>
        </w:tc>
      </w:tr>
      <w:tr>
        <w:trPr>
          <w:cantSplit w:val="0"/>
          <w:trHeight w:val="31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spacing w:before="20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before="200" w:line="276"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Capture the 5 W's of an incident.</w:t>
            </w:r>
          </w:p>
          <w:p w:rsidR="00000000" w:rsidDel="00000000" w:rsidP="00000000" w:rsidRDefault="00000000" w:rsidRPr="00000000" w14:paraId="00000064">
            <w:pPr>
              <w:numPr>
                <w:ilvl w:val="0"/>
                <w:numId w:val="2"/>
              </w:numPr>
              <w:spacing w:before="200" w:line="276" w:lineRule="auto"/>
              <w:ind w:left="720" w:hanging="360"/>
              <w:rPr>
                <w:color w:val="434343"/>
                <w:u w:val="none"/>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Unknown email sender</w:t>
            </w:r>
          </w:p>
          <w:p w:rsidR="00000000" w:rsidDel="00000000" w:rsidP="00000000" w:rsidRDefault="00000000" w:rsidRPr="00000000" w14:paraId="00000065">
            <w:pPr>
              <w:numPr>
                <w:ilvl w:val="0"/>
                <w:numId w:val="2"/>
              </w:numPr>
              <w:spacing w:after="0" w:before="200" w:line="276" w:lineRule="auto"/>
              <w:ind w:left="720" w:hanging="360"/>
              <w:rPr>
                <w:color w:val="434343"/>
                <w:u w:val="none"/>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6">
            <w:pPr>
              <w:numPr>
                <w:ilvl w:val="0"/>
                <w:numId w:val="2"/>
              </w:numPr>
              <w:spacing w:after="0" w:before="200" w:line="276" w:lineRule="auto"/>
              <w:ind w:left="720" w:hanging="360"/>
              <w:rPr>
                <w:color w:val="434343"/>
                <w:u w:val="none"/>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The intrusion detection system detected the file at 13:20 and sent an alert to the organization's SOC.</w:t>
            </w:r>
          </w:p>
          <w:p w:rsidR="00000000" w:rsidDel="00000000" w:rsidP="00000000" w:rsidRDefault="00000000" w:rsidRPr="00000000" w14:paraId="00000067">
            <w:pPr>
              <w:numPr>
                <w:ilvl w:val="0"/>
                <w:numId w:val="2"/>
              </w:numPr>
              <w:spacing w:after="0" w:before="200" w:line="276" w:lineRule="auto"/>
              <w:ind w:left="720" w:hanging="360"/>
              <w:rPr>
                <w:color w:val="434343"/>
                <w:u w:val="none"/>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On a single employee’s device at a financial service company</w:t>
            </w:r>
          </w:p>
          <w:p w:rsidR="00000000" w:rsidDel="00000000" w:rsidP="00000000" w:rsidRDefault="00000000" w:rsidRPr="00000000" w14:paraId="00000068">
            <w:pPr>
              <w:numPr>
                <w:ilvl w:val="0"/>
                <w:numId w:val="2"/>
              </w:numPr>
              <w:spacing w:before="200" w:line="276" w:lineRule="auto"/>
              <w:ind w:left="720" w:hanging="360"/>
              <w:rPr>
                <w:color w:val="434343"/>
                <w:u w:val="none"/>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 malicious file attachment was downloaded and executed via email by one of the employees.</w:t>
            </w:r>
          </w:p>
        </w:tc>
      </w:tr>
      <w:tr>
        <w:trPr>
          <w:cantSplit w:val="0"/>
          <w:trHeight w:val="12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before="20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spacing w:before="200" w:line="276"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what ways can we prevent such incidents from happening again? Is it worth considering enhancing security awareness training to ensure employees are cautious about clicking on suspicious links?</w:t>
            </w:r>
          </w:p>
        </w:tc>
      </w:tr>
    </w:tbl>
    <w:p w:rsidR="00000000" w:rsidDel="00000000" w:rsidP="00000000" w:rsidRDefault="00000000" w:rsidRPr="00000000" w14:paraId="0000006B">
      <w:pPr>
        <w:spacing w:before="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pacing w:before="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before="200" w:line="276"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200" w:line="276"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tl w:val="0"/>
              </w:rPr>
            </w:r>
          </w:p>
          <w:p w:rsidR="00000000" w:rsidDel="00000000" w:rsidP="00000000" w:rsidRDefault="00000000" w:rsidRPr="00000000" w14:paraId="0000006F">
            <w:pPr>
              <w:widowControl w:val="0"/>
              <w:numPr>
                <w:ilvl w:val="0"/>
                <w:numId w:val="7"/>
              </w:numPr>
              <w:spacing w:before="200" w:line="276"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Were there any specific activities that were challenging for you? Why or why not?</w:t>
            </w:r>
          </w:p>
          <w:p w:rsidR="00000000" w:rsidDel="00000000" w:rsidP="00000000" w:rsidRDefault="00000000" w:rsidRPr="00000000" w14:paraId="00000070">
            <w:pPr>
              <w:widowControl w:val="0"/>
              <w:spacing w:before="200" w:line="276"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Although this can not be counted as challenging, I had problems signing up in Splunk and Chronicle, due to my nationality and where I live, currently. Therefore, I couldn’t find a way to experience these tools to get myself familiar to them. However, if there is a chance to get familiar with them to make my path in cybersecurity more knowledgeable, I would definitely capture the opportunity to use and master these tools.  </w:t>
            </w:r>
          </w:p>
          <w:p w:rsidR="00000000" w:rsidDel="00000000" w:rsidP="00000000" w:rsidRDefault="00000000" w:rsidRPr="00000000" w14:paraId="00000071">
            <w:pPr>
              <w:widowControl w:val="0"/>
              <w:numPr>
                <w:ilvl w:val="0"/>
                <w:numId w:val="7"/>
              </w:numPr>
              <w:spacing w:before="200" w:line="276"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Has your understanding of incident detection and response changed after taking this course?</w:t>
            </w:r>
          </w:p>
          <w:p w:rsidR="00000000" w:rsidDel="00000000" w:rsidP="00000000" w:rsidRDefault="00000000" w:rsidRPr="00000000" w14:paraId="00000072">
            <w:pPr>
              <w:widowControl w:val="0"/>
              <w:spacing w:before="200" w:line="276" w:lineRule="auto"/>
              <w:ind w:left="720" w:firstLine="0"/>
              <w:rPr>
                <w:rFonts w:ascii="Google Sans" w:cs="Google Sans" w:eastAsia="Google Sans" w:hAnsi="Google Sans"/>
                <w:b w:val="1"/>
                <w:color w:val="434343"/>
              </w:rPr>
            </w:pPr>
            <w:r w:rsidDel="00000000" w:rsidR="00000000" w:rsidRPr="00000000">
              <w:rPr>
                <w:rFonts w:ascii="Google Sans" w:cs="Google Sans" w:eastAsia="Google Sans" w:hAnsi="Google Sans"/>
                <w:color w:val="434343"/>
                <w:rtl w:val="0"/>
              </w:rPr>
              <w:t xml:space="preserve">Even though I have never worked in cybersecurity, due to my background in computer science and blockchain, I had a pretty good insight about security incidents and events. However, taking this course introduced many useful tools to me, which I will be delighted to use. </w:t>
            </w:r>
            <w:r w:rsidDel="00000000" w:rsidR="00000000" w:rsidRPr="00000000">
              <w:rPr>
                <w:rtl w:val="0"/>
              </w:rPr>
            </w:r>
          </w:p>
        </w:tc>
      </w:tr>
    </w:tbl>
    <w:p w:rsidR="00000000" w:rsidDel="00000000" w:rsidP="00000000" w:rsidRDefault="00000000" w:rsidRPr="00000000" w14:paraId="00000073">
      <w:pPr>
        <w:spacing w:before="200" w:line="276"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