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2B6BEF" w14:textId="54DFA107" w:rsidR="00BA3246" w:rsidRDefault="00A62A56" w:rsidP="009548D9">
      <w:pPr>
        <w:pStyle w:val="Ttulo1"/>
        <w:jc w:val="both"/>
      </w:pPr>
      <w:r>
        <w:t>Ejercicio5</w:t>
      </w:r>
    </w:p>
    <w:p w14:paraId="22315D47" w14:textId="5AD432C6" w:rsidR="00A62A56" w:rsidRDefault="00A62A56" w:rsidP="009548D9">
      <w:pPr>
        <w:jc w:val="both"/>
      </w:pPr>
    </w:p>
    <w:p w14:paraId="19ACC8CC" w14:textId="169DE65E" w:rsidR="00A62A56" w:rsidRPr="00BE59AE" w:rsidRDefault="00A62A56" w:rsidP="009548D9">
      <w:pPr>
        <w:jc w:val="both"/>
        <w:rPr>
          <w:b/>
          <w:bCs/>
        </w:rPr>
      </w:pPr>
      <w:r w:rsidRPr="00BE59AE">
        <w:rPr>
          <w:b/>
          <w:bCs/>
        </w:rPr>
        <w:t>Diseña una estrategia de despliegue que se base en “Blue Green”. Podéis utilizar la imagen del ejercicio 1.</w:t>
      </w:r>
    </w:p>
    <w:p w14:paraId="2917F100" w14:textId="77777777" w:rsidR="006865C8" w:rsidRDefault="006865C8" w:rsidP="009548D9">
      <w:pPr>
        <w:pStyle w:val="Prrafodelista"/>
        <w:jc w:val="both"/>
      </w:pPr>
    </w:p>
    <w:p w14:paraId="171318E8" w14:textId="4667DA05" w:rsidR="006865C8" w:rsidRDefault="006865C8" w:rsidP="009548D9">
      <w:pPr>
        <w:pStyle w:val="Prrafodelista"/>
        <w:numPr>
          <w:ilvl w:val="0"/>
          <w:numId w:val="3"/>
        </w:numPr>
        <w:jc w:val="both"/>
      </w:pPr>
      <w:r>
        <w:t xml:space="preserve">El objeto </w:t>
      </w:r>
      <w:r w:rsidRPr="006865C8">
        <w:rPr>
          <w:b/>
          <w:bCs/>
        </w:rPr>
        <w:t>“nginx-deployment-v1</w:t>
      </w:r>
      <w:r>
        <w:rPr>
          <w:b/>
          <w:bCs/>
        </w:rPr>
        <w:t>”</w:t>
      </w:r>
      <w:r>
        <w:t xml:space="preserve"> configurado en el fichero </w:t>
      </w:r>
      <w:r w:rsidRPr="006865C8">
        <w:rPr>
          <w:i/>
          <w:iCs/>
        </w:rPr>
        <w:t>deployment-v</w:t>
      </w:r>
      <w:proofErr w:type="gramStart"/>
      <w:r w:rsidRPr="006865C8">
        <w:rPr>
          <w:i/>
          <w:iCs/>
        </w:rPr>
        <w:t>1.yaml</w:t>
      </w:r>
      <w:proofErr w:type="gramEnd"/>
      <w:r>
        <w:t xml:space="preserve"> creará los </w:t>
      </w:r>
      <w:proofErr w:type="spellStart"/>
      <w:r>
        <w:t>pods</w:t>
      </w:r>
      <w:proofErr w:type="spellEnd"/>
      <w:r>
        <w:t xml:space="preserve"> con la primera versión</w:t>
      </w:r>
      <w:r w:rsidR="009548D9">
        <w:t xml:space="preserve"> 1.0</w:t>
      </w:r>
      <w:r>
        <w:t xml:space="preserve"> de la aplicación:</w:t>
      </w:r>
    </w:p>
    <w:p w14:paraId="1F426A43" w14:textId="7FC0DA1B" w:rsidR="00A62A56" w:rsidRDefault="00A62A56" w:rsidP="009548D9">
      <w:pPr>
        <w:pStyle w:val="Prrafodelista"/>
        <w:jc w:val="both"/>
      </w:pPr>
    </w:p>
    <w:p w14:paraId="4D978882" w14:textId="455985C2" w:rsidR="00A62A56" w:rsidRPr="00BE59AE" w:rsidRDefault="00A62A56" w:rsidP="009548D9">
      <w:pPr>
        <w:ind w:firstLine="708"/>
        <w:jc w:val="both"/>
        <w:rPr>
          <w:rFonts w:ascii="Menlo" w:hAnsi="Menlo" w:cs="Menlo"/>
          <w:sz w:val="20"/>
          <w:szCs w:val="20"/>
          <w:lang w:val="en-US"/>
        </w:rPr>
      </w:pPr>
      <w:r w:rsidRPr="00BE59AE">
        <w:rPr>
          <w:rFonts w:ascii="Menlo" w:hAnsi="Menlo" w:cs="Menlo"/>
          <w:sz w:val="20"/>
          <w:szCs w:val="20"/>
          <w:lang w:val="en-US"/>
        </w:rPr>
        <w:t>K apply -f deployment-v</w:t>
      </w:r>
      <w:proofErr w:type="gramStart"/>
      <w:r w:rsidRPr="00BE59AE">
        <w:rPr>
          <w:rFonts w:ascii="Menlo" w:hAnsi="Menlo" w:cs="Menlo"/>
          <w:sz w:val="20"/>
          <w:szCs w:val="20"/>
          <w:lang w:val="en-US"/>
        </w:rPr>
        <w:t>1.yaml</w:t>
      </w:r>
      <w:proofErr w:type="gramEnd"/>
      <w:r w:rsidRPr="00BE59AE">
        <w:rPr>
          <w:rFonts w:ascii="Menlo" w:hAnsi="Menlo" w:cs="Menlo"/>
          <w:sz w:val="20"/>
          <w:szCs w:val="20"/>
          <w:lang w:val="en-US"/>
        </w:rPr>
        <w:t xml:space="preserve"> -n practica2</w:t>
      </w:r>
    </w:p>
    <w:p w14:paraId="166D391F" w14:textId="77777777" w:rsidR="00A62A56" w:rsidRPr="00A62A56" w:rsidRDefault="00A62A56" w:rsidP="009548D9">
      <w:pPr>
        <w:ind w:firstLine="708"/>
        <w:jc w:val="both"/>
        <w:rPr>
          <w:lang w:val="en-US"/>
        </w:rPr>
      </w:pPr>
    </w:p>
    <w:p w14:paraId="0729D734" w14:textId="67615595" w:rsidR="00A62A56" w:rsidRPr="00A62A56" w:rsidRDefault="00A62A56" w:rsidP="009548D9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1D1231" wp14:editId="7D177C08">
            <wp:extent cx="5400040" cy="1414780"/>
            <wp:effectExtent l="0" t="0" r="0" b="0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B8CA" w14:textId="7851FF0D" w:rsidR="00A62A56" w:rsidRDefault="00A62A56" w:rsidP="009548D9">
      <w:pPr>
        <w:pStyle w:val="Prrafodelista"/>
        <w:jc w:val="both"/>
        <w:rPr>
          <w:lang w:val="en-US"/>
        </w:rPr>
      </w:pPr>
    </w:p>
    <w:p w14:paraId="68832DFF" w14:textId="6AB85140" w:rsidR="006865C8" w:rsidRDefault="006865C8" w:rsidP="009548D9">
      <w:pPr>
        <w:jc w:val="both"/>
      </w:pPr>
    </w:p>
    <w:p w14:paraId="3C11EDF9" w14:textId="16E34E9D" w:rsidR="00AF2E6B" w:rsidRDefault="00AF2E6B" w:rsidP="009548D9">
      <w:pPr>
        <w:jc w:val="both"/>
      </w:pPr>
    </w:p>
    <w:p w14:paraId="294B98C1" w14:textId="542FF509" w:rsidR="00AF2E6B" w:rsidRDefault="00AF2E6B" w:rsidP="009548D9">
      <w:pPr>
        <w:jc w:val="both"/>
      </w:pPr>
    </w:p>
    <w:p w14:paraId="4ED83AB4" w14:textId="77777777" w:rsidR="00AF2E6B" w:rsidRDefault="00AF2E6B" w:rsidP="009548D9">
      <w:pPr>
        <w:jc w:val="both"/>
      </w:pPr>
    </w:p>
    <w:p w14:paraId="6EE23DC6" w14:textId="11668ED2" w:rsidR="006865C8" w:rsidRDefault="006865C8" w:rsidP="009548D9">
      <w:pPr>
        <w:pStyle w:val="Prrafodelista"/>
        <w:numPr>
          <w:ilvl w:val="0"/>
          <w:numId w:val="3"/>
        </w:numPr>
        <w:jc w:val="both"/>
      </w:pPr>
      <w:r>
        <w:t xml:space="preserve">El servicio </w:t>
      </w:r>
      <w:r>
        <w:rPr>
          <w:b/>
          <w:bCs/>
        </w:rPr>
        <w:t>“m</w:t>
      </w:r>
      <w:r w:rsidRPr="006865C8">
        <w:rPr>
          <w:b/>
          <w:bCs/>
        </w:rPr>
        <w:t>i-servicio</w:t>
      </w:r>
      <w:r>
        <w:rPr>
          <w:b/>
          <w:bCs/>
        </w:rPr>
        <w:t>”</w:t>
      </w:r>
      <w:r>
        <w:t xml:space="preserve"> configurado en el fichero </w:t>
      </w:r>
      <w:proofErr w:type="spellStart"/>
      <w:proofErr w:type="gramStart"/>
      <w:r w:rsidRPr="006865C8">
        <w:rPr>
          <w:i/>
          <w:iCs/>
        </w:rPr>
        <w:t>service.yaml</w:t>
      </w:r>
      <w:proofErr w:type="spellEnd"/>
      <w:proofErr w:type="gramEnd"/>
      <w:r>
        <w:t xml:space="preserve"> dará servicio a los </w:t>
      </w:r>
      <w:proofErr w:type="spellStart"/>
      <w:r>
        <w:t>pods</w:t>
      </w:r>
      <w:proofErr w:type="spellEnd"/>
      <w:r>
        <w:t xml:space="preserve"> con la etique</w:t>
      </w:r>
      <w:r w:rsidR="009548D9">
        <w:t>t</w:t>
      </w:r>
      <w:r>
        <w:t xml:space="preserve">a </w:t>
      </w:r>
      <w:r w:rsidRPr="009548D9">
        <w:rPr>
          <w:b/>
          <w:bCs/>
        </w:rPr>
        <w:t>app:appv1</w:t>
      </w:r>
      <w:r>
        <w:t xml:space="preserve"> creados en el primer </w:t>
      </w:r>
      <w:proofErr w:type="spellStart"/>
      <w:r>
        <w:t>deployment</w:t>
      </w:r>
      <w:proofErr w:type="spellEnd"/>
      <w:r>
        <w:t>:</w:t>
      </w:r>
    </w:p>
    <w:p w14:paraId="6D5318E5" w14:textId="6BB8C298" w:rsidR="00A126CB" w:rsidRDefault="00A126CB" w:rsidP="009548D9">
      <w:pPr>
        <w:jc w:val="both"/>
      </w:pPr>
    </w:p>
    <w:p w14:paraId="2A0E2C11" w14:textId="52C938EE" w:rsidR="00A126CB" w:rsidRPr="00BE59AE" w:rsidRDefault="00A126CB" w:rsidP="009548D9">
      <w:pPr>
        <w:ind w:left="708"/>
        <w:jc w:val="both"/>
        <w:rPr>
          <w:rFonts w:ascii="Menlo" w:hAnsi="Menlo" w:cs="Menlo"/>
          <w:sz w:val="20"/>
          <w:szCs w:val="20"/>
          <w:lang w:val="en-US"/>
        </w:rPr>
      </w:pPr>
      <w:r w:rsidRPr="00BE59AE">
        <w:rPr>
          <w:rFonts w:ascii="Menlo" w:hAnsi="Menlo" w:cs="Menlo"/>
          <w:sz w:val="20"/>
          <w:szCs w:val="20"/>
          <w:lang w:val="en-US"/>
        </w:rPr>
        <w:t xml:space="preserve">K apply -f </w:t>
      </w:r>
      <w:proofErr w:type="spellStart"/>
      <w:proofErr w:type="gramStart"/>
      <w:r w:rsidRPr="00BE59AE">
        <w:rPr>
          <w:rFonts w:ascii="Menlo" w:hAnsi="Menlo" w:cs="Menlo"/>
          <w:sz w:val="20"/>
          <w:szCs w:val="20"/>
          <w:lang w:val="en-US"/>
        </w:rPr>
        <w:t>service.yaml</w:t>
      </w:r>
      <w:proofErr w:type="spellEnd"/>
      <w:proofErr w:type="gramEnd"/>
      <w:r w:rsidRPr="00BE59AE">
        <w:rPr>
          <w:rFonts w:ascii="Menlo" w:hAnsi="Menlo" w:cs="Menlo"/>
          <w:sz w:val="20"/>
          <w:szCs w:val="20"/>
          <w:lang w:val="en-US"/>
        </w:rPr>
        <w:t xml:space="preserve"> -n practica2</w:t>
      </w:r>
    </w:p>
    <w:p w14:paraId="0C99F362" w14:textId="77777777" w:rsidR="00A126CB" w:rsidRPr="00A126CB" w:rsidRDefault="00A126CB" w:rsidP="009548D9">
      <w:pPr>
        <w:ind w:left="708"/>
        <w:jc w:val="both"/>
        <w:rPr>
          <w:lang w:val="en-US"/>
        </w:rPr>
      </w:pPr>
    </w:p>
    <w:p w14:paraId="122EF6C5" w14:textId="59ECA440" w:rsidR="00A62A56" w:rsidRPr="00A126CB" w:rsidRDefault="00A126CB" w:rsidP="009548D9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6605E9" wp14:editId="7461BF47">
            <wp:extent cx="5400040" cy="6521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4861" w14:textId="77777777" w:rsidR="00A62A56" w:rsidRPr="00A126CB" w:rsidRDefault="00A62A56" w:rsidP="009548D9">
      <w:pPr>
        <w:pStyle w:val="Prrafodelista"/>
        <w:jc w:val="both"/>
        <w:rPr>
          <w:lang w:val="en-US"/>
        </w:rPr>
      </w:pPr>
    </w:p>
    <w:p w14:paraId="5B0F0825" w14:textId="77777777" w:rsidR="00AF2E6B" w:rsidRDefault="00AF2E6B">
      <w:r>
        <w:br w:type="page"/>
      </w:r>
    </w:p>
    <w:p w14:paraId="2E0329B6" w14:textId="61281DE0" w:rsidR="009548D9" w:rsidRDefault="009548D9" w:rsidP="009548D9">
      <w:pPr>
        <w:pStyle w:val="Prrafodelista"/>
        <w:numPr>
          <w:ilvl w:val="0"/>
          <w:numId w:val="3"/>
        </w:numPr>
        <w:jc w:val="both"/>
      </w:pPr>
      <w:r>
        <w:lastRenderedPageBreak/>
        <w:t xml:space="preserve">Creamos la segunda versión de la aplicación en el objeto </w:t>
      </w:r>
      <w:r w:rsidRPr="009548D9">
        <w:rPr>
          <w:b/>
          <w:bCs/>
        </w:rPr>
        <w:t>“nginx-deployment-v2”</w:t>
      </w:r>
      <w:r>
        <w:t xml:space="preserve"> configurado en el fichero </w:t>
      </w:r>
      <w:r w:rsidRPr="009548D9">
        <w:rPr>
          <w:i/>
          <w:iCs/>
        </w:rPr>
        <w:t>deployment-v2.yml</w:t>
      </w:r>
      <w:r>
        <w:t xml:space="preserve">. De esta forma la compañía podrá realizar las validaciones necesarias. Estos </w:t>
      </w:r>
      <w:proofErr w:type="spellStart"/>
      <w:r>
        <w:t>pods</w:t>
      </w:r>
      <w:proofErr w:type="spellEnd"/>
      <w:r>
        <w:t xml:space="preserve"> tendrán la etiqueta </w:t>
      </w:r>
      <w:proofErr w:type="gramStart"/>
      <w:r w:rsidRPr="009548D9">
        <w:rPr>
          <w:b/>
          <w:bCs/>
        </w:rPr>
        <w:t>app:appv</w:t>
      </w:r>
      <w:proofErr w:type="gramEnd"/>
      <w:r w:rsidRPr="009548D9">
        <w:rPr>
          <w:b/>
          <w:bCs/>
        </w:rPr>
        <w:t>2</w:t>
      </w:r>
      <w:r>
        <w:t>:</w:t>
      </w:r>
    </w:p>
    <w:p w14:paraId="0D1C8868" w14:textId="77777777" w:rsidR="006865C8" w:rsidRPr="009548D9" w:rsidRDefault="006865C8" w:rsidP="009548D9">
      <w:pPr>
        <w:pStyle w:val="Prrafodelista"/>
        <w:jc w:val="both"/>
        <w:rPr>
          <w:rFonts w:ascii="Menlo" w:hAnsi="Menlo" w:cs="Menlo"/>
          <w:sz w:val="20"/>
          <w:szCs w:val="20"/>
        </w:rPr>
      </w:pPr>
    </w:p>
    <w:p w14:paraId="75AA762C" w14:textId="5DD6FED5" w:rsidR="006865C8" w:rsidRDefault="006865C8" w:rsidP="009548D9">
      <w:pPr>
        <w:pStyle w:val="Prrafodelista"/>
        <w:jc w:val="both"/>
        <w:rPr>
          <w:rFonts w:ascii="Menlo" w:hAnsi="Menlo" w:cs="Menlo"/>
          <w:sz w:val="20"/>
          <w:szCs w:val="20"/>
          <w:lang w:val="en-US"/>
        </w:rPr>
      </w:pPr>
      <w:r w:rsidRPr="006865C8">
        <w:rPr>
          <w:rFonts w:ascii="Menlo" w:hAnsi="Menlo" w:cs="Menlo"/>
          <w:sz w:val="20"/>
          <w:szCs w:val="20"/>
          <w:lang w:val="en-US"/>
        </w:rPr>
        <w:t>K apply -f deployment-v</w:t>
      </w:r>
      <w:proofErr w:type="gramStart"/>
      <w:r>
        <w:rPr>
          <w:rFonts w:ascii="Menlo" w:hAnsi="Menlo" w:cs="Menlo"/>
          <w:sz w:val="20"/>
          <w:szCs w:val="20"/>
          <w:lang w:val="en-US"/>
        </w:rPr>
        <w:t>2</w:t>
      </w:r>
      <w:r w:rsidRPr="006865C8">
        <w:rPr>
          <w:rFonts w:ascii="Menlo" w:hAnsi="Menlo" w:cs="Menlo"/>
          <w:sz w:val="20"/>
          <w:szCs w:val="20"/>
          <w:lang w:val="en-US"/>
        </w:rPr>
        <w:t>.yaml</w:t>
      </w:r>
      <w:proofErr w:type="gramEnd"/>
      <w:r w:rsidRPr="006865C8">
        <w:rPr>
          <w:rFonts w:ascii="Menlo" w:hAnsi="Menlo" w:cs="Menlo"/>
          <w:sz w:val="20"/>
          <w:szCs w:val="20"/>
          <w:lang w:val="en-US"/>
        </w:rPr>
        <w:t xml:space="preserve"> -n practica2</w:t>
      </w:r>
    </w:p>
    <w:p w14:paraId="77C7A2FC" w14:textId="77777777" w:rsidR="006865C8" w:rsidRPr="006865C8" w:rsidRDefault="006865C8" w:rsidP="009548D9">
      <w:pPr>
        <w:ind w:left="360"/>
        <w:jc w:val="both"/>
        <w:rPr>
          <w:lang w:val="en-US"/>
        </w:rPr>
      </w:pPr>
    </w:p>
    <w:p w14:paraId="6C97B50D" w14:textId="3E84E777" w:rsidR="00BE59AE" w:rsidRDefault="006865C8" w:rsidP="009548D9">
      <w:pPr>
        <w:jc w:val="both"/>
      </w:pPr>
      <w:r>
        <w:rPr>
          <w:noProof/>
        </w:rPr>
        <w:drawing>
          <wp:inline distT="0" distB="0" distL="0" distR="0" wp14:anchorId="782C4626" wp14:editId="2639C237">
            <wp:extent cx="5400040" cy="2195830"/>
            <wp:effectExtent l="0" t="0" r="0" b="1270"/>
            <wp:docPr id="3" name="Imagen 3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 con confianza me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A670" w14:textId="5850DC76" w:rsidR="009548D9" w:rsidRDefault="009548D9" w:rsidP="009548D9">
      <w:pPr>
        <w:jc w:val="both"/>
      </w:pPr>
    </w:p>
    <w:p w14:paraId="3126893D" w14:textId="2E6BB1FE" w:rsidR="00AF2E6B" w:rsidRDefault="00AF2E6B" w:rsidP="009548D9">
      <w:pPr>
        <w:jc w:val="both"/>
      </w:pPr>
    </w:p>
    <w:p w14:paraId="74982607" w14:textId="0BF7C2B2" w:rsidR="00AF2E6B" w:rsidRDefault="00AF2E6B" w:rsidP="009548D9">
      <w:pPr>
        <w:jc w:val="both"/>
      </w:pPr>
    </w:p>
    <w:p w14:paraId="3AF4ECB9" w14:textId="77777777" w:rsidR="00AF2E6B" w:rsidRDefault="00AF2E6B" w:rsidP="009548D9">
      <w:pPr>
        <w:jc w:val="both"/>
      </w:pPr>
    </w:p>
    <w:p w14:paraId="23288178" w14:textId="22BDAAA2" w:rsidR="009548D9" w:rsidRDefault="009548D9" w:rsidP="009548D9">
      <w:pPr>
        <w:pStyle w:val="Prrafodelista"/>
        <w:numPr>
          <w:ilvl w:val="0"/>
          <w:numId w:val="3"/>
        </w:numPr>
        <w:jc w:val="both"/>
      </w:pPr>
      <w:r>
        <w:t xml:space="preserve">Una vez el equipo ha validado la aplicación, podemos hacer un </w:t>
      </w:r>
      <w:proofErr w:type="spellStart"/>
      <w:r>
        <w:t>switch</w:t>
      </w:r>
      <w:proofErr w:type="spellEnd"/>
      <w:r>
        <w:t xml:space="preserve"> del tráfico a la versión 2.0. Para ello cambiaremos la etiqueta del servicio, que dejará de apuntar a la primera versión para apuntar a la segunda:</w:t>
      </w:r>
    </w:p>
    <w:p w14:paraId="6147D9EC" w14:textId="77777777" w:rsidR="009548D9" w:rsidRDefault="009548D9" w:rsidP="009548D9">
      <w:pPr>
        <w:pStyle w:val="Prrafodelista"/>
        <w:jc w:val="both"/>
      </w:pPr>
    </w:p>
    <w:p w14:paraId="3223E2B1" w14:textId="597E66F8" w:rsidR="00F613C7" w:rsidRDefault="009548D9" w:rsidP="009548D9">
      <w:pPr>
        <w:jc w:val="both"/>
      </w:pPr>
      <w:r>
        <w:rPr>
          <w:noProof/>
        </w:rPr>
        <w:drawing>
          <wp:inline distT="0" distB="0" distL="0" distR="0" wp14:anchorId="7D6DF2C0" wp14:editId="3A9289CF">
            <wp:extent cx="5400040" cy="5956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B119" w14:textId="0C07F942" w:rsidR="00F613C7" w:rsidRDefault="00F613C7" w:rsidP="00AF2E6B"/>
    <w:p w14:paraId="28F1FF0B" w14:textId="33297BC8" w:rsidR="00F613C7" w:rsidRPr="00AF2E6B" w:rsidRDefault="00F613C7" w:rsidP="00AF2E6B">
      <w:pPr>
        <w:rPr>
          <w:sz w:val="19"/>
          <w:szCs w:val="19"/>
        </w:rPr>
      </w:pPr>
      <w:r w:rsidRPr="00AF2E6B">
        <w:rPr>
          <w:rFonts w:ascii="Menlo" w:hAnsi="Menlo" w:cs="Menlo"/>
          <w:color w:val="000000"/>
          <w:sz w:val="19"/>
          <w:szCs w:val="19"/>
          <w:lang w:val="es-ES_tradnl"/>
        </w:rPr>
        <w:t xml:space="preserve">k </w:t>
      </w:r>
      <w:proofErr w:type="spellStart"/>
      <w:r w:rsidRPr="00AF2E6B">
        <w:rPr>
          <w:rFonts w:ascii="Menlo" w:hAnsi="Menlo" w:cs="Menlo"/>
          <w:color w:val="000000"/>
          <w:sz w:val="19"/>
          <w:szCs w:val="19"/>
          <w:lang w:val="es-ES_tradnl"/>
        </w:rPr>
        <w:t>patch</w:t>
      </w:r>
      <w:proofErr w:type="spellEnd"/>
      <w:r w:rsidRPr="00AF2E6B">
        <w:rPr>
          <w:rFonts w:ascii="Menlo" w:hAnsi="Menlo" w:cs="Menlo"/>
          <w:color w:val="000000"/>
          <w:sz w:val="19"/>
          <w:szCs w:val="19"/>
          <w:lang w:val="es-ES_tradnl"/>
        </w:rPr>
        <w:t xml:space="preserve"> </w:t>
      </w:r>
      <w:proofErr w:type="spellStart"/>
      <w:r w:rsidR="00AF2E6B" w:rsidRPr="00AF2E6B">
        <w:rPr>
          <w:rFonts w:ascii="Menlo" w:hAnsi="Menlo" w:cs="Menlo"/>
          <w:color w:val="000000"/>
          <w:sz w:val="19"/>
          <w:szCs w:val="19"/>
          <w:lang w:val="es-ES_tradnl"/>
        </w:rPr>
        <w:t>service</w:t>
      </w:r>
      <w:proofErr w:type="spellEnd"/>
      <w:r w:rsidR="00AF2E6B" w:rsidRPr="00AF2E6B">
        <w:rPr>
          <w:rFonts w:ascii="Menlo" w:hAnsi="Menlo" w:cs="Menlo"/>
          <w:color w:val="000000"/>
          <w:sz w:val="19"/>
          <w:szCs w:val="19"/>
          <w:lang w:val="es-ES_tradnl"/>
        </w:rPr>
        <w:t xml:space="preserve"> </w:t>
      </w:r>
      <w:r w:rsidRPr="00AF2E6B">
        <w:rPr>
          <w:rFonts w:ascii="Menlo" w:hAnsi="Menlo" w:cs="Menlo"/>
          <w:color w:val="000000"/>
          <w:sz w:val="19"/>
          <w:szCs w:val="19"/>
          <w:lang w:val="es-ES_tradnl"/>
        </w:rPr>
        <w:t>mi-servicio -n practica2 -p</w:t>
      </w:r>
      <w:r w:rsidR="00AF2E6B" w:rsidRPr="00AF2E6B">
        <w:rPr>
          <w:rFonts w:ascii="Menlo" w:hAnsi="Menlo" w:cs="Menlo"/>
          <w:color w:val="000000"/>
          <w:sz w:val="19"/>
          <w:szCs w:val="19"/>
          <w:lang w:val="es-ES_tradnl"/>
        </w:rPr>
        <w:t xml:space="preserve"> </w:t>
      </w:r>
      <w:r w:rsidRPr="00AF2E6B">
        <w:rPr>
          <w:rFonts w:ascii="Menlo" w:hAnsi="Menlo" w:cs="Menlo"/>
          <w:color w:val="000000"/>
          <w:sz w:val="19"/>
          <w:szCs w:val="19"/>
          <w:lang w:val="es-ES_tradnl"/>
        </w:rPr>
        <w:t>'{"</w:t>
      </w:r>
      <w:proofErr w:type="spellStart"/>
      <w:r w:rsidRPr="00AF2E6B">
        <w:rPr>
          <w:rFonts w:ascii="Menlo" w:hAnsi="Menlo" w:cs="Menlo"/>
          <w:color w:val="000000"/>
          <w:sz w:val="19"/>
          <w:szCs w:val="19"/>
          <w:lang w:val="es-ES_tradnl"/>
        </w:rPr>
        <w:t>spec</w:t>
      </w:r>
      <w:proofErr w:type="spellEnd"/>
      <w:proofErr w:type="gramStart"/>
      <w:r w:rsidRPr="00AF2E6B">
        <w:rPr>
          <w:rFonts w:ascii="Menlo" w:hAnsi="Menlo" w:cs="Menlo"/>
          <w:color w:val="000000"/>
          <w:sz w:val="19"/>
          <w:szCs w:val="19"/>
          <w:lang w:val="es-ES_tradnl"/>
        </w:rPr>
        <w:t>":{</w:t>
      </w:r>
      <w:proofErr w:type="gramEnd"/>
      <w:r w:rsidRPr="00AF2E6B">
        <w:rPr>
          <w:rFonts w:ascii="Menlo" w:hAnsi="Menlo" w:cs="Menlo"/>
          <w:color w:val="000000"/>
          <w:sz w:val="19"/>
          <w:szCs w:val="19"/>
          <w:lang w:val="es-ES_tradnl"/>
        </w:rPr>
        <w:t>"selector":{"app": "appv2"}}}'</w:t>
      </w:r>
    </w:p>
    <w:p w14:paraId="69D82A70" w14:textId="77777777" w:rsidR="009548D9" w:rsidRDefault="009548D9" w:rsidP="009548D9">
      <w:pPr>
        <w:pStyle w:val="Prrafodelista"/>
        <w:jc w:val="both"/>
      </w:pPr>
    </w:p>
    <w:p w14:paraId="7D2C5654" w14:textId="60E23109" w:rsidR="009548D9" w:rsidRDefault="00AF2E6B" w:rsidP="00AF2E6B">
      <w:pPr>
        <w:jc w:val="both"/>
      </w:pPr>
      <w:r>
        <w:rPr>
          <w:noProof/>
        </w:rPr>
        <w:drawing>
          <wp:inline distT="0" distB="0" distL="0" distR="0" wp14:anchorId="60801DC7" wp14:editId="5B2CCFAE">
            <wp:extent cx="5400040" cy="144018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594A" w14:textId="77777777" w:rsidR="009548D9" w:rsidRPr="00BE59AE" w:rsidRDefault="009548D9" w:rsidP="009548D9">
      <w:pPr>
        <w:pStyle w:val="Prrafodelista"/>
        <w:jc w:val="both"/>
      </w:pPr>
    </w:p>
    <w:p w14:paraId="50AC94D4" w14:textId="07D66B8D" w:rsidR="00A62A56" w:rsidRPr="00BE59AE" w:rsidRDefault="00A62A56" w:rsidP="009548D9">
      <w:pPr>
        <w:jc w:val="both"/>
      </w:pPr>
    </w:p>
    <w:sectPr w:rsidR="00A62A56" w:rsidRPr="00BE59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ࣖ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8903FF"/>
    <w:multiLevelType w:val="hybridMultilevel"/>
    <w:tmpl w:val="CEFE80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B621B"/>
    <w:multiLevelType w:val="hybridMultilevel"/>
    <w:tmpl w:val="FB64B15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BD0476"/>
    <w:multiLevelType w:val="hybridMultilevel"/>
    <w:tmpl w:val="46FA45B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A56"/>
    <w:rsid w:val="006865C8"/>
    <w:rsid w:val="009548D9"/>
    <w:rsid w:val="00A126CB"/>
    <w:rsid w:val="00A62A56"/>
    <w:rsid w:val="00AF2E6B"/>
    <w:rsid w:val="00BA3246"/>
    <w:rsid w:val="00BE59AE"/>
    <w:rsid w:val="00F6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0B2C88"/>
  <w15:chartTrackingRefBased/>
  <w15:docId w15:val="{BF32C95D-2792-EA45-8F1B-905004667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2A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2A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62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169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Nahia Gutierrez Beitia</dc:creator>
  <cp:keywords/>
  <dc:description/>
  <cp:lastModifiedBy>Nahia Gutierrez Beitia</cp:lastModifiedBy>
  <cp:revision>2</cp:revision>
  <dcterms:created xsi:type="dcterms:W3CDTF">2021-11-20T09:18:00Z</dcterms:created>
  <dcterms:modified xsi:type="dcterms:W3CDTF">2021-11-20T10:14:00Z</dcterms:modified>
</cp:coreProperties>
</file>