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15F58C" w14:textId="77777777" w:rsidR="00743C01" w:rsidRDefault="00000000">
      <w:pPr>
        <w:jc w:val="center"/>
      </w:pPr>
      <w:r>
        <w:rPr>
          <w:rFonts w:ascii="Arial" w:hAnsi="Arial"/>
          <w:b/>
          <w:color w:val="C52F70"/>
          <w:sz w:val="56"/>
        </w:rPr>
        <w:t>MI SISTEMA DE DISEÑO</w:t>
      </w:r>
    </w:p>
    <w:p w14:paraId="7579C9EF" w14:textId="77777777" w:rsidR="00743C01" w:rsidRDefault="00000000">
      <w:pPr>
        <w:jc w:val="center"/>
      </w:pPr>
      <w:r>
        <w:rPr>
          <w:rFonts w:ascii="Arial" w:hAnsi="Arial"/>
          <w:b/>
          <w:color w:val="78B3F3"/>
          <w:sz w:val="40"/>
        </w:rPr>
        <w:t>ARIADNA BRAVO</w:t>
      </w:r>
    </w:p>
    <w:p w14:paraId="5C44BA00" w14:textId="77777777" w:rsidR="00743C01" w:rsidRDefault="00000000">
      <w:pPr>
        <w:jc w:val="center"/>
      </w:pPr>
      <w:r>
        <w:rPr>
          <w:i/>
          <w:sz w:val="22"/>
        </w:rPr>
        <w:t>Descripción en lenguaje natural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20"/>
      </w:tblGrid>
      <w:tr w:rsidR="00743C01" w14:paraId="574055D8" w14:textId="77777777">
        <w:trPr>
          <w:jc w:val="center"/>
        </w:trPr>
        <w:tc>
          <w:tcPr>
            <w:tcW w:w="2520" w:type="dxa"/>
            <w:shd w:val="clear" w:color="auto" w:fill="F8D9E3"/>
            <w:vAlign w:val="center"/>
          </w:tcPr>
          <w:p w14:paraId="53A08CA8" w14:textId="77777777" w:rsidR="00743C01" w:rsidRDefault="00743C01">
            <w:pPr>
              <w:jc w:val="center"/>
            </w:pPr>
          </w:p>
        </w:tc>
        <w:tc>
          <w:tcPr>
            <w:tcW w:w="2520" w:type="dxa"/>
            <w:shd w:val="clear" w:color="auto" w:fill="C52F70"/>
            <w:vAlign w:val="center"/>
          </w:tcPr>
          <w:p w14:paraId="5140F022" w14:textId="77777777" w:rsidR="00743C01" w:rsidRDefault="00743C01">
            <w:pPr>
              <w:jc w:val="center"/>
            </w:pPr>
          </w:p>
        </w:tc>
        <w:tc>
          <w:tcPr>
            <w:tcW w:w="2520" w:type="dxa"/>
            <w:shd w:val="clear" w:color="auto" w:fill="FFF8EA"/>
            <w:vAlign w:val="center"/>
          </w:tcPr>
          <w:p w14:paraId="43491FCB" w14:textId="77777777" w:rsidR="00743C01" w:rsidRDefault="00743C01">
            <w:pPr>
              <w:jc w:val="center"/>
            </w:pPr>
          </w:p>
        </w:tc>
        <w:tc>
          <w:tcPr>
            <w:tcW w:w="2520" w:type="dxa"/>
            <w:shd w:val="clear" w:color="auto" w:fill="78B3F3"/>
            <w:vAlign w:val="center"/>
          </w:tcPr>
          <w:p w14:paraId="6755879C" w14:textId="77777777" w:rsidR="00743C01" w:rsidRDefault="00743C01">
            <w:pPr>
              <w:jc w:val="center"/>
            </w:pPr>
          </w:p>
        </w:tc>
      </w:tr>
    </w:tbl>
    <w:p w14:paraId="5A2A2811" w14:textId="77777777" w:rsidR="00743C01" w:rsidRDefault="00000000">
      <w:r>
        <w:t>Este documento toma como referencia la estructura del archivo de ejemplo y adapta sus decisiones visuales al estilo del portafolio: una identidad juvenil, creativa, gráfica y dinámica, con predominio del rosa y magenta, contrastes en azul y fondos crema.</w:t>
      </w:r>
    </w:p>
    <w:p w14:paraId="1E5003E5" w14:textId="77777777" w:rsidR="00743C01" w:rsidRDefault="00000000">
      <w:pPr>
        <w:pStyle w:val="Ttulo1"/>
      </w:pPr>
      <w:r>
        <w:t>1 · Personalidad</w:t>
      </w:r>
    </w:p>
    <w:p w14:paraId="7EB23B5C" w14:textId="77777777" w:rsidR="00743C01" w:rsidRDefault="00000000">
      <w:r>
        <w:t>Mi identidad visual es creativa, juvenil, expresiva y cercana. Busca comunicar la personalidad de una diseñadora gráfica que disfruta experimentar, combinar recursos visuales y convertir ideas en propuestas claras y atractivas.</w:t>
      </w:r>
      <w:r>
        <w:br/>
      </w:r>
      <w:r>
        <w:br/>
        <w:t>La estética tiene un carácter alegre y editorial: utiliza composiciones dinámicas, tipografías gruesas, bloques de color, formas orgánicas y contrastes fuertes. El diseño no pretende verse rígido ni excesivamente corporativo; busca sentirse personal, actual y con energía.</w:t>
      </w:r>
      <w:r>
        <w:br/>
      </w:r>
      <w:r>
        <w:br/>
        <w:t>En una frase: una identidad gráfica femenina, divertida y segura, donde el color, la tipografía y las formas son protagonistas sin perder legibilidad.</w:t>
      </w:r>
    </w:p>
    <w:p w14:paraId="169C2A17" w14:textId="77777777" w:rsidR="00743C01" w:rsidRDefault="00000000">
      <w:pPr>
        <w:pStyle w:val="Ttulo1"/>
      </w:pPr>
      <w:r>
        <w:t>2 · Colores</w:t>
      </w:r>
    </w:p>
    <w:p w14:paraId="00077CF7" w14:textId="77777777" w:rsidR="00743C01" w:rsidRDefault="00000000">
      <w:r>
        <w:t>Mi paleta parte del lenguaje visual utilizado en el portafolio. El rosa funciona como color de fondo y crea una atmósfera suave; el magenta aporta fuerza y se utiliza como color principal de marca; el azul introduce contraste y sirve para destacar información; y el crema funciona como neutral cálido.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743C01" w14:paraId="4D7F2D1C" w14:textId="77777777">
        <w:trPr>
          <w:jc w:val="center"/>
        </w:trPr>
        <w:tc>
          <w:tcPr>
            <w:tcW w:w="3360" w:type="dxa"/>
            <w:shd w:val="clear" w:color="auto" w:fill="C52F70"/>
            <w:vAlign w:val="center"/>
          </w:tcPr>
          <w:p w14:paraId="3A51C395" w14:textId="77777777" w:rsidR="00743C0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Color</w:t>
            </w:r>
          </w:p>
        </w:tc>
        <w:tc>
          <w:tcPr>
            <w:tcW w:w="3360" w:type="dxa"/>
            <w:shd w:val="clear" w:color="auto" w:fill="C52F70"/>
            <w:vAlign w:val="center"/>
          </w:tcPr>
          <w:p w14:paraId="6DC8F947" w14:textId="77777777" w:rsidR="00743C0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Referencia</w:t>
            </w:r>
          </w:p>
        </w:tc>
        <w:tc>
          <w:tcPr>
            <w:tcW w:w="3360" w:type="dxa"/>
            <w:shd w:val="clear" w:color="auto" w:fill="C52F70"/>
            <w:vAlign w:val="center"/>
          </w:tcPr>
          <w:p w14:paraId="52101194" w14:textId="77777777" w:rsidR="00743C01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Uso</w:t>
            </w:r>
          </w:p>
        </w:tc>
      </w:tr>
      <w:tr w:rsidR="00743C01" w14:paraId="65647D57" w14:textId="77777777">
        <w:trPr>
          <w:jc w:val="center"/>
        </w:trPr>
        <w:tc>
          <w:tcPr>
            <w:tcW w:w="3360" w:type="dxa"/>
            <w:shd w:val="clear" w:color="auto" w:fill="F8D9E3"/>
            <w:vAlign w:val="center"/>
          </w:tcPr>
          <w:p w14:paraId="22F27CEA" w14:textId="77777777" w:rsidR="00743C01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Rosa suave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BAEEC82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#F8D9E3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0B4065B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Fondos principales y áreas amplias.</w:t>
            </w:r>
          </w:p>
        </w:tc>
      </w:tr>
      <w:tr w:rsidR="00743C01" w14:paraId="0A06DE20" w14:textId="77777777">
        <w:trPr>
          <w:jc w:val="center"/>
        </w:trPr>
        <w:tc>
          <w:tcPr>
            <w:tcW w:w="3360" w:type="dxa"/>
            <w:shd w:val="clear" w:color="auto" w:fill="C52F70"/>
            <w:vAlign w:val="center"/>
          </w:tcPr>
          <w:p w14:paraId="5B2959DB" w14:textId="77777777" w:rsidR="00743C01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Magenta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C690BEF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#C52F70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4FBC6CF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Nombre, títulos, acentos, botones y elementos protagonistas.</w:t>
            </w:r>
          </w:p>
        </w:tc>
      </w:tr>
      <w:tr w:rsidR="00743C01" w14:paraId="09E089FF" w14:textId="77777777">
        <w:trPr>
          <w:jc w:val="center"/>
        </w:trPr>
        <w:tc>
          <w:tcPr>
            <w:tcW w:w="3360" w:type="dxa"/>
            <w:shd w:val="clear" w:color="auto" w:fill="FFF8EA"/>
            <w:vAlign w:val="center"/>
          </w:tcPr>
          <w:p w14:paraId="44842CD2" w14:textId="77777777" w:rsidR="00743C01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Crema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DB83ACD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#FFF8EA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FB47B07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Fondos secundarios, recuadros y contraste con el magenta.</w:t>
            </w:r>
          </w:p>
        </w:tc>
      </w:tr>
      <w:tr w:rsidR="00743C01" w14:paraId="2A88D19F" w14:textId="77777777">
        <w:trPr>
          <w:jc w:val="center"/>
        </w:trPr>
        <w:tc>
          <w:tcPr>
            <w:tcW w:w="3360" w:type="dxa"/>
            <w:shd w:val="clear" w:color="auto" w:fill="78B3F3"/>
            <w:vAlign w:val="center"/>
          </w:tcPr>
          <w:p w14:paraId="061AB5EF" w14:textId="77777777" w:rsidR="00743C01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Azul claro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9C25170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#78B3F3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EBB17B2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Énfasis, subtítulos, detalles y elementos interactivos.</w:t>
            </w:r>
          </w:p>
        </w:tc>
      </w:tr>
      <w:tr w:rsidR="00743C01" w14:paraId="783CF5C9" w14:textId="77777777">
        <w:trPr>
          <w:jc w:val="center"/>
        </w:trPr>
        <w:tc>
          <w:tcPr>
            <w:tcW w:w="3360" w:type="dxa"/>
            <w:shd w:val="clear" w:color="auto" w:fill="DDEBFF"/>
            <w:vAlign w:val="center"/>
          </w:tcPr>
          <w:p w14:paraId="5DDE7EF3" w14:textId="77777777" w:rsidR="00743C01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Azul muy claro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3BB92757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#DDEBFF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49270022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Fondos de apoyo y resaltados suaves.</w:t>
            </w:r>
          </w:p>
        </w:tc>
      </w:tr>
      <w:tr w:rsidR="00743C01" w14:paraId="60DCF531" w14:textId="77777777">
        <w:trPr>
          <w:jc w:val="center"/>
        </w:trPr>
        <w:tc>
          <w:tcPr>
            <w:tcW w:w="3360" w:type="dxa"/>
            <w:shd w:val="clear" w:color="auto" w:fill="3A2940"/>
            <w:vAlign w:val="center"/>
          </w:tcPr>
          <w:p w14:paraId="55AE0D44" w14:textId="77777777" w:rsidR="00743C01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Morado oscuro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13FBD40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#3A2940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554C0808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Texto principal y elementos que necesitan alto contraste.</w:t>
            </w:r>
          </w:p>
        </w:tc>
      </w:tr>
      <w:tr w:rsidR="00743C01" w14:paraId="225603FF" w14:textId="77777777">
        <w:trPr>
          <w:jc w:val="center"/>
        </w:trPr>
        <w:tc>
          <w:tcPr>
            <w:tcW w:w="3360" w:type="dxa"/>
            <w:shd w:val="clear" w:color="auto" w:fill="FFFFFF"/>
            <w:vAlign w:val="center"/>
          </w:tcPr>
          <w:p w14:paraId="17B75449" w14:textId="77777777" w:rsidR="00743C01" w:rsidRDefault="00000000">
            <w:pPr>
              <w:jc w:val="center"/>
            </w:pPr>
            <w:r>
              <w:rPr>
                <w:rFonts w:ascii="Arial" w:hAnsi="Arial"/>
                <w:b/>
                <w:sz w:val="19"/>
              </w:rPr>
              <w:t>Blanco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6F29352E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#FFFFFF</w:t>
            </w:r>
          </w:p>
        </w:tc>
        <w:tc>
          <w:tcPr>
            <w:tcW w:w="3360" w:type="dxa"/>
            <w:shd w:val="clear" w:color="auto" w:fill="FFFFFF"/>
            <w:vAlign w:val="center"/>
          </w:tcPr>
          <w:p w14:paraId="1AEA1C8D" w14:textId="77777777" w:rsidR="00743C01" w:rsidRDefault="00000000">
            <w:pPr>
              <w:jc w:val="center"/>
            </w:pPr>
            <w:r>
              <w:rPr>
                <w:rFonts w:ascii="Arial" w:hAnsi="Arial"/>
                <w:sz w:val="19"/>
              </w:rPr>
              <w:t>Fotografías, textos sobre color y zonas de máximo contraste.</w:t>
            </w:r>
          </w:p>
        </w:tc>
      </w:tr>
    </w:tbl>
    <w:p w14:paraId="58E41F02" w14:textId="77777777" w:rsidR="00743C01" w:rsidRDefault="00000000">
      <w:pPr>
        <w:pStyle w:val="Ttulo1"/>
      </w:pPr>
      <w:r>
        <w:lastRenderedPageBreak/>
        <w:t>3 · Tipografía</w:t>
      </w:r>
    </w:p>
    <w:p w14:paraId="4286739B" w14:textId="77777777" w:rsidR="00743C01" w:rsidRDefault="00000000">
      <w:r>
        <w:t>La tipografía debe conservar el carácter fuerte y juvenil del portafolio. Para títulos y nombres se propone una sans serif gruesa y condensada, con presencia visual similar a la utilizada en la portada. Para textos largos se utiliza una sans serif limpia que facilite la lectura.</w:t>
      </w:r>
      <w:r>
        <w:br/>
      </w:r>
      <w:r>
        <w:br/>
        <w:t>Como propuesta de sistema tipográfico: Anton para títulos principales y nombres; Montserrat SemiBold para subtítulos, botones y categorías; y Montserrat Regular para cuerpo de texto. La jerarquía se construye principalmente mediante tamaño, peso, color y composición.</w:t>
      </w:r>
      <w:r>
        <w:br/>
      </w:r>
      <w:r>
        <w:br/>
        <w:t>El título principal puede trabajar entre 36 y 52 px; los encabezados entre 22 y 32 px; los subtítulos entre 16 y 20 px; y el cuerpo entre 14 y 18 px. En piezas impresas, estas proporciones pueden adaptarse al formato.</w:t>
      </w:r>
    </w:p>
    <w:p w14:paraId="3B0DE005" w14:textId="77777777" w:rsidR="00743C01" w:rsidRDefault="00000000">
      <w:pPr>
        <w:pStyle w:val="Listaconvietas"/>
      </w:pPr>
      <w:r>
        <w:t>Títulos: sans serif gruesa, preferentemente Anton o una alternativa de peso equivalente.</w:t>
      </w:r>
    </w:p>
    <w:p w14:paraId="1E57EA13" w14:textId="77777777" w:rsidR="00743C01" w:rsidRDefault="00000000">
      <w:pPr>
        <w:pStyle w:val="Listaconvietas"/>
      </w:pPr>
      <w:r>
        <w:t>Subtítulos y botones: Montserrat SemiBold.</w:t>
      </w:r>
    </w:p>
    <w:p w14:paraId="2DBB8E9B" w14:textId="77777777" w:rsidR="00743C01" w:rsidRDefault="00000000">
      <w:pPr>
        <w:pStyle w:val="Listaconvietas"/>
      </w:pPr>
      <w:r>
        <w:t>Cuerpo: Montserrat Regular.</w:t>
      </w:r>
    </w:p>
    <w:p w14:paraId="0F5A9087" w14:textId="77777777" w:rsidR="00743C01" w:rsidRDefault="00000000">
      <w:pPr>
        <w:pStyle w:val="Listaconvietas"/>
      </w:pPr>
      <w:r>
        <w:t>Evitar tipografías serif como parte de la jerarquía principal.</w:t>
      </w:r>
    </w:p>
    <w:p w14:paraId="206731B5" w14:textId="77777777" w:rsidR="00743C01" w:rsidRDefault="00000000">
      <w:pPr>
        <w:pStyle w:val="Listaconvietas"/>
      </w:pPr>
      <w:r>
        <w:t>Usar mayúsculas principalmente para nombres, categorías y títulos cortos.</w:t>
      </w:r>
    </w:p>
    <w:p w14:paraId="31EABC1B" w14:textId="77777777" w:rsidR="00743C01" w:rsidRDefault="00000000">
      <w:pPr>
        <w:pStyle w:val="Ttulo1"/>
      </w:pPr>
      <w:r>
        <w:t xml:space="preserve">4 · Layout y </w:t>
      </w:r>
      <w:proofErr w:type="spellStart"/>
      <w:r>
        <w:t>espaciado</w:t>
      </w:r>
      <w:proofErr w:type="spellEnd"/>
    </w:p>
    <w:p w14:paraId="18FE858A" w14:textId="77777777" w:rsidR="005C31BD" w:rsidRPr="005C31BD" w:rsidRDefault="005C31BD" w:rsidP="005C31BD">
      <w:pPr>
        <w:rPr>
          <w:lang w:val="es-MX"/>
        </w:rPr>
      </w:pPr>
      <w:r w:rsidRPr="005C31BD">
        <w:rPr>
          <w:lang w:val="es-MX"/>
        </w:rPr>
        <w:t xml:space="preserve">Mis composiciones buscan generar </w:t>
      </w:r>
      <w:r w:rsidRPr="005C31BD">
        <w:rPr>
          <w:b/>
          <w:bCs/>
          <w:lang w:val="es-MX"/>
        </w:rPr>
        <w:t>equilibrio, movimiento y dinamismo</w:t>
      </w:r>
      <w:r w:rsidRPr="005C31BD">
        <w:rPr>
          <w:lang w:val="es-MX"/>
        </w:rPr>
        <w:t xml:space="preserve"> mediante la distribución de los elementos dentro del espacio. Utilizo diferentes tamaños, posiciones y proporciones para crear jerarquías visuales y dirigir la atención hacia los elementos principales.</w:t>
      </w:r>
    </w:p>
    <w:p w14:paraId="7755C7E3" w14:textId="77777777" w:rsidR="005C31BD" w:rsidRPr="005C31BD" w:rsidRDefault="005C31BD" w:rsidP="005C31BD">
      <w:pPr>
        <w:rPr>
          <w:lang w:val="es-MX"/>
        </w:rPr>
      </w:pPr>
      <w:r w:rsidRPr="005C31BD">
        <w:rPr>
          <w:lang w:val="es-MX"/>
        </w:rPr>
        <w:t xml:space="preserve">Para organizar los elementos y mantener una composición equilibrada, utilizo </w:t>
      </w:r>
      <w:r w:rsidRPr="005C31BD">
        <w:rPr>
          <w:b/>
          <w:bCs/>
          <w:lang w:val="es-MX"/>
        </w:rPr>
        <w:t>retículas como herramienta de construcción y alineación</w:t>
      </w:r>
      <w:r w:rsidRPr="005C31BD">
        <w:rPr>
          <w:lang w:val="es-MX"/>
        </w:rPr>
        <w:t xml:space="preserve">. Sin embargo, estas funcionan únicamente como una guía durante el proceso y </w:t>
      </w:r>
      <w:r w:rsidRPr="005C31BD">
        <w:rPr>
          <w:b/>
          <w:bCs/>
          <w:lang w:val="es-MX"/>
        </w:rPr>
        <w:t>no son visibles en el resultado final</w:t>
      </w:r>
      <w:r w:rsidRPr="005C31BD">
        <w:rPr>
          <w:lang w:val="es-MX"/>
        </w:rPr>
        <w:t>.</w:t>
      </w:r>
    </w:p>
    <w:p w14:paraId="30E2379E" w14:textId="77777777" w:rsidR="005C31BD" w:rsidRPr="005C31BD" w:rsidRDefault="005C31BD" w:rsidP="005C31BD">
      <w:pPr>
        <w:rPr>
          <w:lang w:val="es-MX"/>
        </w:rPr>
      </w:pPr>
      <w:r w:rsidRPr="005C31BD">
        <w:rPr>
          <w:lang w:val="es-MX"/>
        </w:rPr>
        <w:t>El espacio en blanco es importante dentro de mi identidad, ya que permite separar los elementos, evitar que la composición se vea saturada y dar mayor protagonismo a las imágenes, títulos y elementos gráficos.</w:t>
      </w:r>
    </w:p>
    <w:p w14:paraId="717C6E74" w14:textId="77777777" w:rsidR="005C31BD" w:rsidRPr="005C31BD" w:rsidRDefault="005C31BD" w:rsidP="005C31BD">
      <w:pPr>
        <w:rPr>
          <w:lang w:val="es-MX"/>
        </w:rPr>
      </w:pPr>
      <w:r w:rsidRPr="005C31BD">
        <w:rPr>
          <w:lang w:val="es-MX"/>
        </w:rPr>
        <w:t xml:space="preserve">Las composiciones pueden incorporar </w:t>
      </w:r>
      <w:r w:rsidRPr="005C31BD">
        <w:rPr>
          <w:b/>
          <w:bCs/>
          <w:lang w:val="es-MX"/>
        </w:rPr>
        <w:t>formas inclinadas, bloques de color, círculos, óvalos y diferentes posiciones de los elementos</w:t>
      </w:r>
      <w:r w:rsidRPr="005C31BD">
        <w:rPr>
          <w:lang w:val="es-MX"/>
        </w:rPr>
        <w:t>, manteniendo siempre una estructura visual clara y fácil de recorrer.</w:t>
      </w:r>
    </w:p>
    <w:p w14:paraId="4B388F7E" w14:textId="18413772" w:rsidR="005C31BD" w:rsidRPr="005C31BD" w:rsidRDefault="005C31BD" w:rsidP="005C31BD">
      <w:pPr>
        <w:rPr>
          <w:u w:val="single"/>
          <w:lang w:val="es-MX"/>
        </w:rPr>
      </w:pPr>
      <w:r w:rsidRPr="005C31BD">
        <w:rPr>
          <w:b/>
          <w:bCs/>
          <w:lang w:val="es-MX"/>
        </w:rPr>
        <w:t>Espaciado:</w:t>
      </w:r>
      <w:r w:rsidRPr="005C31BD">
        <w:rPr>
          <w:lang w:val="es-MX"/>
        </w:rPr>
        <w:t xml:space="preserve"> trabajo principalmente con espacios de 8, 16, 24, 32 y 48 </w:t>
      </w:r>
      <w:proofErr w:type="spellStart"/>
      <w:r w:rsidRPr="005C31BD">
        <w:rPr>
          <w:lang w:val="es-MX"/>
        </w:rPr>
        <w:t>px</w:t>
      </w:r>
      <w:proofErr w:type="spellEnd"/>
      <w:r w:rsidRPr="005C31BD">
        <w:rPr>
          <w:lang w:val="es-MX"/>
        </w:rPr>
        <w:t>, adaptándolos según el tamaño y la importancia de cada elemento. Las secciones principales deben contar con suficiente espacio para diferenciarse entre sí.</w:t>
      </w:r>
    </w:p>
    <w:p w14:paraId="4ABAD777" w14:textId="77777777" w:rsidR="00743C01" w:rsidRDefault="00000000">
      <w:pPr>
        <w:pStyle w:val="Ttulo1"/>
      </w:pPr>
      <w:r>
        <w:t xml:space="preserve">5 · </w:t>
      </w:r>
      <w:proofErr w:type="spellStart"/>
      <w:r>
        <w:t>Profundidad</w:t>
      </w:r>
      <w:proofErr w:type="spellEnd"/>
    </w:p>
    <w:p w14:paraId="7CE8CEB6" w14:textId="77777777" w:rsidR="00743C01" w:rsidRDefault="00000000">
      <w:r>
        <w:t xml:space="preserve">La </w:t>
      </w:r>
      <w:proofErr w:type="spellStart"/>
      <w:r>
        <w:t>identidad</w:t>
      </w:r>
      <w:proofErr w:type="spellEnd"/>
      <w:r>
        <w:t xml:space="preserve"> </w:t>
      </w:r>
      <w:proofErr w:type="spellStart"/>
      <w:r>
        <w:t>utiliza</w:t>
      </w:r>
      <w:proofErr w:type="spellEnd"/>
      <w:r>
        <w:t xml:space="preserve"> </w:t>
      </w:r>
      <w:proofErr w:type="spellStart"/>
      <w:r>
        <w:t>una</w:t>
      </w:r>
      <w:proofErr w:type="spellEnd"/>
      <w:r>
        <w:t xml:space="preserve"> profundidad visual ligera. Los elementos principales pueden distinguirse mediante contraste de color, superposición y pequeñas sombras, pero la composición no debe convertirse en un diseño excesivamente realista.</w:t>
      </w:r>
      <w:r>
        <w:br/>
      </w:r>
      <w:r>
        <w:br/>
        <w:t>Las sombras deben ser suaves y utilizadas únicamente para separar capas, fotografías, botones o tarjetas del fondo. El contraste entre rosa, magenta, crema y azul es el recurso principal para crear profundidad.</w:t>
      </w:r>
    </w:p>
    <w:p w14:paraId="0A4F1E32" w14:textId="77777777" w:rsidR="00743C01" w:rsidRDefault="00000000">
      <w:pPr>
        <w:pStyle w:val="Ttulo1"/>
      </w:pPr>
      <w:r>
        <w:lastRenderedPageBreak/>
        <w:t>6 · Formas</w:t>
      </w:r>
    </w:p>
    <w:p w14:paraId="1846243B" w14:textId="77777777" w:rsidR="00743C01" w:rsidRDefault="00000000">
      <w:r>
        <w:t>Las formas son un elemento importante de la identidad. Se combinan rectángulos, círculos, óvalos y formas orgánicas. Los círculos y óvalos pueden funcionar como marcos para fotografías o proyectos, mientras que los bloques inclinados ayudan a generar movimiento.</w:t>
      </w:r>
      <w:r>
        <w:br/>
      </w:r>
      <w:r>
        <w:br/>
        <w:t>El estilo admite esquinas redondeadas, especialmente en botones y elementos pequeños, pero no todos los componentes necesitan tener el mismo radio. Las formas deben sentirse suaves y lúdicas, en contraste con la tipografía gruesa.</w:t>
      </w:r>
    </w:p>
    <w:p w14:paraId="55E8AA86" w14:textId="77777777" w:rsidR="00743C01" w:rsidRDefault="00000000">
      <w:pPr>
        <w:pStyle w:val="Listaconvietas"/>
      </w:pPr>
      <w:r>
        <w:t>Óvalos y círculos para fotografías o destacados.</w:t>
      </w:r>
    </w:p>
    <w:p w14:paraId="59E2AE45" w14:textId="77777777" w:rsidR="00743C01" w:rsidRDefault="00000000">
      <w:pPr>
        <w:pStyle w:val="Listaconvietas"/>
      </w:pPr>
      <w:r>
        <w:t>Bloques inclinados para crear dinamismo.</w:t>
      </w:r>
    </w:p>
    <w:p w14:paraId="684473DE" w14:textId="77777777" w:rsidR="00743C01" w:rsidRDefault="00000000">
      <w:pPr>
        <w:pStyle w:val="Listaconvietas"/>
      </w:pPr>
      <w:r>
        <w:t>Formas orgánicas como recurso decorativo.</w:t>
      </w:r>
    </w:p>
    <w:p w14:paraId="251DED95" w14:textId="77777777" w:rsidR="00743C01" w:rsidRDefault="00000000">
      <w:pPr>
        <w:pStyle w:val="Listaconvietas"/>
      </w:pPr>
      <w:r>
        <w:t>Píldoras para botones y etiquetas.</w:t>
      </w:r>
    </w:p>
    <w:p w14:paraId="0830301E" w14:textId="77777777" w:rsidR="00743C01" w:rsidRDefault="00000000">
      <w:pPr>
        <w:pStyle w:val="Listaconvietas"/>
      </w:pPr>
      <w:r>
        <w:t>Evitar decoraciones excesivas que compitan con los proyectos.</w:t>
      </w:r>
    </w:p>
    <w:p w14:paraId="3BB2B136" w14:textId="77777777" w:rsidR="00743C01" w:rsidRDefault="00000000">
      <w:pPr>
        <w:pStyle w:val="Ttulo1"/>
      </w:pPr>
      <w:r>
        <w:t>7 · Componentes</w:t>
      </w:r>
    </w:p>
    <w:p w14:paraId="514534F1" w14:textId="77777777" w:rsidR="00743C01" w:rsidRDefault="00000000">
      <w:pPr>
        <w:pStyle w:val="Ttulo2"/>
      </w:pPr>
      <w:r>
        <w:t>Botones</w:t>
      </w:r>
    </w:p>
    <w:p w14:paraId="670CD099" w14:textId="77777777" w:rsidR="00743C01" w:rsidRDefault="00000000">
      <w:r>
        <w:t>El botón principal utiliza magenta (#C52F70) con texto blanco, tipografía gruesa y una forma redondeada tipo píldora. Puede incorporar un pequeño detalle azul para reforzar la identidad. El estado hover puede invertir el protagonismo entre magenta y azul.</w:t>
      </w:r>
    </w:p>
    <w:p w14:paraId="71AB6F9F" w14:textId="77777777" w:rsidR="00743C01" w:rsidRDefault="00000000">
      <w:r>
        <w:t>El botón secundario puede utilizar fondo crema con texto magenta y un borde magenta. El botón debe conservar una apariencia sencilla y gráfica.</w:t>
      </w:r>
    </w:p>
    <w:p w14:paraId="58E61222" w14:textId="77777777" w:rsidR="00743C01" w:rsidRDefault="00000000">
      <w:pPr>
        <w:pStyle w:val="Ttulo2"/>
      </w:pPr>
      <w:r>
        <w:t>Tarjetas y contenedores</w:t>
      </w:r>
    </w:p>
    <w:p w14:paraId="0D52876F" w14:textId="77777777" w:rsidR="00743C01" w:rsidRDefault="00000000">
      <w:r>
        <w:t>Las tarjetas pueden utilizar fondo crema o blanco, con bordes discretos y esquinas suavemente redondeadas. Para proyectos del portafolio se recomienda priorizar la imagen y acompañarla con títulos breves, evitando bloques largos de texto.</w:t>
      </w:r>
    </w:p>
    <w:p w14:paraId="32226213" w14:textId="77777777" w:rsidR="00743C01" w:rsidRDefault="00000000">
      <w:pPr>
        <w:pStyle w:val="Ttulo2"/>
      </w:pPr>
      <w:r>
        <w:t>Fotografías</w:t>
      </w:r>
    </w:p>
    <w:p w14:paraId="6C1947F2" w14:textId="77777777" w:rsidR="00743C01" w:rsidRDefault="00000000">
      <w:r>
        <w:t>Las fotografías son protagonistas. Pueden presentarse en recortes rectangulares, circulares u ovalados. Se permite utilizar marcos crema o magenta para integrarlas con la identidad.</w:t>
      </w:r>
    </w:p>
    <w:p w14:paraId="20E9EEF9" w14:textId="77777777" w:rsidR="00743C01" w:rsidRDefault="00000000">
      <w:pPr>
        <w:pStyle w:val="Ttulo2"/>
      </w:pPr>
      <w:r>
        <w:t>Navegación y enlaces</w:t>
      </w:r>
    </w:p>
    <w:p w14:paraId="49819B33" w14:textId="77777777" w:rsidR="00743C01" w:rsidRDefault="00000000">
      <w:r>
        <w:t>Los enlaces principales deben ser claros y cortos. El magenta funciona como color de acción y el azul como color de apoyo. Los estados activos pueden utilizar subrayados, cambios de color o pequeños elementos gráficos.</w:t>
      </w:r>
    </w:p>
    <w:p w14:paraId="0C2BDE14" w14:textId="77777777" w:rsidR="00743C01" w:rsidRDefault="00000000">
      <w:pPr>
        <w:pStyle w:val="Ttulo2"/>
      </w:pPr>
      <w:r>
        <w:t>Categorías y etiquetas</w:t>
      </w:r>
    </w:p>
    <w:p w14:paraId="09F363FC" w14:textId="77777777" w:rsidR="00743C01" w:rsidRDefault="00000000">
      <w:r>
        <w:t>Las categorías como Modelado 3D, Identidad de marca, Branding e Ilustración pueden mostrarse con mayúsculas, tipografía gruesa y color magenta. El azul puede utilizarse para destacar la categoría seleccionada, siguiendo el recurso visual del portafolio.</w:t>
      </w:r>
    </w:p>
    <w:p w14:paraId="594F6F4C" w14:textId="77777777" w:rsidR="00743C01" w:rsidRDefault="00000000">
      <w:pPr>
        <w:pStyle w:val="Ttulo1"/>
      </w:pPr>
      <w:r>
        <w:lastRenderedPageBreak/>
        <w:t>8 · Reglas (sí y no)</w:t>
      </w:r>
    </w:p>
    <w:p w14:paraId="576D8BA7" w14:textId="77777777" w:rsidR="00743C01" w:rsidRDefault="00000000">
      <w:pPr>
        <w:pStyle w:val="Ttulo2"/>
      </w:pPr>
      <w:r>
        <w:t>Sí</w:t>
      </w:r>
    </w:p>
    <w:p w14:paraId="209365BA" w14:textId="77777777" w:rsidR="00743C01" w:rsidRDefault="00000000">
      <w:pPr>
        <w:pStyle w:val="Listaconvietas"/>
      </w:pPr>
      <w:r>
        <w:t>Usar el rosa como atmósfera principal y el magenta como color protagonista.</w:t>
      </w:r>
    </w:p>
    <w:p w14:paraId="51B2652A" w14:textId="77777777" w:rsidR="00743C01" w:rsidRDefault="00000000">
      <w:pPr>
        <w:pStyle w:val="Listaconvietas"/>
      </w:pPr>
      <w:r>
        <w:t>Utilizar azul para crear contraste y destacar información puntual.</w:t>
      </w:r>
    </w:p>
    <w:p w14:paraId="43DFD8DF" w14:textId="77777777" w:rsidR="00743C01" w:rsidRDefault="00000000">
      <w:pPr>
        <w:pStyle w:val="Listaconvietas"/>
      </w:pPr>
      <w:r>
        <w:t>Combinar tipografía gruesa con textos sencillos y legibles.</w:t>
      </w:r>
    </w:p>
    <w:p w14:paraId="7D8FA9F7" w14:textId="77777777" w:rsidR="00743C01" w:rsidRDefault="00000000">
      <w:pPr>
        <w:pStyle w:val="Listaconvietas"/>
      </w:pPr>
      <w:r>
        <w:t>Dar protagonismo a fotografías y proyectos.</w:t>
      </w:r>
    </w:p>
    <w:p w14:paraId="0B786976" w14:textId="77777777" w:rsidR="00743C01" w:rsidRDefault="00000000">
      <w:pPr>
        <w:pStyle w:val="Listaconvietas"/>
      </w:pPr>
      <w:r>
        <w:t>Usar composiciones dinámicas, inclinaciones y formas orgánicas con intención.</w:t>
      </w:r>
    </w:p>
    <w:p w14:paraId="257289BE" w14:textId="77777777" w:rsidR="00743C01" w:rsidRDefault="00000000">
      <w:pPr>
        <w:pStyle w:val="Listaconvietas"/>
      </w:pPr>
      <w:r>
        <w:t>Mantener suficiente espacio libre alrededor de los elementos.</w:t>
      </w:r>
    </w:p>
    <w:p w14:paraId="361B0881" w14:textId="77777777" w:rsidR="00743C01" w:rsidRDefault="00000000">
      <w:pPr>
        <w:pStyle w:val="Listaconvietas"/>
      </w:pPr>
      <w:r>
        <w:t>Conservar una estética creativa, juvenil y personal.</w:t>
      </w:r>
    </w:p>
    <w:p w14:paraId="46220578" w14:textId="77777777" w:rsidR="00743C01" w:rsidRDefault="00000000">
      <w:pPr>
        <w:pStyle w:val="Ttulo2"/>
      </w:pPr>
      <w:r>
        <w:t>No</w:t>
      </w:r>
    </w:p>
    <w:p w14:paraId="2238A6CF" w14:textId="77777777" w:rsidR="00743C01" w:rsidRDefault="00000000">
      <w:pPr>
        <w:pStyle w:val="Listaconvietas"/>
      </w:pPr>
      <w:r>
        <w:t>No saturar una misma composición con demasiados colores o recursos.</w:t>
      </w:r>
    </w:p>
    <w:p w14:paraId="72642159" w14:textId="77777777" w:rsidR="00743C01" w:rsidRDefault="00000000">
      <w:pPr>
        <w:pStyle w:val="Listaconvietas"/>
      </w:pPr>
      <w:r>
        <w:t>No utilizar el azul y el magenta con el mismo peso en todos los elementos; uno debe ser protagonista.</w:t>
      </w:r>
    </w:p>
    <w:p w14:paraId="06603E7C" w14:textId="77777777" w:rsidR="00743C01" w:rsidRDefault="00000000">
      <w:pPr>
        <w:pStyle w:val="Listaconvietas"/>
      </w:pPr>
      <w:r>
        <w:t>No sacrificar la legibilidad por una composición demasiado experimental.</w:t>
      </w:r>
    </w:p>
    <w:p w14:paraId="3549C4EF" w14:textId="77777777" w:rsidR="00743C01" w:rsidRDefault="00000000">
      <w:pPr>
        <w:pStyle w:val="Listaconvietas"/>
      </w:pPr>
      <w:r>
        <w:t>No utilizar sombras fuertes o efectos 3D que alejen la identidad de su carácter gráfico.</w:t>
      </w:r>
    </w:p>
    <w:p w14:paraId="6A14CCE7" w14:textId="77777777" w:rsidR="00743C01" w:rsidRDefault="00000000">
      <w:pPr>
        <w:pStyle w:val="Listaconvietas"/>
      </w:pPr>
      <w:r>
        <w:t>No abusar de tipografías decorativas diferentes.</w:t>
      </w:r>
    </w:p>
    <w:p w14:paraId="3B05B015" w14:textId="77777777" w:rsidR="00743C01" w:rsidRDefault="00000000">
      <w:pPr>
        <w:pStyle w:val="Listaconvietas"/>
      </w:pPr>
      <w:r>
        <w:t>No llenar los espacios únicamente para evitar áreas vacías.</w:t>
      </w:r>
    </w:p>
    <w:p w14:paraId="6440DA43" w14:textId="77777777" w:rsidR="00743C01" w:rsidRDefault="00000000">
      <w:pPr>
        <w:pStyle w:val="Listaconvietas"/>
      </w:pPr>
      <w:r>
        <w:t>No convertir la identidad en una estética excesivamente corporativa o rígida.</w:t>
      </w:r>
    </w:p>
    <w:p w14:paraId="270224DE" w14:textId="77777777" w:rsidR="00743C01" w:rsidRDefault="00000000">
      <w:pPr>
        <w:pStyle w:val="Ttulo1"/>
      </w:pPr>
      <w:r>
        <w:t>9 · Comportamiento responsivo</w:t>
      </w:r>
    </w:p>
    <w:p w14:paraId="184D1B0A" w14:textId="77777777" w:rsidR="00743C01" w:rsidRDefault="00000000">
      <w:r>
        <w:t>El diseño debe conservar su personalidad en diferentes tamaños de pantalla. En móvil se prioriza una sola columna, fotografías grandes y títulos breves. Los elementos que en escritorio aparecen lado a lado pueden apilarse verticalmente.</w:t>
      </w:r>
      <w:r>
        <w:br/>
      </w:r>
      <w:r>
        <w:br/>
        <w:t>En tableta se puede trabajar con dos columnas y mantener los bloques de color como elementos de separación. En escritorio se permite una composición más abierta, con fotografías, categorías y proyectos distribuidos en varias columnas.</w:t>
      </w:r>
      <w:r>
        <w:br/>
      </w:r>
      <w:r>
        <w:br/>
        <w:t>Los botones y enlaces deben conservar un área cómoda para interacción táctil. Los títulos pueden reducir su tamaño, pero deben mantener el contraste y el carácter visual de la identidad.</w:t>
      </w:r>
    </w:p>
    <w:p w14:paraId="6112FF8F" w14:textId="77777777" w:rsidR="00743C01" w:rsidRDefault="00000000">
      <w:pPr>
        <w:pStyle w:val="Listaconvietas"/>
      </w:pPr>
      <w:r>
        <w:t>Móvil: una columna, márgenes de 16–24 px y secciones claramente separadas.</w:t>
      </w:r>
    </w:p>
    <w:p w14:paraId="30E3023E" w14:textId="77777777" w:rsidR="00743C01" w:rsidRDefault="00000000">
      <w:pPr>
        <w:pStyle w:val="Listaconvietas"/>
      </w:pPr>
      <w:r>
        <w:t>Tableta: dos columnas cuando el contenido lo permita.</w:t>
      </w:r>
    </w:p>
    <w:p w14:paraId="0FD9D094" w14:textId="77777777" w:rsidR="00743C01" w:rsidRDefault="00000000">
      <w:pPr>
        <w:pStyle w:val="Listaconvietas"/>
      </w:pPr>
      <w:r>
        <w:t>Escritorio: retícula flexible de 2–4 columnas.</w:t>
      </w:r>
    </w:p>
    <w:p w14:paraId="32237F41" w14:textId="77777777" w:rsidR="00743C01" w:rsidRDefault="00000000">
      <w:pPr>
        <w:pStyle w:val="Listaconvietas"/>
      </w:pPr>
      <w:r>
        <w:t>Elementos interactivos: mínimo aproximado de 44 × 44 px.</w:t>
      </w:r>
    </w:p>
    <w:p w14:paraId="16D5B104" w14:textId="77777777" w:rsidR="00743C01" w:rsidRDefault="00000000">
      <w:pPr>
        <w:pStyle w:val="Listaconvietas"/>
      </w:pPr>
      <w:r>
        <w:t>Las fotografías se adaptan al ancho disponible sin perder su recorte o composición.</w:t>
      </w:r>
    </w:p>
    <w:p w14:paraId="1EF4961C" w14:textId="77777777" w:rsidR="00743C01" w:rsidRDefault="00743C01"/>
    <w:p w14:paraId="282F77BB" w14:textId="77777777" w:rsidR="00743C01" w:rsidRDefault="00000000">
      <w:pPr>
        <w:jc w:val="center"/>
      </w:pPr>
      <w:r>
        <w:rPr>
          <w:b/>
          <w:color w:val="C52F70"/>
        </w:rPr>
        <w:t xml:space="preserve">Nota: </w:t>
      </w:r>
      <w:r>
        <w:rPr>
          <w:sz w:val="18"/>
        </w:rPr>
        <w:t>los colores y la propuesta tipográfica se plantean a partir de la apariencia visual observada en el portafolio; pueden ajustarse si se cuenta con los valores originales de la identidad.</w:t>
      </w:r>
    </w:p>
    <w:sectPr w:rsidR="00743C01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234731">
    <w:abstractNumId w:val="8"/>
  </w:num>
  <w:num w:numId="2" w16cid:durableId="284240492">
    <w:abstractNumId w:val="6"/>
  </w:num>
  <w:num w:numId="3" w16cid:durableId="808866603">
    <w:abstractNumId w:val="5"/>
  </w:num>
  <w:num w:numId="4" w16cid:durableId="1915622066">
    <w:abstractNumId w:val="4"/>
  </w:num>
  <w:num w:numId="5" w16cid:durableId="1071779115">
    <w:abstractNumId w:val="7"/>
  </w:num>
  <w:num w:numId="6" w16cid:durableId="1700162584">
    <w:abstractNumId w:val="3"/>
  </w:num>
  <w:num w:numId="7" w16cid:durableId="497622660">
    <w:abstractNumId w:val="2"/>
  </w:num>
  <w:num w:numId="8" w16cid:durableId="521238716">
    <w:abstractNumId w:val="1"/>
  </w:num>
  <w:num w:numId="9" w16cid:durableId="599752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FDA"/>
    <w:rsid w:val="0029639D"/>
    <w:rsid w:val="00326F90"/>
    <w:rsid w:val="005C31BD"/>
    <w:rsid w:val="00633168"/>
    <w:rsid w:val="00743C0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61E3DC"/>
  <w14:defaultImageDpi w14:val="300"/>
  <w15:docId w15:val="{F5DD72BB-EA4C-4147-A601-5A29F6814D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A294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200"/>
      <w:outlineLvl w:val="0"/>
    </w:pPr>
    <w:rPr>
      <w:rFonts w:asciiTheme="majorHAnsi" w:eastAsiaTheme="majorEastAsia" w:hAnsiTheme="majorHAnsi" w:cstheme="majorBidi"/>
      <w:b/>
      <w:bCs/>
      <w:color w:val="C52F70"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78B3F3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before="200" w:line="240" w:lineRule="auto"/>
      <w:contextualSpacing/>
    </w:pPr>
    <w:rPr>
      <w:rFonts w:asciiTheme="majorHAnsi" w:eastAsiaTheme="majorEastAsia" w:hAnsiTheme="majorHAnsi" w:cstheme="majorBidi"/>
      <w:b/>
      <w:color w:val="C52F70"/>
      <w:spacing w:val="5"/>
      <w:kern w:val="28"/>
      <w:sz w:val="50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1366</Words>
  <Characters>7516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8865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Ariadna Bravo</cp:lastModifiedBy>
  <cp:revision>2</cp:revision>
  <dcterms:created xsi:type="dcterms:W3CDTF">2026-09-08T01:48:00Z</dcterms:created>
  <dcterms:modified xsi:type="dcterms:W3CDTF">2026-09-08T01:48:00Z</dcterms:modified>
  <cp:category/>
</cp:coreProperties>
</file>