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rFonts w:ascii="Times New Roman" w:cs="Times New Roman" w:eastAsia="Times New Roman" w:hAnsi="Times New Roman"/>
          <w:b w:val="1"/>
          <w:bCs w:val="1"/>
          <w:color w:val="0e101a"/>
          <w:sz w:val="20"/>
          <w:szCs w:val="20"/>
        </w:rPr>
      </w:pPr>
      <w:r w:rsidDel="00000000" w:rsidR="00000000" w:rsidRPr="00000000">
        <w:rPr>
          <w:rFonts w:ascii="Times New Roman" w:cs="Times New Roman" w:eastAsia="Times New Roman" w:hAnsi="Times New Roman"/>
          <w:b w:val="1"/>
          <w:bCs w:val="1"/>
          <w:color w:val="0e101a"/>
          <w:sz w:val="20"/>
          <w:szCs w:val="20"/>
          <w:rtl w:val="0"/>
        </w:rPr>
        <w:t xml:space="preserve">Team Members: Jaime Martin &amp; Paula Arias</w:t>
      </w:r>
    </w:p>
    <w:p w:rsidR="00000000" w:rsidDel="00000000" w:rsidP="00000000" w:rsidRDefault="00000000" w:rsidRPr="00000000" w14:paraId="00000002">
      <w:pPr>
        <w:spacing w:line="240" w:lineRule="auto"/>
        <w:ind w:left="0" w:firstLine="0"/>
        <w:jc w:val="center"/>
        <w:rPr>
          <w:rFonts w:ascii="Times New Roman" w:cs="Times New Roman" w:eastAsia="Times New Roman" w:hAnsi="Times New Roman"/>
          <w:b w:val="1"/>
          <w:bCs w:val="1"/>
          <w:color w:val="0e101a"/>
          <w:sz w:val="20"/>
          <w:szCs w:val="20"/>
        </w:rPr>
      </w:pPr>
      <w:r w:rsidDel="00000000" w:rsidR="00000000" w:rsidRPr="00000000">
        <w:rPr>
          <w:rFonts w:ascii="Times New Roman" w:cs="Times New Roman" w:eastAsia="Times New Roman" w:hAnsi="Times New Roman"/>
          <w:b w:val="1"/>
          <w:bCs w:val="1"/>
          <w:color w:val="0e101a"/>
          <w:sz w:val="20"/>
          <w:szCs w:val="20"/>
          <w:rtl w:val="0"/>
        </w:rPr>
        <w:t xml:space="preserve">Baby Cry monitor end to end IoT Project</w:t>
      </w:r>
    </w:p>
    <w:p w:rsidR="00000000" w:rsidDel="00000000" w:rsidP="00000000" w:rsidRDefault="00000000" w:rsidRPr="00000000" w14:paraId="00000003">
      <w:pPr>
        <w:numPr>
          <w:ilvl w:val="0"/>
          <w:numId w:val="2"/>
        </w:numPr>
        <w:spacing w:line="240" w:lineRule="auto"/>
        <w:ind w:left="720" w:hanging="360"/>
        <w:rPr>
          <w:rFonts w:ascii="Times New Roman" w:cs="Times New Roman" w:eastAsia="Times New Roman" w:hAnsi="Times New Roman"/>
          <w:b w:val="1"/>
          <w:bCs w:val="1"/>
          <w:color w:val="0e101a"/>
          <w:sz w:val="20"/>
          <w:szCs w:val="20"/>
          <w:u w:val="none"/>
        </w:rPr>
      </w:pPr>
      <w:r w:rsidDel="00000000" w:rsidR="00000000" w:rsidRPr="00000000">
        <w:rPr>
          <w:rFonts w:ascii="Times New Roman" w:cs="Times New Roman" w:eastAsia="Times New Roman" w:hAnsi="Times New Roman"/>
          <w:b w:val="1"/>
          <w:bCs w:val="1"/>
          <w:color w:val="0e101a"/>
          <w:sz w:val="20"/>
          <w:szCs w:val="20"/>
          <w:rtl w:val="0"/>
        </w:rPr>
        <w:t xml:space="preserve">Project Overview</w:t>
      </w:r>
    </w:p>
    <w:p w:rsidR="00000000" w:rsidDel="00000000" w:rsidP="00000000" w:rsidRDefault="00000000" w:rsidRPr="00000000" w14:paraId="00000004">
      <w:pPr>
        <w:spacing w:line="240" w:lineRule="auto"/>
        <w:ind w:firstLine="720"/>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As our team brainstormed project ideas for our final lab in our EEE250 course, we bonded over a not-so-far-away childhood memory, sharing similar backgrounds on growing up in large families, especially with younger siblings. One of the clearest memories was the sound of our younger siblings crying in the middle of the night. This shared childhood experience became a natural source of inspiration for our final project. Having explored the behavior of sensors and MQTT communication, we set ourselves to implement an end-to-end Internet of Things (IoT) system that monitors audio in a baby's room and alerts a parent when the baby is likely crying, to understand how this system actually works using the principles learned throughout the semester. Involving a Raspberry Pi with a USB microphone to continuously record short audio frames, process them using frequency-domain signal analysis (FFT), and publish cry-status messages over MQTT, we design our own IoT pipeline, where a laptop acts as the "parent dashboard". Then it subscribes to the cry-status messages, visualizes the current state through two inputs for whether it is "Quiet" or "Baby Crying", and outputs a loud alarm sound when sustained crying is detected, thus when the threshold for the sound after FFT conversion is exceeded. The parent must press an "Acknowledge Crying" button on the dashboard to silence the alarm, modeling a real-world workflow where a parent needs to confirm that they have checked on the baby for the alarm to stop.</w:t>
      </w:r>
    </w:p>
    <w:p w:rsidR="00000000" w:rsidDel="00000000" w:rsidP="00000000" w:rsidRDefault="00000000" w:rsidRPr="00000000" w14:paraId="00000005">
      <w:pPr>
        <w:spacing w:line="240" w:lineRule="auto"/>
        <w:ind w:firstLine="720"/>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With this project, our group aims to challenge our understanding of how data collection in an RPI serves as a sensor and communicator. This system demonstrates data collection, real-time signal processing, node-to-node communication, and visualization/control across two physical nodes, utilizing core concepts from EE250.</w:t>
      </w:r>
    </w:p>
    <w:p w:rsidR="00000000" w:rsidDel="00000000" w:rsidP="00000000" w:rsidRDefault="00000000" w:rsidRPr="00000000" w14:paraId="00000006">
      <w:pPr>
        <w:keepNext w:val="1"/>
        <w:keepLines w:val="1"/>
        <w:numPr>
          <w:ilvl w:val="0"/>
          <w:numId w:val="2"/>
        </w:numPr>
        <w:spacing w:line="240" w:lineRule="auto"/>
        <w:ind w:left="720" w:hanging="360"/>
        <w:rPr>
          <w:rFonts w:ascii="Times New Roman" w:cs="Times New Roman" w:eastAsia="Times New Roman" w:hAnsi="Times New Roman"/>
          <w:b w:val="1"/>
          <w:bCs w:val="1"/>
          <w:color w:val="0e101a"/>
          <w:sz w:val="20"/>
          <w:szCs w:val="20"/>
          <w:u w:val="none"/>
        </w:rPr>
      </w:pPr>
      <w:r w:rsidDel="00000000" w:rsidR="00000000" w:rsidRPr="00000000">
        <w:rPr>
          <w:rFonts w:ascii="Times New Roman" w:cs="Times New Roman" w:eastAsia="Times New Roman" w:hAnsi="Times New Roman"/>
          <w:b w:val="1"/>
          <w:bCs w:val="1"/>
          <w:color w:val="0e101a"/>
          <w:sz w:val="20"/>
          <w:szCs w:val="20"/>
          <w:rtl w:val="0"/>
        </w:rPr>
        <w:t xml:space="preserve">System architecture and block diagram</w:t>
      </w:r>
    </w:p>
    <w:p w:rsidR="00000000" w:rsidDel="00000000" w:rsidP="00000000" w:rsidRDefault="00000000" w:rsidRPr="00000000" w14:paraId="00000007">
      <w:pPr>
        <w:keepNext w:val="1"/>
        <w:keepLines w:val="1"/>
        <w:spacing w:after="240" w:before="240" w:line="240" w:lineRule="auto"/>
        <w:jc w:val="center"/>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824413" cy="85450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24413" cy="85450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The system consists of two physical nodes, the Raspberry Pi and the laptop node, and one logical broker component, the MQTT broker. The Raspberry Pi node is responsible for audio sensing and signal processing, while the MQTT broker, running Mosquitto on the Pi, handles the communication. Finally, the laptop node acts as the parent dashboard with a GUI and an alarm. For our High-level data flow, we have the USB Microphone that leads to the Raspberry Pi (audio capture, FFT, and cry detection), then the MQTT broker. The MQTT broker communicates and transfers data to the Laptop dashboard (visualization, alarm, and acknowledgement button), which, through the MQTT broker, reaches the Raspberry Pi (acknowledgement messages).</w:t>
      </w:r>
    </w:p>
    <w:p w:rsidR="00000000" w:rsidDel="00000000" w:rsidP="00000000" w:rsidRDefault="00000000" w:rsidRPr="00000000" w14:paraId="00000009">
      <w:pPr>
        <w:numPr>
          <w:ilvl w:val="0"/>
          <w:numId w:val="2"/>
        </w:numPr>
        <w:spacing w:line="240" w:lineRule="auto"/>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Components, protocols, and key design choices</w:t>
      </w:r>
    </w:p>
    <w:p w:rsidR="00000000" w:rsidDel="00000000" w:rsidP="00000000" w:rsidRDefault="00000000" w:rsidRPr="00000000" w14:paraId="0000000A">
      <w:pPr>
        <w:spacing w:line="240" w:lineRule="auto"/>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Hardware</w:t>
      </w:r>
    </w:p>
    <w:p w:rsidR="00000000" w:rsidDel="00000000" w:rsidP="00000000" w:rsidRDefault="00000000" w:rsidRPr="00000000" w14:paraId="0000000B">
      <w:pPr>
        <w:numPr>
          <w:ilvl w:val="0"/>
          <w:numId w:val="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e101a"/>
          <w:sz w:val="20"/>
          <w:szCs w:val="20"/>
          <w:rtl w:val="0"/>
        </w:rPr>
        <w:t xml:space="preserve">Raspberry Pi 4 with USB mini microphone (SunFounder USB 2.0 Mini Microphone Model B)</w:t>
      </w:r>
    </w:p>
    <w:p w:rsidR="00000000" w:rsidDel="00000000" w:rsidP="00000000" w:rsidRDefault="00000000" w:rsidRPr="00000000" w14:paraId="0000000C">
      <w:pPr>
        <w:numPr>
          <w:ilvl w:val="0"/>
          <w:numId w:val="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e101a"/>
          <w:sz w:val="20"/>
          <w:szCs w:val="20"/>
          <w:rtl w:val="0"/>
        </w:rPr>
        <w:t xml:space="preserve">Windows laptop (Tkinter dashboard + alarm playback)</w:t>
      </w:r>
    </w:p>
    <w:p w:rsidR="00000000" w:rsidDel="00000000" w:rsidP="00000000" w:rsidRDefault="00000000" w:rsidRPr="00000000" w14:paraId="0000000D">
      <w:pPr>
        <w:numPr>
          <w:ilvl w:val="0"/>
          <w:numId w:val="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e101a"/>
          <w:sz w:val="20"/>
          <w:szCs w:val="20"/>
          <w:rtl w:val="0"/>
        </w:rPr>
        <w:t xml:space="preserve">Local Wi-Fi network (mobile hotspot) used for MQTT communication</w:t>
      </w:r>
    </w:p>
    <w:p w:rsidR="00000000" w:rsidDel="00000000" w:rsidP="00000000" w:rsidRDefault="00000000" w:rsidRPr="00000000" w14:paraId="0000000E">
      <w:pPr>
        <w:spacing w:line="240" w:lineRule="auto"/>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Software and protocols</w:t>
      </w:r>
    </w:p>
    <w:p w:rsidR="00000000" w:rsidDel="00000000" w:rsidP="00000000" w:rsidRDefault="00000000" w:rsidRPr="00000000" w14:paraId="0000000F">
      <w:pPr>
        <w:numPr>
          <w:ilvl w:val="0"/>
          <w:numId w:val="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e101a"/>
          <w:sz w:val="20"/>
          <w:szCs w:val="20"/>
          <w:rtl w:val="0"/>
        </w:rPr>
        <w:t xml:space="preserve">Python on both nodes for rapid prototyping and compatibility with EE250 lab patterns</w:t>
      </w:r>
    </w:p>
    <w:p w:rsidR="00000000" w:rsidDel="00000000" w:rsidP="00000000" w:rsidRDefault="00000000" w:rsidRPr="00000000" w14:paraId="00000010">
      <w:pPr>
        <w:numPr>
          <w:ilvl w:val="0"/>
          <w:numId w:val="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e101a"/>
          <w:sz w:val="20"/>
          <w:szCs w:val="20"/>
          <w:rtl w:val="0"/>
        </w:rPr>
        <w:t xml:space="preserve">Mosquitto MQTT broker running on the Pi.</w:t>
      </w:r>
    </w:p>
    <w:p w:rsidR="00000000" w:rsidDel="00000000" w:rsidP="00000000" w:rsidRDefault="00000000" w:rsidRPr="00000000" w14:paraId="00000011">
      <w:pPr>
        <w:numPr>
          <w:ilvl w:val="0"/>
          <w:numId w:val="4"/>
        </w:numPr>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e101a"/>
          <w:sz w:val="20"/>
          <w:szCs w:val="20"/>
          <w:rtl w:val="0"/>
        </w:rPr>
        <w:t xml:space="preserve">paho-mqtt client library for publish/subscribe communication</w:t>
      </w:r>
    </w:p>
    <w:p w:rsidR="00000000" w:rsidDel="00000000" w:rsidP="00000000" w:rsidRDefault="00000000" w:rsidRPr="00000000" w14:paraId="00000012">
      <w:pPr>
        <w:numPr>
          <w:ilvl w:val="0"/>
          <w:numId w:val="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e101a"/>
          <w:sz w:val="20"/>
          <w:szCs w:val="20"/>
          <w:rtl w:val="0"/>
        </w:rPr>
        <w:t xml:space="preserve">Audio capture uses the arecord command at 16 kHz mono (16,000 samples per second). Each frame is about one second of audio. This frame rate is ideal for a voice-focused application, making it very useful for this project.</w:t>
      </w:r>
    </w:p>
    <w:p w:rsidR="00000000" w:rsidDel="00000000" w:rsidP="00000000" w:rsidRDefault="00000000" w:rsidRPr="00000000" w14:paraId="00000013">
      <w:pPr>
        <w:numPr>
          <w:ilvl w:val="0"/>
          <w:numId w:val="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e101a"/>
          <w:sz w:val="20"/>
          <w:szCs w:val="20"/>
          <w:rtl w:val="0"/>
        </w:rPr>
        <w:t xml:space="preserve">NumPy and SciPy for FFT-based spectral analysis</w:t>
      </w:r>
    </w:p>
    <w:p w:rsidR="00000000" w:rsidDel="00000000" w:rsidP="00000000" w:rsidRDefault="00000000" w:rsidRPr="00000000" w14:paraId="00000014">
      <w:pPr>
        <w:numPr>
          <w:ilvl w:val="0"/>
          <w:numId w:val="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e101a"/>
          <w:sz w:val="20"/>
          <w:szCs w:val="20"/>
          <w:rtl w:val="0"/>
        </w:rPr>
        <w:t xml:space="preserve">Tkinter on Windows for the GUI dashboard and alarm control</w:t>
      </w:r>
    </w:p>
    <w:p w:rsidR="00000000" w:rsidDel="00000000" w:rsidP="00000000" w:rsidRDefault="00000000" w:rsidRPr="00000000" w14:paraId="00000015">
      <w:pPr>
        <w:numPr>
          <w:ilvl w:val="0"/>
          <w:numId w:val="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e101a"/>
          <w:sz w:val="20"/>
          <w:szCs w:val="20"/>
          <w:rtl w:val="0"/>
        </w:rPr>
        <w:t xml:space="preserve">Python on both nodes for rapid prototyping and reuse of EE250 lab code from previous labs in MQTT and data collection, as well as guidance from LLM such as Chat-GPT.</w:t>
      </w:r>
    </w:p>
    <w:p w:rsidR="00000000" w:rsidDel="00000000" w:rsidP="00000000" w:rsidRDefault="00000000" w:rsidRPr="00000000" w14:paraId="00000016">
      <w:pPr>
        <w:numPr>
          <w:ilvl w:val="0"/>
          <w:numId w:val="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e101a"/>
          <w:sz w:val="20"/>
          <w:szCs w:val="20"/>
          <w:rtl w:val="0"/>
        </w:rPr>
        <w:t xml:space="preserve">MQTT topics and message format, Pi publishes JSON messages on a topic: jaimem57/baby/cry_status  </w:t>
      </w:r>
    </w:p>
    <w:p w:rsidR="00000000" w:rsidDel="00000000" w:rsidP="00000000" w:rsidRDefault="00000000" w:rsidRPr="00000000" w14:paraId="00000017">
      <w:pPr>
        <w:spacing w:line="240" w:lineRule="auto"/>
        <w:ind w:left="0" w:firstLine="0"/>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Each message includes: </w:t>
      </w:r>
    </w:p>
    <w:p w:rsidR="00000000" w:rsidDel="00000000" w:rsidP="00000000" w:rsidRDefault="00000000" w:rsidRPr="00000000" w14:paraId="00000018">
      <w:pPr>
        <w:spacing w:line="240" w:lineRule="auto"/>
        <w:ind w:left="0" w:firstLine="0"/>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Frame- frame index. Voice_ratio: fraction of spectral energy in a broad "human-voice". Bandbeep_ratio: fraction of energy in a narrow "pure-tone" band. Total_energy: overall energy of the frame. Is_cry_frame: instantaneous cry decision for that frame. Crying_state: smoothed decision so that if out of the last 10 frames,7 crying_states were true, then crying_state goes true. The laptop subscribes to this topic and updates the GUI. </w:t>
      </w:r>
    </w:p>
    <w:p w:rsidR="00000000" w:rsidDel="00000000" w:rsidP="00000000" w:rsidRDefault="00000000" w:rsidRPr="00000000" w14:paraId="00000019">
      <w:pPr>
        <w:spacing w:line="240" w:lineRule="auto"/>
        <w:ind w:left="0" w:firstLine="0"/>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When the parent clicks "Acknowledge Crying", the dashboard publishes a short JSON message on a topic such as</w:t>
      </w:r>
    </w:p>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e101a"/>
          <w:sz w:val="20"/>
          <w:szCs w:val="20"/>
          <w:rtl w:val="0"/>
        </w:rPr>
        <w:t xml:space="preserve">jaimem57/baby/parent_ack. The Pi then subscribes to this topic to clear any internal alert state if needed.</w:t>
      </w:r>
      <w:r w:rsidDel="00000000" w:rsidR="00000000" w:rsidRPr="00000000">
        <w:rPr>
          <w:rtl w:val="0"/>
        </w:rPr>
      </w:r>
    </w:p>
    <w:p w:rsidR="00000000" w:rsidDel="00000000" w:rsidP="00000000" w:rsidRDefault="00000000" w:rsidRPr="00000000" w14:paraId="0000001B">
      <w:pPr>
        <w:numPr>
          <w:ilvl w:val="0"/>
          <w:numId w:val="2"/>
        </w:numPr>
        <w:spacing w:line="240" w:lineRule="auto"/>
        <w:ind w:left="720" w:hanging="360"/>
        <w:rPr>
          <w:rFonts w:ascii="Times New Roman" w:cs="Times New Roman" w:eastAsia="Times New Roman" w:hAnsi="Times New Roman"/>
          <w:b w:val="1"/>
          <w:bCs w:val="1"/>
          <w:color w:val="0e101a"/>
          <w:sz w:val="20"/>
          <w:szCs w:val="20"/>
          <w:u w:val="none"/>
        </w:rPr>
      </w:pPr>
      <w:r w:rsidDel="00000000" w:rsidR="00000000" w:rsidRPr="00000000">
        <w:rPr>
          <w:rFonts w:ascii="Times New Roman" w:cs="Times New Roman" w:eastAsia="Times New Roman" w:hAnsi="Times New Roman"/>
          <w:b w:val="1"/>
          <w:bCs w:val="1"/>
          <w:color w:val="0e101a"/>
          <w:sz w:val="20"/>
          <w:szCs w:val="20"/>
          <w:rtl w:val="0"/>
        </w:rPr>
        <w:t xml:space="preserve">Signal processing and cry-detection logic</w:t>
      </w:r>
    </w:p>
    <w:p w:rsidR="00000000" w:rsidDel="00000000" w:rsidP="00000000" w:rsidRDefault="00000000" w:rsidRPr="00000000" w14:paraId="0000001C">
      <w:pPr>
        <w:spacing w:line="240" w:lineRule="auto"/>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Audio is processed on the Raspberry Pi in short frames (approximately 1 second each).</w:t>
      </w:r>
    </w:p>
    <w:p w:rsidR="00000000" w:rsidDel="00000000" w:rsidP="00000000" w:rsidRDefault="00000000" w:rsidRPr="00000000" w14:paraId="0000001D">
      <w:pPr>
        <w:spacing w:line="240" w:lineRule="auto"/>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For each frame, several steps are being undertaken:</w:t>
      </w:r>
    </w:p>
    <w:p w:rsidR="00000000" w:rsidDel="00000000" w:rsidP="00000000" w:rsidRDefault="00000000" w:rsidRPr="00000000" w14:paraId="0000001E">
      <w:pPr>
        <w:spacing w:line="240" w:lineRule="auto"/>
        <w:ind w:left="0" w:firstLine="0"/>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Convert the raw PCM (Pulse Code Modulation) samples to floating-point and, optionally, apply a window function to reduce spectral leakage. Then compute the Fast Fourier Transform (FFT) and obtain the magnitude spectrum.</w:t>
      </w:r>
    </w:p>
    <w:p w:rsidR="00000000" w:rsidDel="00000000" w:rsidP="00000000" w:rsidRDefault="00000000" w:rsidRPr="00000000" w14:paraId="0000001F">
      <w:pPr>
        <w:spacing w:line="240" w:lineRule="auto"/>
        <w:ind w:left="0" w:firstLine="0"/>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Additionally, it computes total_energy as the sum of squared magnitudes over all these FFT bins, using LLM ChatGPT, it guided us with the library for FFT in order to implement in our code the line numpy.fft.rfft, which converts the audio samples and converts them into their frequency components, which is essential to measure the energy in specific frequency bands and determine whether the sound resembles the frequency (within a range) of a baby cry.</w:t>
      </w:r>
    </w:p>
    <w:p w:rsidR="00000000" w:rsidDel="00000000" w:rsidP="00000000" w:rsidRDefault="00000000" w:rsidRPr="00000000" w14:paraId="00000020">
      <w:pPr>
        <w:spacing w:line="240" w:lineRule="auto"/>
        <w:ind w:left="0" w:firstLine="0"/>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Another crucial part of our signal processing is defining two frequency bands: the voice band, a broad range covering typical baby-cry fundamentals and harmonics, and the beep band, a narrower range of frequencies centered around a single tone used to model timer beeps or phone rings. These have their respective calculations: </w:t>
      </w:r>
    </w:p>
    <w:p w:rsidR="00000000" w:rsidDel="00000000" w:rsidP="00000000" w:rsidRDefault="00000000" w:rsidRPr="00000000" w14:paraId="00000021">
      <w:pPr>
        <w:numPr>
          <w:ilvl w:val="0"/>
          <w:numId w:val="5"/>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color w:val="0e101a"/>
          <w:sz w:val="20"/>
          <w:szCs w:val="20"/>
          <w:rtl w:val="0"/>
        </w:rPr>
        <w:t xml:space="preserve">voice_</w:t>
      </w:r>
      <w:r w:rsidDel="00000000" w:rsidR="00000000" w:rsidRPr="00000000">
        <w:rPr>
          <w:rFonts w:ascii="Times New Roman" w:cs="Times New Roman" w:eastAsia="Times New Roman" w:hAnsi="Times New Roman"/>
          <w:sz w:val="20"/>
          <w:szCs w:val="20"/>
          <w:rtl w:val="0"/>
        </w:rPr>
        <w:t xml:space="preserve">ratio = (energy in 300–3000 Hz “voice band”) / (total_energy)</w:t>
      </w:r>
    </w:p>
    <w:p w:rsidR="00000000" w:rsidDel="00000000" w:rsidP="00000000" w:rsidRDefault="00000000" w:rsidRPr="00000000" w14:paraId="00000022">
      <w:pPr>
        <w:numPr>
          <w:ilvl w:val="0"/>
          <w:numId w:val="5"/>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beep_ratio = (energy in 900–1100 Hz “beep band”) / (total_energy)</w:t>
      </w:r>
    </w:p>
    <w:p w:rsidR="00000000" w:rsidDel="00000000" w:rsidP="00000000" w:rsidRDefault="00000000" w:rsidRPr="00000000" w14:paraId="00000023">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Then the cry-detection code acts by marking each of the frames as a potential cry (is_cry_frame = True) if:</w:t>
      </w:r>
    </w:p>
    <w:p w:rsidR="00000000" w:rsidDel="00000000" w:rsidP="00000000" w:rsidRDefault="00000000" w:rsidRPr="00000000" w14:paraId="00000024">
      <w:pPr>
        <w:numPr>
          <w:ilvl w:val="0"/>
          <w:numId w:val="1"/>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MIN_TOTAL_ENERGY = 1×10⁷</w:t>
      </w:r>
      <w:r w:rsidDel="00000000" w:rsidR="00000000" w:rsidRPr="00000000">
        <w:rPr>
          <w:rFonts w:ascii="Cardo" w:cs="Cardo" w:eastAsia="Cardo" w:hAnsi="Cardo"/>
          <w:sz w:val="20"/>
          <w:szCs w:val="20"/>
          <w:rtl w:val="0"/>
        </w:rPr>
        <w:t xml:space="preserve"> → frames with total_energy below this value are treated as too quiet and ignored. </w:t>
      </w:r>
    </w:p>
    <w:p w:rsidR="00000000" w:rsidDel="00000000" w:rsidP="00000000" w:rsidRDefault="00000000" w:rsidRPr="00000000" w14:paraId="00000025">
      <w:pPr>
        <w:numPr>
          <w:ilvl w:val="0"/>
          <w:numId w:val="1"/>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VOICE_RATIO_THRESHOLD = 0.70</w:t>
      </w:r>
      <w:r w:rsidDel="00000000" w:rsidR="00000000" w:rsidRPr="00000000">
        <w:rPr>
          <w:rFonts w:ascii="Cardo" w:cs="Cardo" w:eastAsia="Cardo" w:hAnsi="Cardo"/>
          <w:sz w:val="20"/>
          <w:szCs w:val="20"/>
          <w:rtl w:val="0"/>
        </w:rPr>
        <w:t xml:space="preserve"> → a frame is “voice-dominated” if </w:t>
      </w:r>
      <w:r w:rsidDel="00000000" w:rsidR="00000000" w:rsidRPr="00000000">
        <w:rPr>
          <w:rFonts w:ascii="Times New Roman" w:cs="Times New Roman" w:eastAsia="Times New Roman" w:hAnsi="Times New Roman"/>
          <w:sz w:val="20"/>
          <w:szCs w:val="20"/>
          <w:rtl w:val="0"/>
        </w:rPr>
        <w:t xml:space="preserve">voice_ratio &gt; 0.70</w:t>
      </w:r>
    </w:p>
    <w:p w:rsidR="00000000" w:rsidDel="00000000" w:rsidP="00000000" w:rsidRDefault="00000000" w:rsidRPr="00000000" w14:paraId="00000026">
      <w:pPr>
        <w:numPr>
          <w:ilvl w:val="0"/>
          <w:numId w:val="1"/>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BEEP_RATIO_MAX = 0.60</w:t>
      </w:r>
      <w:r w:rsidDel="00000000" w:rsidR="00000000" w:rsidRPr="00000000">
        <w:rPr>
          <w:rFonts w:ascii="Cardo" w:cs="Cardo" w:eastAsia="Cardo" w:hAnsi="Cardo"/>
          <w:sz w:val="20"/>
          <w:szCs w:val="20"/>
          <w:rtl w:val="0"/>
        </w:rPr>
        <w:t xml:space="preserve"> → a frame is considered “beep-like” if </w:t>
      </w:r>
      <w:r w:rsidDel="00000000" w:rsidR="00000000" w:rsidRPr="00000000">
        <w:rPr>
          <w:rFonts w:ascii="Times New Roman" w:cs="Times New Roman" w:eastAsia="Times New Roman" w:hAnsi="Times New Roman"/>
          <w:sz w:val="20"/>
          <w:szCs w:val="20"/>
          <w:rtl w:val="0"/>
        </w:rPr>
        <w:t xml:space="preserve">beep_ratio &gt; 0.60 </w:t>
      </w:r>
      <w:r w:rsidDel="00000000" w:rsidR="00000000" w:rsidRPr="00000000">
        <w:rPr>
          <w:rFonts w:ascii="Times New Roman" w:cs="Times New Roman" w:eastAsia="Times New Roman" w:hAnsi="Times New Roman"/>
          <w:color w:val="0e101a"/>
          <w:sz w:val="20"/>
          <w:szCs w:val="20"/>
          <w:rtl w:val="0"/>
        </w:rPr>
        <w:t xml:space="preserve">A frame is marked as a potential cry (is_cry_frame = True) </w:t>
      </w:r>
    </w:p>
    <w:p w:rsidR="00000000" w:rsidDel="00000000" w:rsidP="00000000" w:rsidRDefault="00000000" w:rsidRPr="00000000" w14:paraId="00000027">
      <w:pPr>
        <w:spacing w:line="240" w:lineRule="auto"/>
        <w:ind w:left="0" w:firstLine="0"/>
        <w:rPr>
          <w:rFonts w:ascii="Times New Roman" w:cs="Times New Roman" w:eastAsia="Times New Roman" w:hAnsi="Times New Roman"/>
          <w:color w:val="0e101a"/>
          <w:sz w:val="20"/>
          <w:szCs w:val="20"/>
        </w:rPr>
      </w:pPr>
      <w:r w:rsidDel="00000000" w:rsidR="00000000" w:rsidRPr="00000000">
        <w:rPr>
          <w:rFonts w:ascii="Caudex" w:cs="Caudex" w:eastAsia="Caudex" w:hAnsi="Caudex"/>
          <w:color w:val="0e101a"/>
          <w:sz w:val="20"/>
          <w:szCs w:val="20"/>
          <w:rtl w:val="0"/>
        </w:rPr>
        <w:t xml:space="preserve">When all three conditions hold: total_energy &gt; 1×10⁷ (loud enough), such that voice_ratio &gt; 0.70 (most of the energy is in the voice band), and for beep_ratio ≤ 0.60 (it does not look like a narrow single-tone beep). </w:t>
      </w:r>
    </w:p>
    <w:p w:rsidR="00000000" w:rsidDel="00000000" w:rsidP="00000000" w:rsidRDefault="00000000" w:rsidRPr="00000000" w14:paraId="00000028">
      <w:pPr>
        <w:spacing w:line="240" w:lineRule="auto"/>
        <w:rPr>
          <w:rFonts w:ascii="Times New Roman" w:cs="Times New Roman" w:eastAsia="Times New Roman" w:hAnsi="Times New Roman"/>
          <w:color w:val="0e101a"/>
          <w:sz w:val="20"/>
          <w:szCs w:val="20"/>
        </w:rPr>
      </w:pPr>
      <w:r w:rsidDel="00000000" w:rsidR="00000000" w:rsidRPr="00000000">
        <w:rPr>
          <w:rFonts w:ascii="Gungsuh" w:cs="Gungsuh" w:eastAsia="Gungsuh" w:hAnsi="Gungsuh"/>
          <w:color w:val="0e101a"/>
          <w:sz w:val="20"/>
          <w:szCs w:val="20"/>
          <w:rtl w:val="0"/>
        </w:rPr>
        <w:t xml:space="preserve">On the Pi, we also require at least ALERT_FRAMES = two consecutive cry-like frames before sending "crying": actual in the MQTT message; otherwise, we send "crying": false. The system then maintains a sliding window of the last 10 "crying" values received from the Pi. For each new frame, it computes cry_ratio = (# of "crying" = True previous 10 frames) / 10. If there are at least seven crying frames out of the last 10 (example: cry_ratio ≥ 0.7), the system treats the baby as crying (crying_state = True), and the dashboard enters the alarm state. </w:t>
      </w:r>
    </w:p>
    <w:p w:rsidR="00000000" w:rsidDel="00000000" w:rsidP="00000000" w:rsidRDefault="00000000" w:rsidRPr="00000000" w14:paraId="00000029">
      <w:pPr>
        <w:spacing w:line="240" w:lineRule="auto"/>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The dashboard remains in this alarm state, displaying the large red “BABY CRYING – ALARM” banner and playing the buzzer sound, until the parent presses the “Acknowledge Crying” button. The code concludes with the display of the accumulated crying duration during the current episode, along with an "Acknowledge Crying" button.</w:t>
      </w:r>
    </w:p>
    <w:p w:rsidR="00000000" w:rsidDel="00000000" w:rsidP="00000000" w:rsidRDefault="00000000" w:rsidRPr="00000000" w14:paraId="0000002A">
      <w:pPr>
        <w:numPr>
          <w:ilvl w:val="0"/>
          <w:numId w:val="2"/>
        </w:numPr>
        <w:spacing w:line="240" w:lineRule="auto"/>
        <w:ind w:left="720" w:hanging="360"/>
        <w:rPr>
          <w:rFonts w:ascii="Times New Roman" w:cs="Times New Roman" w:eastAsia="Times New Roman" w:hAnsi="Times New Roman"/>
          <w:b w:val="1"/>
          <w:bCs w:val="1"/>
          <w:color w:val="0e101a"/>
          <w:sz w:val="20"/>
          <w:szCs w:val="20"/>
          <w:u w:val="none"/>
        </w:rPr>
      </w:pPr>
      <w:r w:rsidDel="00000000" w:rsidR="00000000" w:rsidRPr="00000000">
        <w:rPr>
          <w:rFonts w:ascii="Times New Roman" w:cs="Times New Roman" w:eastAsia="Times New Roman" w:hAnsi="Times New Roman"/>
          <w:b w:val="1"/>
          <w:bCs w:val="1"/>
          <w:color w:val="0e101a"/>
          <w:sz w:val="20"/>
          <w:szCs w:val="20"/>
          <w:rtl w:val="0"/>
        </w:rPr>
        <w:t xml:space="preserve">Limitations and lessons learned.</w:t>
      </w:r>
    </w:p>
    <w:p w:rsidR="00000000" w:rsidDel="00000000" w:rsidP="00000000" w:rsidRDefault="00000000" w:rsidRPr="00000000" w14:paraId="0000002B">
      <w:pPr>
        <w:spacing w:line="240" w:lineRule="auto"/>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The cry-detection logic relies on manually tuned thresholds, which are determined using a limited number of recordings. In noisy or reverberant environments, misclassifications can occur. This became the most significant challenge in our experiment, and to address it, some solutions included collecting more training data and utilizing machine-learning-based classification models. However, due to technical or time limitations, we were unable to resolve the misclassification issue fully. However, we adjusted the threshold for the detection range to improve.</w:t>
      </w:r>
    </w:p>
    <w:p w:rsidR="00000000" w:rsidDel="00000000" w:rsidP="00000000" w:rsidRDefault="00000000" w:rsidRPr="00000000" w14:paraId="0000002C">
      <w:pPr>
        <w:spacing w:line="240" w:lineRule="auto"/>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Device dependence: Microphone sensitivity and Pi hardware vary, requiring per-device calibration. To address this, we normalize audio levels and implement adaptive thresholding, as previously mentioned.</w:t>
      </w:r>
    </w:p>
    <w:p w:rsidR="00000000" w:rsidDel="00000000" w:rsidP="00000000" w:rsidRDefault="00000000" w:rsidRPr="00000000" w14:paraId="0000002D">
      <w:pPr>
        <w:spacing w:line="240" w:lineRule="auto"/>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Lessons learned: Implementing FFT-based analysis on real audio made the theory from EE250 feel concrete and practical, thus it was the best way to approach making the data conversion actually collectable. Using MQTT to decouple the sensing node from the dashboard made debugging easier and would allow additional dashboards or logging nodes to be added later.</w:t>
      </w:r>
    </w:p>
    <w:p w:rsidR="00000000" w:rsidDel="00000000" w:rsidP="00000000" w:rsidRDefault="00000000" w:rsidRPr="00000000" w14:paraId="0000002E">
      <w:pPr>
        <w:spacing w:line="240" w:lineRule="auto"/>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Finally, through the TKinder library, designing the sliding-window logic showed how temporal smoothing can dramatically reduce false alarms in real-world sensor data.</w:t>
      </w:r>
    </w:p>
    <w:p w:rsidR="00000000" w:rsidDel="00000000" w:rsidP="00000000" w:rsidRDefault="00000000" w:rsidRPr="00000000" w14:paraId="0000002F">
      <w:pPr>
        <w:numPr>
          <w:ilvl w:val="0"/>
          <w:numId w:val="2"/>
        </w:numPr>
        <w:spacing w:line="240" w:lineRule="auto"/>
        <w:ind w:left="720" w:hanging="360"/>
        <w:rPr>
          <w:rFonts w:ascii="Times New Roman" w:cs="Times New Roman" w:eastAsia="Times New Roman" w:hAnsi="Times New Roman"/>
          <w:b w:val="1"/>
          <w:bCs w:val="1"/>
          <w:color w:val="0e101a"/>
          <w:sz w:val="20"/>
          <w:szCs w:val="20"/>
          <w:u w:val="none"/>
        </w:rPr>
      </w:pPr>
      <w:r w:rsidDel="00000000" w:rsidR="00000000" w:rsidRPr="00000000">
        <w:rPr>
          <w:rFonts w:ascii="Times New Roman" w:cs="Times New Roman" w:eastAsia="Times New Roman" w:hAnsi="Times New Roman"/>
          <w:b w:val="1"/>
          <w:bCs w:val="1"/>
          <w:color w:val="0e101a"/>
          <w:sz w:val="20"/>
          <w:szCs w:val="20"/>
          <w:rtl w:val="0"/>
        </w:rPr>
        <w:t xml:space="preserve">Use of AI tools</w:t>
      </w:r>
    </w:p>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e101a"/>
          <w:sz w:val="20"/>
          <w:szCs w:val="20"/>
          <w:rtl w:val="0"/>
        </w:rPr>
        <w:t xml:space="preserve">ChatGPT was utilized during development to elaborate on specific parts of the Python code for the Raspberry Pi publisher and the laptop dashboard, as well as to help tune the FFT-based cry-detection logic. All generated code and text were reviewed, seeking guidance from TAs, and modified by us to ensure correctness and meet the final requirements.</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e101a"/>
        <w:u w:val="none"/>
      </w:rPr>
    </w:lvl>
    <w:lvl w:ilvl="1">
      <w:start w:val="1"/>
      <w:numFmt w:val="bullet"/>
      <w:lvlText w:val="●"/>
      <w:lvlJc w:val="left"/>
      <w:pPr>
        <w:ind w:left="1440" w:hanging="360"/>
      </w:pPr>
      <w:rPr>
        <w:color w:val="0e101a"/>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