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Modelo: vehiculos_shrigma / model8 | Test Accuracy: 91.86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Epoch</w:t>
      </w:r>
    </w:p>
    <w:tbl>
      <w:tblPr>
        <w:tblStyle w:val="Table1"/>
        <w:tblW w:w="12240.0" w:type="dxa"/>
        <w:jc w:val="left"/>
        <w:tblInd w:w="-115.0" w:type="dxa"/>
        <w:tblLayout w:type="fixed"/>
        <w:tblLook w:val="0400"/>
      </w:tblPr>
      <w:tblGrid>
        <w:gridCol w:w="2448"/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Training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Validation 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0.2538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2.4724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0.8586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0.715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0.8848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0.9914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0.5179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0.7967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0.8897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0.6947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0.4437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0.8319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0.8971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0.593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0.3855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0.8491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0.9069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0.5131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0.3491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0.8374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0.8946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0.4875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0.3442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0.8642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0.8971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0.4544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0.3208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0.9069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0.4292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0.3063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Grafico de Accuracy y Loss</w:t>
      </w:r>
    </w:p>
    <w:p w:rsidR="00000000" w:rsidDel="00000000" w:rsidP="00000000" w:rsidRDefault="00000000" w:rsidRPr="00000000" w14:paraId="00000031">
      <w:pPr>
        <w:rPr/>
        <w:sectPr>
          <w:pgSz w:h="12240" w:w="15840" w:orient="landscape"/>
          <w:pgMar w:bottom="0" w:top="0" w:left="1800" w:right="1800" w:header="720" w:footer="720"/>
          <w:pgNumType w:start="1"/>
        </w:sectPr>
      </w:pPr>
      <w:r w:rsidDel="00000000" w:rsidR="00000000" w:rsidRPr="00000000">
        <w:rPr/>
        <w:drawing>
          <wp:inline distB="0" distT="0" distL="114300" distR="114300">
            <wp:extent cx="45720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Modelo: vehiculos_9 / model9 | Test Accuracy: 92.54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Epoch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Training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Validation 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0.4837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0.8738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1.7684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0.3957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0.8093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0.8981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0.5919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0.3145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0.8439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0.9078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0.4751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0.2999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0.8636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0.8859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0.3247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0.8798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0.9102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0.3537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0.2652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0.8859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0.9126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0.3106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0.2516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0.8946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0.3192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0.2634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Grafico de Accuracy y Loss</w:t>
      </w:r>
    </w:p>
    <w:p w:rsidR="00000000" w:rsidDel="00000000" w:rsidP="00000000" w:rsidRDefault="00000000" w:rsidRPr="00000000" w14:paraId="0000005D">
      <w:pPr>
        <w:rPr/>
        <w:sectPr>
          <w:type w:val="nextPage"/>
          <w:pgSz w:h="15840" w:w="12240" w:orient="portrait"/>
          <w:pgMar w:bottom="0" w:top="0" w:left="1800" w:right="1800" w:header="720" w:footer="720"/>
        </w:sectPr>
      </w:pPr>
      <w:r w:rsidDel="00000000" w:rsidR="00000000" w:rsidRPr="00000000">
        <w:rPr/>
        <w:drawing>
          <wp:inline distB="0" distT="0" distL="114300" distR="114300">
            <wp:extent cx="4572000" cy="18029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Modelo: vehiculos_10 / model10 | Accuracy: 0.9296 | Loss: 0.2324</w:t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Epoca</w:t>
      </w:r>
    </w:p>
    <w:tbl>
      <w:tblPr>
        <w:tblStyle w:val="Table3"/>
        <w:tblW w:w="12240.0" w:type="dxa"/>
        <w:jc w:val="left"/>
        <w:tblInd w:w="-115.0" w:type="dxa"/>
        <w:tblLayout w:type="fixed"/>
        <w:tblLook w:val="0400"/>
      </w:tblPr>
      <w:tblGrid>
        <w:gridCol w:w="2448"/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val_accuracy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val_loss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0.6627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0.8838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1.2183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0.3997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0.8411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0.9189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0.5317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0.3232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0.8487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0.9123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0.489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0.2932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0.8646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0.8991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0.4148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0.2803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0.9254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0.426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0.2606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0.8988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0.9057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0.2701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0.8886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0.9145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0.3386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0.2684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  <w:t xml:space="preserve">Grafico de Accuracy y Loss</w:t>
      </w:r>
    </w:p>
    <w:p w:rsidR="00000000" w:rsidDel="00000000" w:rsidP="00000000" w:rsidRDefault="00000000" w:rsidRPr="00000000" w14:paraId="00000089">
      <w:pPr>
        <w:rPr/>
        <w:sectPr>
          <w:type w:val="nextPage"/>
          <w:pgSz w:h="12240" w:w="15840" w:orient="landscape"/>
          <w:pgMar w:bottom="0" w:top="0" w:left="1800" w:right="1800" w:header="720" w:footer="720"/>
        </w:sectPr>
      </w:pPr>
      <w:r w:rsidDel="00000000" w:rsidR="00000000" w:rsidRPr="00000000">
        <w:rPr/>
        <w:drawing>
          <wp:inline distB="0" distT="0" distL="114300" distR="114300">
            <wp:extent cx="4572000" cy="18029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  <w:sectPr>
          <w:type w:val="nextPage"/>
          <w:pgSz w:h="12240" w:w="15840" w:orient="landscape"/>
          <w:pgMar w:bottom="0" w:top="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rtl w:val="0"/>
        </w:rPr>
        <w:t xml:space="preserve">Modelo: vehiculos_11 / model11 | Accuracy: 0.9594 | Loss: 0.1621</w:t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Epoca</w:t>
      </w:r>
    </w:p>
    <w:tbl>
      <w:tblPr>
        <w:tblStyle w:val="Table4"/>
        <w:tblW w:w="12240.0" w:type="dxa"/>
        <w:jc w:val="left"/>
        <w:tblInd w:w="-115.0" w:type="dxa"/>
        <w:tblLayout w:type="fixed"/>
        <w:tblLook w:val="0400"/>
      </w:tblPr>
      <w:tblGrid>
        <w:gridCol w:w="2448"/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val_accuracy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val_loss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0.6561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0.8947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1.2249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0.3672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0.8288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0.8947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0.5517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0.3135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0.9232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0.4622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0.2554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0.8656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0.9013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0.4165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0.2987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0.8723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0.9013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0.3871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0.3024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0.8942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0.9189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0.3383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0.2212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0.9044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0.2849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0.2306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0.9101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0.9276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0.2894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0.2201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0.9167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0.2737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0.202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0.9152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0.9254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0.2486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0.1997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0.9172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0.9189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0.2489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0.2078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0.9305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0.9298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0.2478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0.2151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0.9218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0.9364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0.2338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0.2013</w:t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qe3thy2s90d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rbkk6z5iqop5" w:id="1"/>
      <w:bookmarkEnd w:id="1"/>
      <w:r w:rsidDel="00000000" w:rsidR="00000000" w:rsidRPr="00000000">
        <w:rPr>
          <w:rtl w:val="0"/>
        </w:rPr>
        <w:t xml:space="preserve">Grafico  de Accuracy y Loss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nncfqlkjrkzg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-642937</wp:posOffset>
            </wp:positionH>
            <wp:positionV relativeFrom="paragraph">
              <wp:posOffset>190500</wp:posOffset>
            </wp:positionV>
            <wp:extent cx="9059365" cy="356712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365" cy="35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p11twqutnyq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2b1gufhtyhe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1630r68j3zb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  <w:sectPr>
          <w:type w:val="nextPage"/>
          <w:pgSz w:h="12240" w:w="15840" w:orient="landscape"/>
          <w:pgMar w:bottom="0" w:top="0" w:left="1800" w:right="1800" w:header="720" w:footer="720"/>
        </w:sectPr>
      </w:pPr>
      <w:bookmarkStart w:colFirst="0" w:colLast="0" w:name="_kbyv5absc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0" w:top="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