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9942" w14:textId="23FD8BFA" w:rsidR="00EC1ABD" w:rsidRDefault="00CD10FE" w:rsidP="00374FDB">
      <w:r>
        <w:rPr>
          <w:rFonts w:ascii="Calibri" w:eastAsia="Calibri" w:hAnsi="Calibri" w:cs="Calibri"/>
          <w:b/>
          <w:bCs/>
          <w:sz w:val="26"/>
          <w:szCs w:val="26"/>
        </w:rPr>
        <w:t xml:space="preserve">Image Segmentation Techniques </w:t>
      </w:r>
    </w:p>
    <w:p w14:paraId="26B355BD" w14:textId="77777777" w:rsidR="00EC1ABD" w:rsidRDefault="00EC1ABD" w:rsidP="00374FDB">
      <w:pPr>
        <w:spacing w:after="10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000"/>
        <w:gridCol w:w="3000"/>
        <w:gridCol w:w="3200"/>
      </w:tblGrid>
      <w:tr w:rsidR="00EC1ABD" w14:paraId="795E34AD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D088E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Main Segmentation Technique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E01B5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Sub-Technique / Model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45997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Lung Cancer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DD1B8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Breast Cancer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34DD8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Brain Tumor</w:t>
            </w:r>
          </w:p>
        </w:tc>
      </w:tr>
      <w:tr w:rsidR="00EC1ABD" w14:paraId="4967A74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7CF8E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</w:rPr>
              <w:t>Traditional Image Segmentation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340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Thresholding (Otsu)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E324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Lung field extraction from CT/X-ray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9EB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Mass boundary in mammograms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DB22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Gray/white matter separation in MRI</w:t>
            </w:r>
          </w:p>
        </w:tc>
      </w:tr>
      <w:tr w:rsidR="00EC1ABD" w14:paraId="5F4D2FE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4256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942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Region Growing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AEE9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Nodule detection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0C5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Mass segmentation in ultrasound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83885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 region expansion from seed point</w:t>
            </w:r>
          </w:p>
        </w:tc>
      </w:tr>
      <w:tr w:rsidR="00EC1ABD" w14:paraId="30494C9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3150C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3151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Watershed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FE6F7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Nodule separation (touching structures)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C52D8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Nuclei separation in histopathology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2FC64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 boundary refinement</w:t>
            </w:r>
          </w:p>
        </w:tc>
      </w:tr>
      <w:tr w:rsidR="00EC1ABD" w14:paraId="4FBF61F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028B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3F1F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K-Means Clustering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840B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Tissue type separation in 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A7689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Lesion clustering in ultrasound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225C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Tumor/edema clustering in MRI</w:t>
            </w:r>
          </w:p>
        </w:tc>
      </w:tr>
      <w:tr w:rsidR="00EC1ABD" w14:paraId="3409D19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E0194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F7FC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Fuzzy C-Means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D13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DFA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Dense tissue segmentation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D80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Most common for brain MRI (soft boundaries)</w:t>
            </w:r>
          </w:p>
        </w:tc>
      </w:tr>
      <w:tr w:rsidR="00EC1ABD" w14:paraId="6FBA1DF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7A46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1C94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Active Contour (Snake)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F6AB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Nodule boundary refinement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DC41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Mass boundary detection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0C5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 contour evolution</w:t>
            </w:r>
          </w:p>
        </w:tc>
      </w:tr>
      <w:tr w:rsidR="00EC1ABD" w14:paraId="47641D1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9DAC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A7D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Graph Cut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296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Lung parenchyma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803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A1E2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Tumor/background separation</w:t>
            </w:r>
          </w:p>
        </w:tc>
      </w:tr>
      <w:tr w:rsidR="00EC1ABD" w14:paraId="010D92C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C70B7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FE4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Level Set Method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32BC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Nodule shape modeling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55AB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50B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 boundary evolution in MRI</w:t>
            </w:r>
          </w:p>
        </w:tc>
      </w:tr>
      <w:tr w:rsidR="00EC1ABD" w14:paraId="64A49C8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EB01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B46A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Atlas-Based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1557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29D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4AE8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Standard brain atlas registration</w:t>
            </w:r>
          </w:p>
        </w:tc>
      </w:tr>
      <w:tr w:rsidR="00EC1ABD" w14:paraId="23D035D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65EC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</w:rPr>
              <w:t>Semantic Segmentation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3CCC6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FCN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3B10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Lung region segmentation (baseline)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C39DB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Mass region segmentation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4633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 region segmentation</w:t>
            </w:r>
          </w:p>
        </w:tc>
      </w:tr>
      <w:tr w:rsidR="00EC1ABD" w14:paraId="4C4F3AD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42CF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B54C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U-Net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003FF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Lung field/nodule segmentation (most used)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09E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Mass/lesion segmentation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D813" w14:textId="77777777" w:rsidR="00EC1ABD" w:rsidRDefault="00CD10FE" w:rsidP="00374FDB">
            <w:proofErr w:type="spellStart"/>
            <w:r>
              <w:rPr>
                <w:rFonts w:ascii="Calibri" w:eastAsia="Calibri" w:hAnsi="Calibri" w:cs="Calibri"/>
                <w:color w:val="000000"/>
              </w:rPr>
              <w:t>BraTS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benchmark standard</w:t>
            </w:r>
          </w:p>
        </w:tc>
      </w:tr>
      <w:tr w:rsidR="00EC1ABD" w14:paraId="6D6BF60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90E5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0508B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U-Net++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EDCE9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Fine-grained nodule boundaries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8626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Lesion boundary refinement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3FC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Fine tumor sub-region detection</w:t>
            </w:r>
          </w:p>
        </w:tc>
      </w:tr>
      <w:tr w:rsidR="00EC1ABD" w14:paraId="59350E0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98B75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7F487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Attention U-Net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9D89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Nodule-focused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456F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Mass region with reduced false positives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9963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 xml:space="preserve">Tumor sub-region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focus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(core/edema)</w:t>
            </w:r>
          </w:p>
        </w:tc>
      </w:tr>
      <w:tr w:rsidR="00EC1ABD" w14:paraId="77CE41A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71B85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B162" w14:textId="77777777" w:rsidR="00EC1ABD" w:rsidRDefault="00CD10FE" w:rsidP="00374FDB">
            <w:proofErr w:type="spellStart"/>
            <w:r>
              <w:rPr>
                <w:rFonts w:ascii="Calibri" w:eastAsia="Calibri" w:hAnsi="Calibri" w:cs="Calibri"/>
                <w:color w:val="000000"/>
              </w:rPr>
              <w:t>ResUNet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ResUNet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++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CBDF1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Deep feature nodule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F890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Lesion segmentation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81659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 segmentation with residual learning</w:t>
            </w:r>
          </w:p>
        </w:tc>
      </w:tr>
      <w:tr w:rsidR="00EC1ABD" w14:paraId="5C36F55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97E08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D524" w14:textId="77777777" w:rsidR="00EC1ABD" w:rsidRDefault="00CD10FE" w:rsidP="00374FDB">
            <w:proofErr w:type="spellStart"/>
            <w:r>
              <w:rPr>
                <w:rFonts w:ascii="Calibri" w:eastAsia="Calibri" w:hAnsi="Calibri" w:cs="Calibri"/>
                <w:color w:val="000000"/>
              </w:rPr>
              <w:t>SegNet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B6EC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Lightweight lung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447D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7578F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 segmentation (memory-efficient)</w:t>
            </w:r>
          </w:p>
        </w:tc>
      </w:tr>
      <w:tr w:rsidR="00EC1ABD" w14:paraId="4C7F744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010FB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545C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V-Net (3D)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92BD6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3D lung nodule volume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35F2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512D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3D tumor volume segmentation</w:t>
            </w:r>
          </w:p>
        </w:tc>
      </w:tr>
      <w:tr w:rsidR="00EC1ABD" w14:paraId="51F7016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CA2E8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7354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DeepLabV3+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1736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Lung nodule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A4736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ABF3B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Multi-scale tumor context</w:t>
            </w:r>
          </w:p>
        </w:tc>
      </w:tr>
      <w:tr w:rsidR="00EC1ABD" w14:paraId="155DBC2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D33B2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4E964" w14:textId="77777777" w:rsidR="00EC1ABD" w:rsidRDefault="00CD10FE" w:rsidP="00374FDB">
            <w:proofErr w:type="spellStart"/>
            <w:r>
              <w:rPr>
                <w:rFonts w:ascii="Calibri" w:eastAsia="Calibri" w:hAnsi="Calibri" w:cs="Calibri"/>
                <w:color w:val="000000"/>
              </w:rPr>
              <w:t>PSPNet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A5DDF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Multi-scale nodule detection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004DC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456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Multi-scale tumor region parsing</w:t>
            </w:r>
          </w:p>
        </w:tc>
      </w:tr>
      <w:tr w:rsidR="00EC1ABD" w14:paraId="294E5F9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389A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3F43" w14:textId="77777777" w:rsidR="00EC1ABD" w:rsidRDefault="00CD10FE" w:rsidP="00374FDB">
            <w:proofErr w:type="spellStart"/>
            <w:r>
              <w:rPr>
                <w:rFonts w:ascii="Calibri" w:eastAsia="Calibri" w:hAnsi="Calibri" w:cs="Calibri"/>
                <w:color w:val="000000"/>
              </w:rPr>
              <w:t>nnU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-Net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7ECF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Lung tumor (self-configuring)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9C048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Breast lesion (self-configuring)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23EC1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 xml:space="preserve">Brain tumor (self-configuring, top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BraTS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performer)</w:t>
            </w:r>
          </w:p>
        </w:tc>
      </w:tr>
      <w:tr w:rsidR="00EC1ABD" w14:paraId="2F2F5B8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BF6E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</w:rPr>
              <w:t>Instance Segmentation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DB2C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Mask R-CNN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6C7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Individual nodule detection (multiple nodules)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BE79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Individual nuclei segmentation in histopathology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FEF6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</w:tr>
      <w:tr w:rsidR="00EC1ABD" w14:paraId="104ADD6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7AE46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597E8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Cascade Mask R-CNN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18F6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Multi-nodule detection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2586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Cell detection in histopathology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A62BD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</w:tr>
      <w:tr w:rsidR="00EC1ABD" w14:paraId="0C1C5CE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D86AD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59C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YOLACT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640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Real-time nodule instance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B9C51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Blood/cell detection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8A3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</w:tr>
      <w:tr w:rsidR="00EC1ABD" w14:paraId="081AA21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57F89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A6E48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SOLO / SOLOv2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58CE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Nodule instance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A93F1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Histology cell instances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5639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</w:tr>
      <w:tr w:rsidR="00EC1ABD" w14:paraId="22D3704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96750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</w:rPr>
              <w:t>Panoptic Segmentation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0D74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Panoptic FPN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E71F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Lung + nodule combined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4564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7B6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Organ + tumor combined</w:t>
            </w:r>
          </w:p>
        </w:tc>
      </w:tr>
      <w:tr w:rsidR="00EC1ABD" w14:paraId="3E678E5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69860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07324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Panoptic-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DeepLab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E04D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Multi-structure lung CT analysis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D9BDB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E6E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Whole-brain organ + tumor analysis</w:t>
            </w:r>
          </w:p>
        </w:tc>
      </w:tr>
      <w:tr w:rsidR="00EC1ABD" w14:paraId="17EB179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E98A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</w:rPr>
              <w:t>Transformer-Based Segmentation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1A9D" w14:textId="77777777" w:rsidR="00EC1ABD" w:rsidRDefault="00CD10FE" w:rsidP="00374FDB">
            <w:proofErr w:type="spellStart"/>
            <w:r>
              <w:rPr>
                <w:rFonts w:ascii="Calibri" w:eastAsia="Calibri" w:hAnsi="Calibri" w:cs="Calibri"/>
                <w:color w:val="000000"/>
              </w:rPr>
              <w:t>TransUNet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1DDD0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Lung tumor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5A2B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E2CA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Brain tumor segmentation</w:t>
            </w:r>
          </w:p>
        </w:tc>
      </w:tr>
      <w:tr w:rsidR="00EC1ABD" w14:paraId="6781E97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46B73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D6B9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Swin-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UNet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36AC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Lung CT segmentation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388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71C9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Brain tumor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BraTS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</w:tr>
      <w:tr w:rsidR="00EC1ABD" w14:paraId="19E6F8E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2B9B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CE0D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UNETR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7C3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3D lung CT volumes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D8233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8CEEC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3D brain MRI volumes</w:t>
            </w:r>
          </w:p>
        </w:tc>
      </w:tr>
      <w:tr w:rsidR="00EC1ABD" w14:paraId="6D6AA0F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735C5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9278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 xml:space="preserve">Medical SAM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MedSAM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DDF8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Interactive nodule annotation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56DE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Interactive lesion annotation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557EC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Interactive tumor annotation</w:t>
            </w:r>
          </w:p>
        </w:tc>
      </w:tr>
      <w:tr w:rsidR="00EC1ABD" w14:paraId="459BF62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38B0" w14:textId="77777777" w:rsidR="00EC1ABD" w:rsidRDefault="00CD10FE" w:rsidP="00374FDB">
            <w:r>
              <w:rPr>
                <w:rFonts w:ascii="Calibri" w:eastAsia="Calibri" w:hAnsi="Calibri" w:cs="Calibri"/>
                <w:b/>
                <w:bCs/>
                <w:color w:val="000000"/>
              </w:rPr>
              <w:t>Weakly / Semi-Supervised Segmentation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95AC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Multiple Instance Learning (MIL)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CA3D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6F96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Whole-slide image classification (slide-level labels only)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396C5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</w:tr>
      <w:tr w:rsidR="00EC1ABD" w14:paraId="0844AE2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E45C7" w14:textId="77777777" w:rsidR="00EC1ABD" w:rsidRDefault="00EC1ABD" w:rsidP="00374FDB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AB72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CAM / Grad-CAM based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9318C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Nodule localization from classifier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8885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Lesion localization from classifier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4D26" w14:textId="77777777" w:rsidR="00EC1ABD" w:rsidRDefault="00CD10FE" w:rsidP="00374FDB">
            <w:r>
              <w:rPr>
                <w:rFonts w:ascii="Calibri" w:eastAsia="Calibri" w:hAnsi="Calibri" w:cs="Calibri"/>
                <w:color w:val="000000"/>
              </w:rPr>
              <w:t>Tumor localization from classifier</w:t>
            </w:r>
          </w:p>
        </w:tc>
      </w:tr>
    </w:tbl>
    <w:p w14:paraId="4DD9F80B" w14:textId="77777777" w:rsidR="00940A58" w:rsidRDefault="00940A58" w:rsidP="00374FDB"/>
    <w:sectPr w:rsidR="00940A58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91D3B"/>
    <w:multiLevelType w:val="hybridMultilevel"/>
    <w:tmpl w:val="C7687E98"/>
    <w:lvl w:ilvl="0" w:tplc="026C4432">
      <w:start w:val="1"/>
      <w:numFmt w:val="bullet"/>
      <w:lvlText w:val="●"/>
      <w:lvlJc w:val="left"/>
      <w:pPr>
        <w:ind w:left="720" w:hanging="360"/>
      </w:pPr>
    </w:lvl>
    <w:lvl w:ilvl="1" w:tplc="AECC6A04">
      <w:start w:val="1"/>
      <w:numFmt w:val="bullet"/>
      <w:lvlText w:val="○"/>
      <w:lvlJc w:val="left"/>
      <w:pPr>
        <w:ind w:left="1440" w:hanging="360"/>
      </w:pPr>
    </w:lvl>
    <w:lvl w:ilvl="2" w:tplc="87042E08">
      <w:start w:val="1"/>
      <w:numFmt w:val="bullet"/>
      <w:lvlText w:val="■"/>
      <w:lvlJc w:val="left"/>
      <w:pPr>
        <w:ind w:left="2160" w:hanging="360"/>
      </w:pPr>
    </w:lvl>
    <w:lvl w:ilvl="3" w:tplc="620E3D28">
      <w:start w:val="1"/>
      <w:numFmt w:val="bullet"/>
      <w:lvlText w:val="●"/>
      <w:lvlJc w:val="left"/>
      <w:pPr>
        <w:ind w:left="2880" w:hanging="360"/>
      </w:pPr>
    </w:lvl>
    <w:lvl w:ilvl="4" w:tplc="B290AA78">
      <w:start w:val="1"/>
      <w:numFmt w:val="bullet"/>
      <w:lvlText w:val="○"/>
      <w:lvlJc w:val="left"/>
      <w:pPr>
        <w:ind w:left="3600" w:hanging="360"/>
      </w:pPr>
    </w:lvl>
    <w:lvl w:ilvl="5" w:tplc="2B72332C">
      <w:start w:val="1"/>
      <w:numFmt w:val="bullet"/>
      <w:lvlText w:val="■"/>
      <w:lvlJc w:val="left"/>
      <w:pPr>
        <w:ind w:left="4320" w:hanging="360"/>
      </w:pPr>
    </w:lvl>
    <w:lvl w:ilvl="6" w:tplc="8702EC70">
      <w:start w:val="1"/>
      <w:numFmt w:val="bullet"/>
      <w:lvlText w:val="●"/>
      <w:lvlJc w:val="left"/>
      <w:pPr>
        <w:ind w:left="5040" w:hanging="360"/>
      </w:pPr>
    </w:lvl>
    <w:lvl w:ilvl="7" w:tplc="2DD22B96">
      <w:start w:val="1"/>
      <w:numFmt w:val="bullet"/>
      <w:lvlText w:val="●"/>
      <w:lvlJc w:val="left"/>
      <w:pPr>
        <w:ind w:left="5760" w:hanging="360"/>
      </w:pPr>
    </w:lvl>
    <w:lvl w:ilvl="8" w:tplc="A566C816">
      <w:start w:val="1"/>
      <w:numFmt w:val="bullet"/>
      <w:lvlText w:val="●"/>
      <w:lvlJc w:val="left"/>
      <w:pPr>
        <w:ind w:left="6480" w:hanging="360"/>
      </w:pPr>
    </w:lvl>
  </w:abstractNum>
  <w:num w:numId="1" w16cid:durableId="1290239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ABD"/>
    <w:rsid w:val="00374FDB"/>
    <w:rsid w:val="004E6531"/>
    <w:rsid w:val="00750C77"/>
    <w:rsid w:val="00761EA2"/>
    <w:rsid w:val="00940A58"/>
    <w:rsid w:val="00CD10FE"/>
    <w:rsid w:val="00CD525D"/>
    <w:rsid w:val="00DE5D9B"/>
    <w:rsid w:val="00E56299"/>
    <w:rsid w:val="00EC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8F4C"/>
  <w15:docId w15:val="{AA57F688-30F9-40ED-87D4-AB04EBC1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39482-BA55-413E-ADB1-5FC608648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ariba rahmani</cp:lastModifiedBy>
  <cp:revision>6</cp:revision>
  <dcterms:created xsi:type="dcterms:W3CDTF">2026-07-16T02:03:00Z</dcterms:created>
  <dcterms:modified xsi:type="dcterms:W3CDTF">2026-07-16T02:13:00Z</dcterms:modified>
</cp:coreProperties>
</file>