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114FB" w14:textId="3EE1A05E" w:rsidR="00B914C9" w:rsidRDefault="00000000">
      <w:r>
        <w:rPr>
          <w:rFonts w:ascii="Calibri" w:eastAsia="Calibri" w:hAnsi="Calibri" w:cs="Calibri"/>
          <w:b/>
          <w:bCs/>
          <w:sz w:val="26"/>
          <w:szCs w:val="26"/>
        </w:rPr>
        <w:t xml:space="preserve">Image Segmentation Techniques </w:t>
      </w:r>
    </w:p>
    <w:p w14:paraId="293EB5A1" w14:textId="77777777" w:rsidR="00B914C9" w:rsidRDefault="00B914C9">
      <w:pPr>
        <w:spacing w:after="1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2900"/>
        <w:gridCol w:w="1500"/>
        <w:gridCol w:w="1500"/>
        <w:gridCol w:w="1480"/>
      </w:tblGrid>
      <w:tr w:rsidR="00B914C9" w14:paraId="7F3020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CAB029" w14:textId="77777777" w:rsidR="00B914C9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1"/>
                <w:szCs w:val="21"/>
              </w:rPr>
              <w:t>Major Technique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D50A75" w14:textId="77777777" w:rsidR="00B914C9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1"/>
                <w:szCs w:val="21"/>
              </w:rPr>
              <w:t>Sub-Technique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F041F" w14:textId="77777777" w:rsidR="00B914C9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1"/>
                <w:szCs w:val="21"/>
              </w:rPr>
              <w:t>Lung Cancer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4DD608" w14:textId="77777777" w:rsidR="00B914C9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1"/>
                <w:szCs w:val="21"/>
              </w:rPr>
              <w:t>Breast Cancer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18B04B" w14:textId="77777777" w:rsidR="00B914C9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1"/>
                <w:szCs w:val="21"/>
              </w:rPr>
              <w:t>Brain Tumor</w:t>
            </w:r>
          </w:p>
        </w:tc>
      </w:tr>
      <w:tr w:rsidR="00B914C9" w14:paraId="44B89E6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3BC6F" w14:textId="77777777" w:rsidR="00B914C9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Traditional Image Segmentation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0D1C1" w14:textId="77777777" w:rsidR="00B914C9" w:rsidRDefault="00000000">
            <w:r>
              <w:rPr>
                <w:rFonts w:ascii="Calibri" w:eastAsia="Calibri" w:hAnsi="Calibri" w:cs="Calibri"/>
                <w:color w:val="000000"/>
              </w:rPr>
              <w:t>Thresholding (Otsu)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BB474" w14:textId="77777777" w:rsidR="00B914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Yes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689BA" w14:textId="77777777" w:rsidR="00B914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Yes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E7843" w14:textId="77777777" w:rsidR="00B914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Yes</w:t>
            </w:r>
          </w:p>
        </w:tc>
      </w:tr>
      <w:tr w:rsidR="00B914C9" w14:paraId="31462FB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26747" w14:textId="77777777" w:rsidR="00B914C9" w:rsidRDefault="00B914C9"/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10B06" w14:textId="77777777" w:rsidR="00B914C9" w:rsidRDefault="00000000">
            <w:r>
              <w:rPr>
                <w:rFonts w:ascii="Calibri" w:eastAsia="Calibri" w:hAnsi="Calibri" w:cs="Calibri"/>
                <w:color w:val="000000"/>
              </w:rPr>
              <w:t>Region Growing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0C550" w14:textId="77777777" w:rsidR="00B914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Yes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E69A0" w14:textId="77777777" w:rsidR="00B914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Yes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6F79E" w14:textId="77777777" w:rsidR="00B914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Yes</w:t>
            </w:r>
          </w:p>
        </w:tc>
      </w:tr>
      <w:tr w:rsidR="00B914C9" w14:paraId="5CCB0A3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1EFC6" w14:textId="77777777" w:rsidR="00B914C9" w:rsidRDefault="00B914C9"/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86CC7" w14:textId="77777777" w:rsidR="00B914C9" w:rsidRDefault="00000000">
            <w:r>
              <w:rPr>
                <w:rFonts w:ascii="Calibri" w:eastAsia="Calibri" w:hAnsi="Calibri" w:cs="Calibri"/>
                <w:color w:val="000000"/>
              </w:rPr>
              <w:t>Watershed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1CCDB" w14:textId="77777777" w:rsidR="00B914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Yes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CE119" w14:textId="77777777" w:rsidR="00B914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Yes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45985" w14:textId="77777777" w:rsidR="00B914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No</w:t>
            </w:r>
          </w:p>
        </w:tc>
      </w:tr>
      <w:tr w:rsidR="00B914C9" w14:paraId="25A539D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319EB" w14:textId="77777777" w:rsidR="00B914C9" w:rsidRDefault="00B914C9"/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652F2" w14:textId="77777777" w:rsidR="00B914C9" w:rsidRDefault="00000000">
            <w:r>
              <w:rPr>
                <w:rFonts w:ascii="Calibri" w:eastAsia="Calibri" w:hAnsi="Calibri" w:cs="Calibri"/>
                <w:color w:val="000000"/>
              </w:rPr>
              <w:t>K-Means Clustering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8CA14" w14:textId="77777777" w:rsidR="00B914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Yes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D5C01" w14:textId="77777777" w:rsidR="00B914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Yes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F33DB" w14:textId="77777777" w:rsidR="00B914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Yes</w:t>
            </w:r>
          </w:p>
        </w:tc>
      </w:tr>
      <w:tr w:rsidR="00B914C9" w14:paraId="21EC239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7D7EC" w14:textId="77777777" w:rsidR="00B914C9" w:rsidRDefault="00B914C9"/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36023" w14:textId="77777777" w:rsidR="00B914C9" w:rsidRDefault="00000000">
            <w:r>
              <w:rPr>
                <w:rFonts w:ascii="Calibri" w:eastAsia="Calibri" w:hAnsi="Calibri" w:cs="Calibri"/>
                <w:color w:val="000000"/>
              </w:rPr>
              <w:t>Fuzzy C-Means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BEBAB" w14:textId="77777777" w:rsidR="00B914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No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CC780" w14:textId="77777777" w:rsidR="00B914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Yes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E652C" w14:textId="77777777" w:rsidR="00B914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Yes</w:t>
            </w:r>
          </w:p>
        </w:tc>
      </w:tr>
      <w:tr w:rsidR="00B914C9" w14:paraId="65E8B09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D8907" w14:textId="77777777" w:rsidR="00B914C9" w:rsidRDefault="00B914C9"/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ECE73" w14:textId="77777777" w:rsidR="00B914C9" w:rsidRDefault="00000000">
            <w:r>
              <w:rPr>
                <w:rFonts w:ascii="Calibri" w:eastAsia="Calibri" w:hAnsi="Calibri" w:cs="Calibri"/>
                <w:color w:val="000000"/>
              </w:rPr>
              <w:t>Active Contour (Snake)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2E3D3" w14:textId="77777777" w:rsidR="00B914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Yes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AEB86" w14:textId="77777777" w:rsidR="00B914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Yes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A2D4D" w14:textId="77777777" w:rsidR="00B914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Yes</w:t>
            </w:r>
          </w:p>
        </w:tc>
      </w:tr>
      <w:tr w:rsidR="00B914C9" w14:paraId="32D01F6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BBE51" w14:textId="77777777" w:rsidR="00B914C9" w:rsidRDefault="00B914C9"/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0F002" w14:textId="77777777" w:rsidR="00B914C9" w:rsidRDefault="00000000">
            <w:r>
              <w:rPr>
                <w:rFonts w:ascii="Calibri" w:eastAsia="Calibri" w:hAnsi="Calibri" w:cs="Calibri"/>
                <w:color w:val="000000"/>
              </w:rPr>
              <w:t>Graph Cut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45A9C" w14:textId="77777777" w:rsidR="00B914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Yes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5035D" w14:textId="77777777" w:rsidR="00B914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No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EE7D2" w14:textId="77777777" w:rsidR="00B914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Yes</w:t>
            </w:r>
          </w:p>
        </w:tc>
      </w:tr>
      <w:tr w:rsidR="00B914C9" w14:paraId="02CAD32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0C000" w14:textId="77777777" w:rsidR="00B914C9" w:rsidRDefault="00B914C9"/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2B231" w14:textId="77777777" w:rsidR="00B914C9" w:rsidRDefault="00000000">
            <w:r>
              <w:rPr>
                <w:rFonts w:ascii="Calibri" w:eastAsia="Calibri" w:hAnsi="Calibri" w:cs="Calibri"/>
                <w:color w:val="000000"/>
              </w:rPr>
              <w:t>Level Set Method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AD4BF" w14:textId="77777777" w:rsidR="00B914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Yes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08025" w14:textId="77777777" w:rsidR="00B914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No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106B2" w14:textId="77777777" w:rsidR="00B914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Yes</w:t>
            </w:r>
          </w:p>
        </w:tc>
      </w:tr>
      <w:tr w:rsidR="00B914C9" w14:paraId="4FF7A66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335A4" w14:textId="77777777" w:rsidR="00B914C9" w:rsidRDefault="00B914C9"/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DB072" w14:textId="77777777" w:rsidR="00B914C9" w:rsidRDefault="00000000">
            <w:r>
              <w:rPr>
                <w:rFonts w:ascii="Calibri" w:eastAsia="Calibri" w:hAnsi="Calibri" w:cs="Calibri"/>
                <w:color w:val="000000"/>
              </w:rPr>
              <w:t>Atlas-Based Segmentation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6C40E" w14:textId="77777777" w:rsidR="00B914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No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C213A" w14:textId="77777777" w:rsidR="00B914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No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3AD9A" w14:textId="77777777" w:rsidR="00B914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Yes</w:t>
            </w:r>
          </w:p>
        </w:tc>
      </w:tr>
      <w:tr w:rsidR="00B914C9" w14:paraId="0BF17F2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8168F" w14:textId="77777777" w:rsidR="00B914C9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Semantic Segmentation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654ED" w14:textId="77777777" w:rsidR="00B914C9" w:rsidRDefault="00000000">
            <w:r>
              <w:rPr>
                <w:rFonts w:ascii="Calibri" w:eastAsia="Calibri" w:hAnsi="Calibri" w:cs="Calibri"/>
                <w:color w:val="000000"/>
              </w:rPr>
              <w:t>FCN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4CDEF" w14:textId="77777777" w:rsidR="00B914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Yes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D0865" w14:textId="77777777" w:rsidR="00B914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Yes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7B181" w14:textId="77777777" w:rsidR="00B914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Yes</w:t>
            </w:r>
          </w:p>
        </w:tc>
      </w:tr>
      <w:tr w:rsidR="00B914C9" w14:paraId="2246E09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7BF94" w14:textId="77777777" w:rsidR="00B914C9" w:rsidRDefault="00B914C9"/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D6463" w14:textId="77777777" w:rsidR="00B914C9" w:rsidRDefault="00000000">
            <w:r>
              <w:rPr>
                <w:rFonts w:ascii="Calibri" w:eastAsia="Calibri" w:hAnsi="Calibri" w:cs="Calibri"/>
                <w:color w:val="000000"/>
              </w:rPr>
              <w:t>U-Net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0F8B7" w14:textId="77777777" w:rsidR="00B914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Yes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25AA5" w14:textId="77777777" w:rsidR="00B914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Yes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C67CD" w14:textId="77777777" w:rsidR="00B914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Yes</w:t>
            </w:r>
          </w:p>
        </w:tc>
      </w:tr>
      <w:tr w:rsidR="00B914C9" w14:paraId="691749E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3C945" w14:textId="77777777" w:rsidR="00B914C9" w:rsidRDefault="00B914C9"/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D1490" w14:textId="77777777" w:rsidR="00B914C9" w:rsidRDefault="00000000">
            <w:r>
              <w:rPr>
                <w:rFonts w:ascii="Calibri" w:eastAsia="Calibri" w:hAnsi="Calibri" w:cs="Calibri"/>
                <w:color w:val="000000"/>
              </w:rPr>
              <w:t>U-Net++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AB082" w14:textId="77777777" w:rsidR="00B914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Yes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216B0" w14:textId="77777777" w:rsidR="00B914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Yes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D1EE6" w14:textId="77777777" w:rsidR="00B914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Yes</w:t>
            </w:r>
          </w:p>
        </w:tc>
      </w:tr>
      <w:tr w:rsidR="00B914C9" w14:paraId="5097E74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AEF6C" w14:textId="77777777" w:rsidR="00B914C9" w:rsidRDefault="00B914C9"/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FC72B" w14:textId="77777777" w:rsidR="00B914C9" w:rsidRDefault="00000000">
            <w:r>
              <w:rPr>
                <w:rFonts w:ascii="Calibri" w:eastAsia="Calibri" w:hAnsi="Calibri" w:cs="Calibri"/>
                <w:color w:val="000000"/>
              </w:rPr>
              <w:t>Attention U-Net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89AA9" w14:textId="77777777" w:rsidR="00B914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Yes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1F74C" w14:textId="77777777" w:rsidR="00B914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Yes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8F766" w14:textId="77777777" w:rsidR="00B914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Yes</w:t>
            </w:r>
          </w:p>
        </w:tc>
      </w:tr>
      <w:tr w:rsidR="00B914C9" w14:paraId="52A5375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FBBB2" w14:textId="77777777" w:rsidR="00B914C9" w:rsidRDefault="00B914C9"/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08B03" w14:textId="77777777" w:rsidR="00B914C9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ResUNet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ResUNet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++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1A291" w14:textId="77777777" w:rsidR="00B914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Yes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68285" w14:textId="77777777" w:rsidR="00B914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Yes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A0D19" w14:textId="77777777" w:rsidR="00B914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Yes</w:t>
            </w:r>
          </w:p>
        </w:tc>
      </w:tr>
      <w:tr w:rsidR="00B914C9" w14:paraId="025D517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82A52" w14:textId="77777777" w:rsidR="00B914C9" w:rsidRDefault="00B914C9"/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C43FD" w14:textId="77777777" w:rsidR="00B914C9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SegNet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8FD3B" w14:textId="77777777" w:rsidR="00B914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Yes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77C60" w14:textId="77777777" w:rsidR="00B914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No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B54B3" w14:textId="77777777" w:rsidR="00B914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Yes</w:t>
            </w:r>
          </w:p>
        </w:tc>
      </w:tr>
      <w:tr w:rsidR="00B914C9" w14:paraId="138A652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AEE36" w14:textId="77777777" w:rsidR="00B914C9" w:rsidRDefault="00B914C9"/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17F5D" w14:textId="77777777" w:rsidR="00B914C9" w:rsidRDefault="00000000">
            <w:r>
              <w:rPr>
                <w:rFonts w:ascii="Calibri" w:eastAsia="Calibri" w:hAnsi="Calibri" w:cs="Calibri"/>
                <w:color w:val="000000"/>
              </w:rPr>
              <w:t>V-Net (3D)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FD2EC" w14:textId="77777777" w:rsidR="00B914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Yes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B9428" w14:textId="77777777" w:rsidR="00B914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No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F9600" w14:textId="77777777" w:rsidR="00B914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Yes</w:t>
            </w:r>
          </w:p>
        </w:tc>
      </w:tr>
      <w:tr w:rsidR="00B914C9" w14:paraId="06D4E7B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84DC2" w14:textId="77777777" w:rsidR="00B914C9" w:rsidRDefault="00B914C9"/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BE039" w14:textId="77777777" w:rsidR="00B914C9" w:rsidRDefault="00000000">
            <w:r>
              <w:rPr>
                <w:rFonts w:ascii="Calibri" w:eastAsia="Calibri" w:hAnsi="Calibri" w:cs="Calibri"/>
                <w:color w:val="000000"/>
              </w:rPr>
              <w:t>DeepLabV3+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5AEE5" w14:textId="77777777" w:rsidR="00B914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Yes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345E7" w14:textId="77777777" w:rsidR="00B914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No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DB065" w14:textId="77777777" w:rsidR="00B914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Yes</w:t>
            </w:r>
          </w:p>
        </w:tc>
      </w:tr>
      <w:tr w:rsidR="00B914C9" w14:paraId="544497A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AF75B" w14:textId="77777777" w:rsidR="00B914C9" w:rsidRDefault="00B914C9"/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032A6" w14:textId="77777777" w:rsidR="00B914C9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PSPNet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40D47" w14:textId="77777777" w:rsidR="00B914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Yes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E4A1D" w14:textId="77777777" w:rsidR="00B914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No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E14E6" w14:textId="77777777" w:rsidR="00B914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Yes</w:t>
            </w:r>
          </w:p>
        </w:tc>
      </w:tr>
      <w:tr w:rsidR="00B914C9" w14:paraId="025C078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A517B" w14:textId="77777777" w:rsidR="00B914C9" w:rsidRDefault="00B914C9"/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4D2E4" w14:textId="77777777" w:rsidR="00B914C9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nnU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-Net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B74A8" w14:textId="77777777" w:rsidR="00B914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Yes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72660" w14:textId="77777777" w:rsidR="00B914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Yes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80671" w14:textId="77777777" w:rsidR="00B914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Yes</w:t>
            </w:r>
          </w:p>
        </w:tc>
      </w:tr>
      <w:tr w:rsidR="00B914C9" w14:paraId="445E352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97DCB" w14:textId="77777777" w:rsidR="00B914C9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Instance Segmentation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B8D9E" w14:textId="77777777" w:rsidR="00B914C9" w:rsidRDefault="00000000">
            <w:r>
              <w:rPr>
                <w:rFonts w:ascii="Calibri" w:eastAsia="Calibri" w:hAnsi="Calibri" w:cs="Calibri"/>
                <w:color w:val="000000"/>
              </w:rPr>
              <w:t>Mask R-CNN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4D212" w14:textId="77777777" w:rsidR="00B914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Yes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BD70D" w14:textId="77777777" w:rsidR="00B914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Yes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5F7BF" w14:textId="77777777" w:rsidR="00B914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No</w:t>
            </w:r>
          </w:p>
        </w:tc>
      </w:tr>
      <w:tr w:rsidR="00B914C9" w14:paraId="05DC93F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8E530" w14:textId="77777777" w:rsidR="00B914C9" w:rsidRDefault="00B914C9"/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D571A" w14:textId="77777777" w:rsidR="00B914C9" w:rsidRDefault="00000000">
            <w:r>
              <w:rPr>
                <w:rFonts w:ascii="Calibri" w:eastAsia="Calibri" w:hAnsi="Calibri" w:cs="Calibri"/>
                <w:color w:val="000000"/>
              </w:rPr>
              <w:t>Cascade Mask R-CNN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3533E" w14:textId="77777777" w:rsidR="00B914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Yes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D4059" w14:textId="77777777" w:rsidR="00B914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Yes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A7377" w14:textId="77777777" w:rsidR="00B914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No</w:t>
            </w:r>
          </w:p>
        </w:tc>
      </w:tr>
      <w:tr w:rsidR="00B914C9" w14:paraId="63006D7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54E9B" w14:textId="77777777" w:rsidR="00B914C9" w:rsidRDefault="00B914C9"/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59563" w14:textId="77777777" w:rsidR="00B914C9" w:rsidRDefault="00000000">
            <w:r>
              <w:rPr>
                <w:rFonts w:ascii="Calibri" w:eastAsia="Calibri" w:hAnsi="Calibri" w:cs="Calibri"/>
                <w:color w:val="000000"/>
              </w:rPr>
              <w:t>YOLACT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09ADA" w14:textId="77777777" w:rsidR="00B914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Yes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19D9F" w14:textId="77777777" w:rsidR="00B914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Yes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8C37D" w14:textId="77777777" w:rsidR="00B914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No</w:t>
            </w:r>
          </w:p>
        </w:tc>
      </w:tr>
      <w:tr w:rsidR="00B914C9" w14:paraId="1D5D9CF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3A2DB" w14:textId="77777777" w:rsidR="00B914C9" w:rsidRDefault="00B914C9"/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B6960" w14:textId="77777777" w:rsidR="00B914C9" w:rsidRDefault="00000000">
            <w:r>
              <w:rPr>
                <w:rFonts w:ascii="Calibri" w:eastAsia="Calibri" w:hAnsi="Calibri" w:cs="Calibri"/>
                <w:color w:val="000000"/>
              </w:rPr>
              <w:t>SOLO / SOLOv2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65C19" w14:textId="77777777" w:rsidR="00B914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Yes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7E4DA" w14:textId="77777777" w:rsidR="00B914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Yes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35AC2" w14:textId="77777777" w:rsidR="00B914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No</w:t>
            </w:r>
          </w:p>
        </w:tc>
      </w:tr>
      <w:tr w:rsidR="00B914C9" w14:paraId="1BC59F2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B9D6D" w14:textId="77777777" w:rsidR="00B914C9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Panoptic Segmentation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33570" w14:textId="77777777" w:rsidR="00B914C9" w:rsidRDefault="00000000">
            <w:r>
              <w:rPr>
                <w:rFonts w:ascii="Calibri" w:eastAsia="Calibri" w:hAnsi="Calibri" w:cs="Calibri"/>
                <w:color w:val="000000"/>
              </w:rPr>
              <w:t>Panoptic FPN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5F789" w14:textId="77777777" w:rsidR="00B914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Yes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60155" w14:textId="77777777" w:rsidR="00B914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No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E0D6B" w14:textId="77777777" w:rsidR="00B914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Yes</w:t>
            </w:r>
          </w:p>
        </w:tc>
      </w:tr>
      <w:tr w:rsidR="00B914C9" w14:paraId="7BEBA41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7A0D8" w14:textId="77777777" w:rsidR="00B914C9" w:rsidRDefault="00B914C9"/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233BF" w14:textId="77777777" w:rsidR="00B914C9" w:rsidRDefault="00000000">
            <w:r>
              <w:rPr>
                <w:rFonts w:ascii="Calibri" w:eastAsia="Calibri" w:hAnsi="Calibri" w:cs="Calibri"/>
                <w:color w:val="000000"/>
              </w:rPr>
              <w:t>Panoptic-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DeepLab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7DF7C" w14:textId="77777777" w:rsidR="00B914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Yes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55B42" w14:textId="77777777" w:rsidR="00B914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No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ACA32" w14:textId="77777777" w:rsidR="00B914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Yes</w:t>
            </w:r>
          </w:p>
        </w:tc>
      </w:tr>
      <w:tr w:rsidR="00B914C9" w14:paraId="65149AF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42FCD" w14:textId="77777777" w:rsidR="00B914C9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Transformer-Based Segmentation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A8CBD" w14:textId="77777777" w:rsidR="00B914C9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TransUNet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5EA28" w14:textId="77777777" w:rsidR="00B914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Yes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4BC8C" w14:textId="77777777" w:rsidR="00B914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No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233A8" w14:textId="77777777" w:rsidR="00B914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Yes</w:t>
            </w:r>
          </w:p>
        </w:tc>
      </w:tr>
      <w:tr w:rsidR="00B914C9" w14:paraId="386AEEF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A7F0D" w14:textId="77777777" w:rsidR="00B914C9" w:rsidRDefault="00B914C9"/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8F6D4" w14:textId="77777777" w:rsidR="00B914C9" w:rsidRDefault="00000000">
            <w:r>
              <w:rPr>
                <w:rFonts w:ascii="Calibri" w:eastAsia="Calibri" w:hAnsi="Calibri" w:cs="Calibri"/>
                <w:color w:val="000000"/>
              </w:rPr>
              <w:t>Swin-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UNet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20C72" w14:textId="77777777" w:rsidR="00B914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Yes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41469" w14:textId="77777777" w:rsidR="00B914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No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FACF5" w14:textId="77777777" w:rsidR="00B914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Yes</w:t>
            </w:r>
          </w:p>
        </w:tc>
      </w:tr>
      <w:tr w:rsidR="00B914C9" w14:paraId="75F1107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D43C4" w14:textId="77777777" w:rsidR="00B914C9" w:rsidRDefault="00B914C9"/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D9ECF" w14:textId="77777777" w:rsidR="00B914C9" w:rsidRDefault="00000000">
            <w:r>
              <w:rPr>
                <w:rFonts w:ascii="Calibri" w:eastAsia="Calibri" w:hAnsi="Calibri" w:cs="Calibri"/>
                <w:color w:val="000000"/>
              </w:rPr>
              <w:t>UNETR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20E30" w14:textId="77777777" w:rsidR="00B914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Yes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740F8" w14:textId="77777777" w:rsidR="00B914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No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45BC2" w14:textId="77777777" w:rsidR="00B914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Yes</w:t>
            </w:r>
          </w:p>
        </w:tc>
      </w:tr>
      <w:tr w:rsidR="00B914C9" w14:paraId="2E80EE9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0BFA1" w14:textId="77777777" w:rsidR="00B914C9" w:rsidRDefault="00B914C9"/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451A3" w14:textId="77777777" w:rsidR="00B914C9" w:rsidRDefault="00000000">
            <w:r>
              <w:rPr>
                <w:rFonts w:ascii="Calibri" w:eastAsia="Calibri" w:hAnsi="Calibri" w:cs="Calibri"/>
                <w:color w:val="000000"/>
              </w:rPr>
              <w:t xml:space="preserve">Medical SAM /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MedSAM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CC55C" w14:textId="77777777" w:rsidR="00B914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Yes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C50E2" w14:textId="77777777" w:rsidR="00B914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Yes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7CEB0" w14:textId="77777777" w:rsidR="00B914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Yes</w:t>
            </w:r>
          </w:p>
        </w:tc>
      </w:tr>
      <w:tr w:rsidR="00B914C9" w14:paraId="4B00282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DB042" w14:textId="77777777" w:rsidR="00B914C9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Weakly/Semi-Supervised Segmentation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F9D8E" w14:textId="77777777" w:rsidR="00B914C9" w:rsidRDefault="00000000">
            <w:r>
              <w:rPr>
                <w:rFonts w:ascii="Calibri" w:eastAsia="Calibri" w:hAnsi="Calibri" w:cs="Calibri"/>
                <w:color w:val="000000"/>
              </w:rPr>
              <w:t>Multiple Instance Learning (MIL)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C38AA" w14:textId="77777777" w:rsidR="00B914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No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690C7" w14:textId="77777777" w:rsidR="00B914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Yes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CCC8E" w14:textId="77777777" w:rsidR="00B914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No</w:t>
            </w:r>
          </w:p>
        </w:tc>
      </w:tr>
      <w:tr w:rsidR="00B914C9" w14:paraId="6B5D6C0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0F4FF" w14:textId="77777777" w:rsidR="00B914C9" w:rsidRDefault="00B914C9"/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3C783" w14:textId="77777777" w:rsidR="00B914C9" w:rsidRDefault="00000000">
            <w:r>
              <w:rPr>
                <w:rFonts w:ascii="Calibri" w:eastAsia="Calibri" w:hAnsi="Calibri" w:cs="Calibri"/>
                <w:color w:val="000000"/>
              </w:rPr>
              <w:t>CAM / Grad-CAM based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99D26" w14:textId="77777777" w:rsidR="00B914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Yes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E62E4" w14:textId="77777777" w:rsidR="00B914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Yes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4A57D" w14:textId="77777777" w:rsidR="00B914C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Yes</w:t>
            </w:r>
          </w:p>
        </w:tc>
      </w:tr>
    </w:tbl>
    <w:p w14:paraId="7A06042F" w14:textId="77777777" w:rsidR="00B914C9" w:rsidRDefault="00000000">
      <w:pPr>
        <w:spacing w:before="300" w:after="150"/>
      </w:pPr>
      <w:r>
        <w:rPr>
          <w:rFonts w:ascii="Calibri" w:eastAsia="Calibri" w:hAnsi="Calibri" w:cs="Calibri"/>
          <w:b/>
          <w:bCs/>
          <w:sz w:val="26"/>
          <w:szCs w:val="26"/>
        </w:rPr>
        <w:lastRenderedPageBreak/>
        <w:t>References</w:t>
      </w:r>
    </w:p>
    <w:p w14:paraId="53DB6F64" w14:textId="77777777" w:rsidR="00B914C9" w:rsidRDefault="00000000">
      <w:pPr>
        <w:spacing w:before="150" w:after="80"/>
      </w:pPr>
      <w:r>
        <w:rPr>
          <w:rFonts w:ascii="Calibri" w:eastAsia="Calibri" w:hAnsi="Calibri" w:cs="Calibri"/>
          <w:b/>
          <w:bCs/>
          <w:sz w:val="21"/>
          <w:szCs w:val="21"/>
        </w:rPr>
        <w:t>Traditional Image Segmentation</w:t>
      </w:r>
    </w:p>
    <w:p w14:paraId="244D33F5" w14:textId="77777777" w:rsidR="00B914C9" w:rsidRDefault="00000000">
      <w:pPr>
        <w:spacing w:after="80"/>
        <w:ind w:left="360" w:hanging="360"/>
      </w:pPr>
      <w:r>
        <w:rPr>
          <w:rFonts w:ascii="Calibri" w:eastAsia="Calibri" w:hAnsi="Calibri" w:cs="Calibri"/>
          <w:sz w:val="19"/>
          <w:szCs w:val="19"/>
        </w:rPr>
        <w:t>[1] Otsu, N. (1979). A Threshold Selection Method from Gray-Level Histograms. IEEE Transactions on Systems, Man, and Cybernetics, 9(1), 62–66.</w:t>
      </w:r>
    </w:p>
    <w:p w14:paraId="40CF15AC" w14:textId="77777777" w:rsidR="00B914C9" w:rsidRDefault="00000000">
      <w:pPr>
        <w:spacing w:after="80"/>
        <w:ind w:left="360" w:hanging="360"/>
      </w:pPr>
      <w:r>
        <w:rPr>
          <w:rFonts w:ascii="Calibri" w:eastAsia="Calibri" w:hAnsi="Calibri" w:cs="Calibri"/>
          <w:sz w:val="19"/>
          <w:szCs w:val="19"/>
        </w:rPr>
        <w:t>[2] Adams, R., &amp; Bischof, L. (1994). Seeded Region Growing. IEEE Transactions on Pattern Analysis and Machine Intelligence, 16(6), 641–647.</w:t>
      </w:r>
    </w:p>
    <w:p w14:paraId="637F2EE4" w14:textId="77777777" w:rsidR="00B914C9" w:rsidRDefault="00000000">
      <w:pPr>
        <w:spacing w:after="80"/>
        <w:ind w:left="360" w:hanging="360"/>
      </w:pPr>
      <w:r>
        <w:rPr>
          <w:rFonts w:ascii="Calibri" w:eastAsia="Calibri" w:hAnsi="Calibri" w:cs="Calibri"/>
          <w:sz w:val="19"/>
          <w:szCs w:val="19"/>
        </w:rPr>
        <w:t xml:space="preserve">[3] Vincent, L., &amp; </w:t>
      </w:r>
      <w:proofErr w:type="spellStart"/>
      <w:r>
        <w:rPr>
          <w:rFonts w:ascii="Calibri" w:eastAsia="Calibri" w:hAnsi="Calibri" w:cs="Calibri"/>
          <w:sz w:val="19"/>
          <w:szCs w:val="19"/>
        </w:rPr>
        <w:t>Soille</w:t>
      </w:r>
      <w:proofErr w:type="spellEnd"/>
      <w:r>
        <w:rPr>
          <w:rFonts w:ascii="Calibri" w:eastAsia="Calibri" w:hAnsi="Calibri" w:cs="Calibri"/>
          <w:sz w:val="19"/>
          <w:szCs w:val="19"/>
        </w:rPr>
        <w:t>, P. (1991). Watersheds in Digital Spaces: An Efficient Algorithm Based on Immersion Simulations. IEEE TPAMI, 13(6), 583–598.</w:t>
      </w:r>
    </w:p>
    <w:p w14:paraId="2136BEA4" w14:textId="77777777" w:rsidR="00B914C9" w:rsidRDefault="00000000">
      <w:pPr>
        <w:spacing w:after="80"/>
        <w:ind w:left="360" w:hanging="360"/>
      </w:pPr>
      <w:r>
        <w:rPr>
          <w:rFonts w:ascii="Calibri" w:eastAsia="Calibri" w:hAnsi="Calibri" w:cs="Calibri"/>
          <w:sz w:val="19"/>
          <w:szCs w:val="19"/>
        </w:rPr>
        <w:t>[4] MacQueen, J. (1967). Some Methods for Classification and Analysis of Multivariate Observations. Proceedings of the 5th Berkeley Symposium on Mathematical Statistics and Probability.</w:t>
      </w:r>
    </w:p>
    <w:p w14:paraId="4C3C5CF0" w14:textId="77777777" w:rsidR="00B914C9" w:rsidRDefault="00000000">
      <w:pPr>
        <w:spacing w:after="80"/>
        <w:ind w:left="360" w:hanging="360"/>
      </w:pPr>
      <w:r>
        <w:rPr>
          <w:rFonts w:ascii="Calibri" w:eastAsia="Calibri" w:hAnsi="Calibri" w:cs="Calibri"/>
          <w:sz w:val="19"/>
          <w:szCs w:val="19"/>
        </w:rPr>
        <w:t>[5] Bezdek, J. C., Ehrlich, R., &amp; Full, W. (1984). FCM: The Fuzzy c-Means Clustering Algorithm. Computers &amp; Geosciences, 10(2–3), 191–203.</w:t>
      </w:r>
    </w:p>
    <w:p w14:paraId="42C64857" w14:textId="77777777" w:rsidR="00B914C9" w:rsidRDefault="00000000">
      <w:pPr>
        <w:spacing w:after="80"/>
        <w:ind w:left="360" w:hanging="360"/>
      </w:pPr>
      <w:r>
        <w:rPr>
          <w:rFonts w:ascii="Calibri" w:eastAsia="Calibri" w:hAnsi="Calibri" w:cs="Calibri"/>
          <w:sz w:val="19"/>
          <w:szCs w:val="19"/>
        </w:rPr>
        <w:t xml:space="preserve">[6] Kass, M., Witkin, A., &amp; </w:t>
      </w:r>
      <w:proofErr w:type="spellStart"/>
      <w:r>
        <w:rPr>
          <w:rFonts w:ascii="Calibri" w:eastAsia="Calibri" w:hAnsi="Calibri" w:cs="Calibri"/>
          <w:sz w:val="19"/>
          <w:szCs w:val="19"/>
        </w:rPr>
        <w:t>Terzopoulos</w:t>
      </w:r>
      <w:proofErr w:type="spellEnd"/>
      <w:r>
        <w:rPr>
          <w:rFonts w:ascii="Calibri" w:eastAsia="Calibri" w:hAnsi="Calibri" w:cs="Calibri"/>
          <w:sz w:val="19"/>
          <w:szCs w:val="19"/>
        </w:rPr>
        <w:t>, D. (1988). Snakes: Active Contour Models. International Journal of Computer Vision, 1(4), 321–331.</w:t>
      </w:r>
    </w:p>
    <w:p w14:paraId="4BD213B0" w14:textId="77777777" w:rsidR="00B914C9" w:rsidRDefault="00000000">
      <w:pPr>
        <w:spacing w:after="80"/>
        <w:ind w:left="360" w:hanging="360"/>
      </w:pPr>
      <w:r>
        <w:rPr>
          <w:rFonts w:ascii="Calibri" w:eastAsia="Calibri" w:hAnsi="Calibri" w:cs="Calibri"/>
          <w:sz w:val="19"/>
          <w:szCs w:val="19"/>
        </w:rPr>
        <w:t>[7] Boykov, Y., &amp; Jolly, M. P. (2001). Interactive Graph Cuts for Optimal Boundary &amp; Region Segmentation of Objects in N-D Images. Proceedings of ICCV.</w:t>
      </w:r>
    </w:p>
    <w:p w14:paraId="554A17DC" w14:textId="77777777" w:rsidR="00B914C9" w:rsidRDefault="00000000">
      <w:pPr>
        <w:spacing w:after="80"/>
        <w:ind w:left="360" w:hanging="360"/>
      </w:pPr>
      <w:r>
        <w:rPr>
          <w:rFonts w:ascii="Calibri" w:eastAsia="Calibri" w:hAnsi="Calibri" w:cs="Calibri"/>
          <w:sz w:val="19"/>
          <w:szCs w:val="19"/>
        </w:rPr>
        <w:t>[8] Osher, S., &amp; Sethian, J. A. (1988). Fronts Propagating with Curvature-Dependent Speed: Algorithms Based on Hamilton-Jacobi Formulations. Journal of Computational Physics, 79(1), 12–49.</w:t>
      </w:r>
    </w:p>
    <w:p w14:paraId="1682335C" w14:textId="77777777" w:rsidR="00B914C9" w:rsidRDefault="00000000">
      <w:pPr>
        <w:spacing w:after="80"/>
        <w:ind w:left="360" w:hanging="360"/>
      </w:pPr>
      <w:r>
        <w:rPr>
          <w:rFonts w:ascii="Calibri" w:eastAsia="Calibri" w:hAnsi="Calibri" w:cs="Calibri"/>
          <w:sz w:val="19"/>
          <w:szCs w:val="19"/>
        </w:rPr>
        <w:t xml:space="preserve">[9] Rohlfing, T., Brandt, R., Menzel, R., &amp; Maurer, C. R. (2004). Evaluation of Atlas Selection Strategies for Atlas-Based Image Segmentation with Application to Confocal Microscopy Images of Bee Brains. </w:t>
      </w:r>
      <w:proofErr w:type="spellStart"/>
      <w:r>
        <w:rPr>
          <w:rFonts w:ascii="Calibri" w:eastAsia="Calibri" w:hAnsi="Calibri" w:cs="Calibri"/>
          <w:sz w:val="19"/>
          <w:szCs w:val="19"/>
        </w:rPr>
        <w:t>NeuroImage</w:t>
      </w:r>
      <w:proofErr w:type="spellEnd"/>
      <w:r>
        <w:rPr>
          <w:rFonts w:ascii="Calibri" w:eastAsia="Calibri" w:hAnsi="Calibri" w:cs="Calibri"/>
          <w:sz w:val="19"/>
          <w:szCs w:val="19"/>
        </w:rPr>
        <w:t>, 21(4), 1428–1442.</w:t>
      </w:r>
    </w:p>
    <w:p w14:paraId="1BF8FB22" w14:textId="77777777" w:rsidR="00B914C9" w:rsidRDefault="00000000">
      <w:pPr>
        <w:spacing w:before="150" w:after="80"/>
      </w:pPr>
      <w:r>
        <w:rPr>
          <w:rFonts w:ascii="Calibri" w:eastAsia="Calibri" w:hAnsi="Calibri" w:cs="Calibri"/>
          <w:b/>
          <w:bCs/>
          <w:sz w:val="21"/>
          <w:szCs w:val="21"/>
        </w:rPr>
        <w:t>Semantic Segmentation</w:t>
      </w:r>
    </w:p>
    <w:p w14:paraId="39C70F5C" w14:textId="77777777" w:rsidR="00B914C9" w:rsidRDefault="00000000">
      <w:pPr>
        <w:spacing w:after="80"/>
        <w:ind w:left="360" w:hanging="360"/>
      </w:pPr>
      <w:r>
        <w:rPr>
          <w:rFonts w:ascii="Calibri" w:eastAsia="Calibri" w:hAnsi="Calibri" w:cs="Calibri"/>
          <w:sz w:val="19"/>
          <w:szCs w:val="19"/>
        </w:rPr>
        <w:t>[10] Long, J., Shelhamer, E., &amp; Darrell, T. (2015). Fully Convolutional Networks for Semantic Segmentation. Proceedings of CVPR.</w:t>
      </w:r>
    </w:p>
    <w:p w14:paraId="24A50541" w14:textId="77777777" w:rsidR="00B914C9" w:rsidRDefault="00000000">
      <w:pPr>
        <w:spacing w:after="80"/>
        <w:ind w:left="360" w:hanging="360"/>
      </w:pPr>
      <w:r>
        <w:rPr>
          <w:rFonts w:ascii="Calibri" w:eastAsia="Calibri" w:hAnsi="Calibri" w:cs="Calibri"/>
          <w:sz w:val="19"/>
          <w:szCs w:val="19"/>
        </w:rPr>
        <w:t xml:space="preserve">[11] </w:t>
      </w:r>
      <w:proofErr w:type="spellStart"/>
      <w:r>
        <w:rPr>
          <w:rFonts w:ascii="Calibri" w:eastAsia="Calibri" w:hAnsi="Calibri" w:cs="Calibri"/>
          <w:sz w:val="19"/>
          <w:szCs w:val="19"/>
        </w:rPr>
        <w:t>Ronneberger</w:t>
      </w:r>
      <w:proofErr w:type="spellEnd"/>
      <w:r>
        <w:rPr>
          <w:rFonts w:ascii="Calibri" w:eastAsia="Calibri" w:hAnsi="Calibri" w:cs="Calibri"/>
          <w:sz w:val="19"/>
          <w:szCs w:val="19"/>
        </w:rPr>
        <w:t>, O., Fischer, P., &amp; Brox, T. (2015). U-Net: Convolutional Networks for Biomedical Image Segmentation. Proceedings of MICCAI.</w:t>
      </w:r>
    </w:p>
    <w:p w14:paraId="69C7575E" w14:textId="77777777" w:rsidR="00B914C9" w:rsidRDefault="00000000">
      <w:pPr>
        <w:spacing w:after="80"/>
        <w:ind w:left="360" w:hanging="360"/>
      </w:pPr>
      <w:r>
        <w:rPr>
          <w:rFonts w:ascii="Calibri" w:eastAsia="Calibri" w:hAnsi="Calibri" w:cs="Calibri"/>
          <w:sz w:val="19"/>
          <w:szCs w:val="19"/>
        </w:rPr>
        <w:t xml:space="preserve">[12] Zhou, Z., Rahman Siddiquee, M. M., Tajbakhsh, N., &amp; Liang, J. (2018). </w:t>
      </w:r>
      <w:proofErr w:type="spellStart"/>
      <w:r>
        <w:rPr>
          <w:rFonts w:ascii="Calibri" w:eastAsia="Calibri" w:hAnsi="Calibri" w:cs="Calibri"/>
          <w:sz w:val="19"/>
          <w:szCs w:val="19"/>
        </w:rPr>
        <w:t>UNet</w:t>
      </w:r>
      <w:proofErr w:type="spellEnd"/>
      <w:r>
        <w:rPr>
          <w:rFonts w:ascii="Calibri" w:eastAsia="Calibri" w:hAnsi="Calibri" w:cs="Calibri"/>
          <w:sz w:val="19"/>
          <w:szCs w:val="19"/>
        </w:rPr>
        <w:t>++: A Nested U-Net Architecture for Medical Image Segmentation. DLMIA Workshop, MICCAI.</w:t>
      </w:r>
    </w:p>
    <w:p w14:paraId="1F6F994D" w14:textId="77777777" w:rsidR="00B914C9" w:rsidRDefault="00000000">
      <w:pPr>
        <w:spacing w:after="80"/>
        <w:ind w:left="360" w:hanging="360"/>
      </w:pPr>
      <w:r>
        <w:rPr>
          <w:rFonts w:ascii="Calibri" w:eastAsia="Calibri" w:hAnsi="Calibri" w:cs="Calibri"/>
          <w:sz w:val="19"/>
          <w:szCs w:val="19"/>
        </w:rPr>
        <w:t>[13] Oktay, O., Schlemper, J., Folgoc, L. L., et al. (2018). Attention U-Net: Learning Where to Look for the Pancreas. Proceedings of MIDL.</w:t>
      </w:r>
    </w:p>
    <w:p w14:paraId="1758E4E2" w14:textId="77777777" w:rsidR="00B914C9" w:rsidRDefault="00000000">
      <w:pPr>
        <w:spacing w:after="80"/>
        <w:ind w:left="360" w:hanging="360"/>
      </w:pPr>
      <w:r>
        <w:rPr>
          <w:rFonts w:ascii="Calibri" w:eastAsia="Calibri" w:hAnsi="Calibri" w:cs="Calibri"/>
          <w:sz w:val="19"/>
          <w:szCs w:val="19"/>
        </w:rPr>
        <w:t xml:space="preserve">[14] Jha, D., Smedsrud, P. H., Riegler, M. A., et al. (2019). </w:t>
      </w:r>
      <w:proofErr w:type="spellStart"/>
      <w:r>
        <w:rPr>
          <w:rFonts w:ascii="Calibri" w:eastAsia="Calibri" w:hAnsi="Calibri" w:cs="Calibri"/>
          <w:sz w:val="19"/>
          <w:szCs w:val="19"/>
        </w:rPr>
        <w:t>ResUNet</w:t>
      </w:r>
      <w:proofErr w:type="spellEnd"/>
      <w:r>
        <w:rPr>
          <w:rFonts w:ascii="Calibri" w:eastAsia="Calibri" w:hAnsi="Calibri" w:cs="Calibri"/>
          <w:sz w:val="19"/>
          <w:szCs w:val="19"/>
        </w:rPr>
        <w:t>++: An Advanced Architecture for Medical Image Segmentation. IEEE International Symposium on Multimedia (ISM).</w:t>
      </w:r>
    </w:p>
    <w:p w14:paraId="485177A3" w14:textId="77777777" w:rsidR="00B914C9" w:rsidRDefault="00000000">
      <w:pPr>
        <w:spacing w:after="80"/>
        <w:ind w:left="360" w:hanging="360"/>
      </w:pPr>
      <w:r>
        <w:rPr>
          <w:rFonts w:ascii="Calibri" w:eastAsia="Calibri" w:hAnsi="Calibri" w:cs="Calibri"/>
          <w:sz w:val="19"/>
          <w:szCs w:val="19"/>
        </w:rPr>
        <w:t xml:space="preserve">[15] Badrinarayanan, V., Kendall, A., &amp; Cipolla, R. (2017). </w:t>
      </w:r>
      <w:proofErr w:type="spellStart"/>
      <w:r>
        <w:rPr>
          <w:rFonts w:ascii="Calibri" w:eastAsia="Calibri" w:hAnsi="Calibri" w:cs="Calibri"/>
          <w:sz w:val="19"/>
          <w:szCs w:val="19"/>
        </w:rPr>
        <w:t>SegNet</w:t>
      </w:r>
      <w:proofErr w:type="spellEnd"/>
      <w:r>
        <w:rPr>
          <w:rFonts w:ascii="Calibri" w:eastAsia="Calibri" w:hAnsi="Calibri" w:cs="Calibri"/>
          <w:sz w:val="19"/>
          <w:szCs w:val="19"/>
        </w:rPr>
        <w:t>: A Deep Convolutional Encoder-Decoder Architecture for Image Segmentation. IEEE TPAMI, 39(12), 2481–2495.</w:t>
      </w:r>
    </w:p>
    <w:p w14:paraId="78677144" w14:textId="77777777" w:rsidR="00B914C9" w:rsidRDefault="00000000">
      <w:pPr>
        <w:spacing w:after="80"/>
        <w:ind w:left="360" w:hanging="360"/>
      </w:pPr>
      <w:r>
        <w:rPr>
          <w:rFonts w:ascii="Calibri" w:eastAsia="Calibri" w:hAnsi="Calibri" w:cs="Calibri"/>
          <w:sz w:val="19"/>
          <w:szCs w:val="19"/>
        </w:rPr>
        <w:t xml:space="preserve">[16] </w:t>
      </w:r>
      <w:proofErr w:type="spellStart"/>
      <w:r>
        <w:rPr>
          <w:rFonts w:ascii="Calibri" w:eastAsia="Calibri" w:hAnsi="Calibri" w:cs="Calibri"/>
          <w:sz w:val="19"/>
          <w:szCs w:val="19"/>
        </w:rPr>
        <w:t>Milletari</w:t>
      </w:r>
      <w:proofErr w:type="spellEnd"/>
      <w:r>
        <w:rPr>
          <w:rFonts w:ascii="Calibri" w:eastAsia="Calibri" w:hAnsi="Calibri" w:cs="Calibri"/>
          <w:sz w:val="19"/>
          <w:szCs w:val="19"/>
        </w:rPr>
        <w:t>, F., Navab, N., &amp; Ahmadi, S. A. (2016). V-Net: Fully Convolutional Neural Networks for Volumetric Medical Image Segmentation. Proceedings of 3DV.</w:t>
      </w:r>
    </w:p>
    <w:p w14:paraId="337141BA" w14:textId="77777777" w:rsidR="00B914C9" w:rsidRDefault="00000000">
      <w:pPr>
        <w:spacing w:after="80"/>
        <w:ind w:left="360" w:hanging="360"/>
      </w:pPr>
      <w:r>
        <w:rPr>
          <w:rFonts w:ascii="Calibri" w:eastAsia="Calibri" w:hAnsi="Calibri" w:cs="Calibri"/>
          <w:sz w:val="19"/>
          <w:szCs w:val="19"/>
        </w:rPr>
        <w:t xml:space="preserve">[17] Chen, L. C., Zhu, Y., Papandreou, G., Schroff, F., &amp; Adam, H. (2018). Encoder-Decoder with </w:t>
      </w:r>
      <w:proofErr w:type="spellStart"/>
      <w:r>
        <w:rPr>
          <w:rFonts w:ascii="Calibri" w:eastAsia="Calibri" w:hAnsi="Calibri" w:cs="Calibri"/>
          <w:sz w:val="19"/>
          <w:szCs w:val="19"/>
        </w:rPr>
        <w:t>Atrous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Separable Convolution for Semantic Image Segmentation. Proceedings of ECCV.</w:t>
      </w:r>
    </w:p>
    <w:p w14:paraId="1AF35883" w14:textId="77777777" w:rsidR="00B914C9" w:rsidRDefault="00000000">
      <w:pPr>
        <w:spacing w:after="80"/>
        <w:ind w:left="360" w:hanging="360"/>
      </w:pPr>
      <w:r>
        <w:rPr>
          <w:rFonts w:ascii="Calibri" w:eastAsia="Calibri" w:hAnsi="Calibri" w:cs="Calibri"/>
          <w:sz w:val="19"/>
          <w:szCs w:val="19"/>
        </w:rPr>
        <w:t>[18] Zhao, H., Shi, J., Qi, X., Wang, X., &amp; Jia, J. (2017). Pyramid Scene Parsing Network. Proceedings of CVPR.</w:t>
      </w:r>
    </w:p>
    <w:p w14:paraId="04974833" w14:textId="77777777" w:rsidR="00B914C9" w:rsidRDefault="00000000">
      <w:pPr>
        <w:spacing w:after="80"/>
        <w:ind w:left="360" w:hanging="360"/>
      </w:pPr>
      <w:r>
        <w:rPr>
          <w:rFonts w:ascii="Calibri" w:eastAsia="Calibri" w:hAnsi="Calibri" w:cs="Calibri"/>
          <w:sz w:val="19"/>
          <w:szCs w:val="19"/>
        </w:rPr>
        <w:t xml:space="preserve">[19] Isensee, F., Jaeger, P. F., Kohl, S. A. A., Petersen, J., &amp; Maier-Hein, K. H. (2021). </w:t>
      </w:r>
      <w:proofErr w:type="spellStart"/>
      <w:r>
        <w:rPr>
          <w:rFonts w:ascii="Calibri" w:eastAsia="Calibri" w:hAnsi="Calibri" w:cs="Calibri"/>
          <w:sz w:val="19"/>
          <w:szCs w:val="19"/>
        </w:rPr>
        <w:t>nnU</w:t>
      </w:r>
      <w:proofErr w:type="spellEnd"/>
      <w:r>
        <w:rPr>
          <w:rFonts w:ascii="Calibri" w:eastAsia="Calibri" w:hAnsi="Calibri" w:cs="Calibri"/>
          <w:sz w:val="19"/>
          <w:szCs w:val="19"/>
        </w:rPr>
        <w:t>-Net: A Self-Configuring Method for Deep Learning-Based Biomedical Image Segmentation. Nature Methods, 18, 203–211.</w:t>
      </w:r>
    </w:p>
    <w:p w14:paraId="3AB97F41" w14:textId="77777777" w:rsidR="00B914C9" w:rsidRDefault="00000000">
      <w:pPr>
        <w:spacing w:before="150" w:after="80"/>
      </w:pPr>
      <w:r>
        <w:rPr>
          <w:rFonts w:ascii="Calibri" w:eastAsia="Calibri" w:hAnsi="Calibri" w:cs="Calibri"/>
          <w:b/>
          <w:bCs/>
          <w:sz w:val="21"/>
          <w:szCs w:val="21"/>
        </w:rPr>
        <w:t>Instance Segmentation</w:t>
      </w:r>
    </w:p>
    <w:p w14:paraId="7953B953" w14:textId="77777777" w:rsidR="00B914C9" w:rsidRDefault="00000000">
      <w:pPr>
        <w:spacing w:after="80"/>
        <w:ind w:left="360" w:hanging="360"/>
      </w:pPr>
      <w:r>
        <w:rPr>
          <w:rFonts w:ascii="Calibri" w:eastAsia="Calibri" w:hAnsi="Calibri" w:cs="Calibri"/>
          <w:sz w:val="19"/>
          <w:szCs w:val="19"/>
        </w:rPr>
        <w:t xml:space="preserve">[20] He, K., </w:t>
      </w:r>
      <w:proofErr w:type="spellStart"/>
      <w:r>
        <w:rPr>
          <w:rFonts w:ascii="Calibri" w:eastAsia="Calibri" w:hAnsi="Calibri" w:cs="Calibri"/>
          <w:sz w:val="19"/>
          <w:szCs w:val="19"/>
        </w:rPr>
        <w:t>Gkioxari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, G., </w:t>
      </w:r>
      <w:proofErr w:type="spellStart"/>
      <w:r>
        <w:rPr>
          <w:rFonts w:ascii="Calibri" w:eastAsia="Calibri" w:hAnsi="Calibri" w:cs="Calibri"/>
          <w:sz w:val="19"/>
          <w:szCs w:val="19"/>
        </w:rPr>
        <w:t>Dollár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, P., &amp; </w:t>
      </w:r>
      <w:proofErr w:type="spellStart"/>
      <w:r>
        <w:rPr>
          <w:rFonts w:ascii="Calibri" w:eastAsia="Calibri" w:hAnsi="Calibri" w:cs="Calibri"/>
          <w:sz w:val="19"/>
          <w:szCs w:val="19"/>
        </w:rPr>
        <w:t>Girshick</w:t>
      </w:r>
      <w:proofErr w:type="spellEnd"/>
      <w:r>
        <w:rPr>
          <w:rFonts w:ascii="Calibri" w:eastAsia="Calibri" w:hAnsi="Calibri" w:cs="Calibri"/>
          <w:sz w:val="19"/>
          <w:szCs w:val="19"/>
        </w:rPr>
        <w:t>, R. (2017). Mask R-CNN. Proceedings of ICCV.</w:t>
      </w:r>
    </w:p>
    <w:p w14:paraId="1BF9A7C1" w14:textId="77777777" w:rsidR="00B914C9" w:rsidRDefault="00000000">
      <w:pPr>
        <w:spacing w:after="80"/>
        <w:ind w:left="360" w:hanging="360"/>
      </w:pPr>
      <w:r>
        <w:rPr>
          <w:rFonts w:ascii="Calibri" w:eastAsia="Calibri" w:hAnsi="Calibri" w:cs="Calibri"/>
          <w:sz w:val="19"/>
          <w:szCs w:val="19"/>
        </w:rPr>
        <w:t>[21] Cai, Z., &amp; Vasconcelos, N. (2018). Cascade R-CNN: Delving into High Quality Object Detection. Proceedings of CVPR.</w:t>
      </w:r>
    </w:p>
    <w:p w14:paraId="53A561AB" w14:textId="77777777" w:rsidR="00B914C9" w:rsidRDefault="00000000">
      <w:pPr>
        <w:spacing w:after="80"/>
        <w:ind w:left="360" w:hanging="360"/>
      </w:pPr>
      <w:r>
        <w:rPr>
          <w:rFonts w:ascii="Calibri" w:eastAsia="Calibri" w:hAnsi="Calibri" w:cs="Calibri"/>
          <w:sz w:val="19"/>
          <w:szCs w:val="19"/>
        </w:rPr>
        <w:t>[22] Bolya, D., Zhou, C., Xiao, F., &amp; Lee, Y. J. (2019). YOLACT: Real-Time Instance Segmentation. Proceedings of ICCV.</w:t>
      </w:r>
    </w:p>
    <w:p w14:paraId="0AA0ACB3" w14:textId="77777777" w:rsidR="00B914C9" w:rsidRDefault="00000000">
      <w:pPr>
        <w:spacing w:after="80"/>
        <w:ind w:left="360" w:hanging="360"/>
      </w:pPr>
      <w:r>
        <w:rPr>
          <w:rFonts w:ascii="Calibri" w:eastAsia="Calibri" w:hAnsi="Calibri" w:cs="Calibri"/>
          <w:sz w:val="19"/>
          <w:szCs w:val="19"/>
        </w:rPr>
        <w:t>[23] Wang, X., Zhang, R., Kong, T., Li, L., &amp; Shen, C. (2020). SOLOv2: Dynamic and Fast Instance Segmentation. Advances in Neural Information Processing Systems (</w:t>
      </w:r>
      <w:proofErr w:type="spellStart"/>
      <w:r>
        <w:rPr>
          <w:rFonts w:ascii="Calibri" w:eastAsia="Calibri" w:hAnsi="Calibri" w:cs="Calibri"/>
          <w:sz w:val="19"/>
          <w:szCs w:val="19"/>
        </w:rPr>
        <w:t>NeurIPS</w:t>
      </w:r>
      <w:proofErr w:type="spellEnd"/>
      <w:r>
        <w:rPr>
          <w:rFonts w:ascii="Calibri" w:eastAsia="Calibri" w:hAnsi="Calibri" w:cs="Calibri"/>
          <w:sz w:val="19"/>
          <w:szCs w:val="19"/>
        </w:rPr>
        <w:t>).</w:t>
      </w:r>
    </w:p>
    <w:p w14:paraId="510DFEC2" w14:textId="77777777" w:rsidR="00B914C9" w:rsidRDefault="00000000">
      <w:pPr>
        <w:spacing w:before="150" w:after="80"/>
      </w:pPr>
      <w:r>
        <w:rPr>
          <w:rFonts w:ascii="Calibri" w:eastAsia="Calibri" w:hAnsi="Calibri" w:cs="Calibri"/>
          <w:b/>
          <w:bCs/>
          <w:sz w:val="21"/>
          <w:szCs w:val="21"/>
        </w:rPr>
        <w:t>Panoptic Segmentation</w:t>
      </w:r>
    </w:p>
    <w:p w14:paraId="20F32701" w14:textId="77777777" w:rsidR="00B914C9" w:rsidRDefault="00000000">
      <w:pPr>
        <w:spacing w:after="80"/>
        <w:ind w:left="360" w:hanging="360"/>
      </w:pPr>
      <w:r>
        <w:rPr>
          <w:rFonts w:ascii="Calibri" w:eastAsia="Calibri" w:hAnsi="Calibri" w:cs="Calibri"/>
          <w:sz w:val="19"/>
          <w:szCs w:val="19"/>
        </w:rPr>
        <w:t xml:space="preserve">[24] Kirillov, A., </w:t>
      </w:r>
      <w:proofErr w:type="spellStart"/>
      <w:r>
        <w:rPr>
          <w:rFonts w:ascii="Calibri" w:eastAsia="Calibri" w:hAnsi="Calibri" w:cs="Calibri"/>
          <w:sz w:val="19"/>
          <w:szCs w:val="19"/>
        </w:rPr>
        <w:t>Girshick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, R., He, K., &amp; </w:t>
      </w:r>
      <w:proofErr w:type="spellStart"/>
      <w:r>
        <w:rPr>
          <w:rFonts w:ascii="Calibri" w:eastAsia="Calibri" w:hAnsi="Calibri" w:cs="Calibri"/>
          <w:sz w:val="19"/>
          <w:szCs w:val="19"/>
        </w:rPr>
        <w:t>Dollár</w:t>
      </w:r>
      <w:proofErr w:type="spellEnd"/>
      <w:r>
        <w:rPr>
          <w:rFonts w:ascii="Calibri" w:eastAsia="Calibri" w:hAnsi="Calibri" w:cs="Calibri"/>
          <w:sz w:val="19"/>
          <w:szCs w:val="19"/>
        </w:rPr>
        <w:t>, P. (2019). Panoptic Feature Pyramid Networks. Proceedings of CVPR.</w:t>
      </w:r>
    </w:p>
    <w:p w14:paraId="2B2C12A1" w14:textId="77777777" w:rsidR="00B914C9" w:rsidRDefault="00000000">
      <w:pPr>
        <w:spacing w:after="80"/>
        <w:ind w:left="360" w:hanging="360"/>
      </w:pPr>
      <w:r>
        <w:rPr>
          <w:rFonts w:ascii="Calibri" w:eastAsia="Calibri" w:hAnsi="Calibri" w:cs="Calibri"/>
          <w:sz w:val="19"/>
          <w:szCs w:val="19"/>
        </w:rPr>
        <w:lastRenderedPageBreak/>
        <w:t>[25] Cheng, B., Collins, M. D., Zhu, Y., et al. (2020). Panoptic-</w:t>
      </w:r>
      <w:proofErr w:type="spellStart"/>
      <w:r>
        <w:rPr>
          <w:rFonts w:ascii="Calibri" w:eastAsia="Calibri" w:hAnsi="Calibri" w:cs="Calibri"/>
          <w:sz w:val="19"/>
          <w:szCs w:val="19"/>
        </w:rPr>
        <w:t>DeepLab</w:t>
      </w:r>
      <w:proofErr w:type="spellEnd"/>
      <w:r>
        <w:rPr>
          <w:rFonts w:ascii="Calibri" w:eastAsia="Calibri" w:hAnsi="Calibri" w:cs="Calibri"/>
          <w:sz w:val="19"/>
          <w:szCs w:val="19"/>
        </w:rPr>
        <w:t>: A Simple, Strong, and Fast Baseline for Bottom-Up Panoptic Segmentation. Proceedings of CVPR.</w:t>
      </w:r>
    </w:p>
    <w:p w14:paraId="54D365FB" w14:textId="77777777" w:rsidR="00B914C9" w:rsidRDefault="00000000">
      <w:pPr>
        <w:spacing w:before="150" w:after="80"/>
      </w:pPr>
      <w:r>
        <w:rPr>
          <w:rFonts w:ascii="Calibri" w:eastAsia="Calibri" w:hAnsi="Calibri" w:cs="Calibri"/>
          <w:b/>
          <w:bCs/>
          <w:sz w:val="21"/>
          <w:szCs w:val="21"/>
        </w:rPr>
        <w:t>Transformer-Based Segmentation</w:t>
      </w:r>
    </w:p>
    <w:p w14:paraId="4CFC3090" w14:textId="77777777" w:rsidR="00B914C9" w:rsidRDefault="00000000">
      <w:pPr>
        <w:spacing w:after="80"/>
        <w:ind w:left="360" w:hanging="360"/>
      </w:pPr>
      <w:r>
        <w:rPr>
          <w:rFonts w:ascii="Calibri" w:eastAsia="Calibri" w:hAnsi="Calibri" w:cs="Calibri"/>
          <w:sz w:val="19"/>
          <w:szCs w:val="19"/>
        </w:rPr>
        <w:t xml:space="preserve">[26] Chen, J., Lu, Y., Yu, Q., et al. (2021). </w:t>
      </w:r>
      <w:proofErr w:type="spellStart"/>
      <w:r>
        <w:rPr>
          <w:rFonts w:ascii="Calibri" w:eastAsia="Calibri" w:hAnsi="Calibri" w:cs="Calibri"/>
          <w:sz w:val="19"/>
          <w:szCs w:val="19"/>
        </w:rPr>
        <w:t>TransUNet</w:t>
      </w:r>
      <w:proofErr w:type="spellEnd"/>
      <w:r>
        <w:rPr>
          <w:rFonts w:ascii="Calibri" w:eastAsia="Calibri" w:hAnsi="Calibri" w:cs="Calibri"/>
          <w:sz w:val="19"/>
          <w:szCs w:val="19"/>
        </w:rPr>
        <w:t>: Transformers Make Strong Encoders for Medical Image Segmentation. arXiv:2102.04306.</w:t>
      </w:r>
    </w:p>
    <w:p w14:paraId="01DFF11D" w14:textId="77777777" w:rsidR="00B914C9" w:rsidRDefault="00000000">
      <w:pPr>
        <w:spacing w:after="80"/>
        <w:ind w:left="360" w:hanging="360"/>
      </w:pPr>
      <w:r>
        <w:rPr>
          <w:rFonts w:ascii="Calibri" w:eastAsia="Calibri" w:hAnsi="Calibri" w:cs="Calibri"/>
          <w:sz w:val="19"/>
          <w:szCs w:val="19"/>
        </w:rPr>
        <w:t>[27] Cao, H., Wang, Y., Chen, J., et al. (2022). Swin-</w:t>
      </w:r>
      <w:proofErr w:type="spellStart"/>
      <w:r>
        <w:rPr>
          <w:rFonts w:ascii="Calibri" w:eastAsia="Calibri" w:hAnsi="Calibri" w:cs="Calibri"/>
          <w:sz w:val="19"/>
          <w:szCs w:val="19"/>
        </w:rPr>
        <w:t>Unet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: </w:t>
      </w:r>
      <w:proofErr w:type="spellStart"/>
      <w:r>
        <w:rPr>
          <w:rFonts w:ascii="Calibri" w:eastAsia="Calibri" w:hAnsi="Calibri" w:cs="Calibri"/>
          <w:sz w:val="19"/>
          <w:szCs w:val="19"/>
        </w:rPr>
        <w:t>Unet</w:t>
      </w:r>
      <w:proofErr w:type="spellEnd"/>
      <w:r>
        <w:rPr>
          <w:rFonts w:ascii="Calibri" w:eastAsia="Calibri" w:hAnsi="Calibri" w:cs="Calibri"/>
          <w:sz w:val="19"/>
          <w:szCs w:val="19"/>
        </w:rPr>
        <w:t>-like Pure Transformer for Medical Image Segmentation. ECCV Workshops.</w:t>
      </w:r>
    </w:p>
    <w:p w14:paraId="07318F20" w14:textId="77777777" w:rsidR="00B914C9" w:rsidRDefault="00000000">
      <w:pPr>
        <w:spacing w:after="80"/>
        <w:ind w:left="360" w:hanging="360"/>
      </w:pPr>
      <w:r>
        <w:rPr>
          <w:rFonts w:ascii="Calibri" w:eastAsia="Calibri" w:hAnsi="Calibri" w:cs="Calibri"/>
          <w:sz w:val="19"/>
          <w:szCs w:val="19"/>
        </w:rPr>
        <w:t xml:space="preserve">[28] </w:t>
      </w:r>
      <w:proofErr w:type="spellStart"/>
      <w:r>
        <w:rPr>
          <w:rFonts w:ascii="Calibri" w:eastAsia="Calibri" w:hAnsi="Calibri" w:cs="Calibri"/>
          <w:sz w:val="19"/>
          <w:szCs w:val="19"/>
        </w:rPr>
        <w:t>Hatamizadeh</w:t>
      </w:r>
      <w:proofErr w:type="spellEnd"/>
      <w:r>
        <w:rPr>
          <w:rFonts w:ascii="Calibri" w:eastAsia="Calibri" w:hAnsi="Calibri" w:cs="Calibri"/>
          <w:sz w:val="19"/>
          <w:szCs w:val="19"/>
        </w:rPr>
        <w:t>, A., Tang, Y., Nath, V., et al. (2022). UNETR: Transformers for 3D Medical Image Segmentation. Proceedings of WACV.</w:t>
      </w:r>
    </w:p>
    <w:p w14:paraId="134C6AD7" w14:textId="77777777" w:rsidR="00B914C9" w:rsidRDefault="00000000">
      <w:pPr>
        <w:spacing w:after="80"/>
        <w:ind w:left="360" w:hanging="360"/>
      </w:pPr>
      <w:r>
        <w:rPr>
          <w:rFonts w:ascii="Calibri" w:eastAsia="Calibri" w:hAnsi="Calibri" w:cs="Calibri"/>
          <w:sz w:val="19"/>
          <w:szCs w:val="19"/>
        </w:rPr>
        <w:t>[29] Ma, J., He, Y., Li, F., et al. (2024). Segment Anything in Medical Images. Nature Communications, 15, 654.</w:t>
      </w:r>
    </w:p>
    <w:p w14:paraId="75AB64A7" w14:textId="77777777" w:rsidR="00B914C9" w:rsidRDefault="00000000">
      <w:pPr>
        <w:spacing w:before="150" w:after="80"/>
      </w:pPr>
      <w:r>
        <w:rPr>
          <w:rFonts w:ascii="Calibri" w:eastAsia="Calibri" w:hAnsi="Calibri" w:cs="Calibri"/>
          <w:b/>
          <w:bCs/>
          <w:sz w:val="21"/>
          <w:szCs w:val="21"/>
        </w:rPr>
        <w:t>Weakly/Semi-Supervised Segmentation</w:t>
      </w:r>
    </w:p>
    <w:p w14:paraId="4B415237" w14:textId="77777777" w:rsidR="00B914C9" w:rsidRDefault="00000000">
      <w:pPr>
        <w:spacing w:after="80"/>
        <w:ind w:left="360" w:hanging="360"/>
      </w:pPr>
      <w:r>
        <w:rPr>
          <w:rFonts w:ascii="Calibri" w:eastAsia="Calibri" w:hAnsi="Calibri" w:cs="Calibri"/>
          <w:sz w:val="19"/>
          <w:szCs w:val="19"/>
        </w:rPr>
        <w:t>[30] Ilse, M., Tomczak, J., &amp; Welling, M. (2018). Attention-Based Deep Multiple Instance Learning. Proceedings of ICML.</w:t>
      </w:r>
    </w:p>
    <w:p w14:paraId="23FBEDA9" w14:textId="77777777" w:rsidR="00B914C9" w:rsidRDefault="00000000">
      <w:pPr>
        <w:spacing w:after="80"/>
        <w:ind w:left="360" w:hanging="360"/>
      </w:pPr>
      <w:r>
        <w:rPr>
          <w:rFonts w:ascii="Calibri" w:eastAsia="Calibri" w:hAnsi="Calibri" w:cs="Calibri"/>
          <w:sz w:val="19"/>
          <w:szCs w:val="19"/>
        </w:rPr>
        <w:t>[31] Selvaraju, R. R., Cogswell, M., Das, A., et al. (2017). Grad-CAM: Visual Explanations from Deep Networks via Gradient-Based Localization. Proceedings of ICCV.</w:t>
      </w:r>
    </w:p>
    <w:sectPr w:rsidR="00B914C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266E97"/>
    <w:multiLevelType w:val="hybridMultilevel"/>
    <w:tmpl w:val="C6EAAA48"/>
    <w:lvl w:ilvl="0" w:tplc="0E0AECBE">
      <w:start w:val="1"/>
      <w:numFmt w:val="bullet"/>
      <w:lvlText w:val="●"/>
      <w:lvlJc w:val="left"/>
      <w:pPr>
        <w:ind w:left="720" w:hanging="360"/>
      </w:pPr>
    </w:lvl>
    <w:lvl w:ilvl="1" w:tplc="D1F8D112">
      <w:start w:val="1"/>
      <w:numFmt w:val="bullet"/>
      <w:lvlText w:val="○"/>
      <w:lvlJc w:val="left"/>
      <w:pPr>
        <w:ind w:left="1440" w:hanging="360"/>
      </w:pPr>
    </w:lvl>
    <w:lvl w:ilvl="2" w:tplc="23CEF666">
      <w:start w:val="1"/>
      <w:numFmt w:val="bullet"/>
      <w:lvlText w:val="■"/>
      <w:lvlJc w:val="left"/>
      <w:pPr>
        <w:ind w:left="2160" w:hanging="360"/>
      </w:pPr>
    </w:lvl>
    <w:lvl w:ilvl="3" w:tplc="392CD070">
      <w:start w:val="1"/>
      <w:numFmt w:val="bullet"/>
      <w:lvlText w:val="●"/>
      <w:lvlJc w:val="left"/>
      <w:pPr>
        <w:ind w:left="2880" w:hanging="360"/>
      </w:pPr>
    </w:lvl>
    <w:lvl w:ilvl="4" w:tplc="D9947A22">
      <w:start w:val="1"/>
      <w:numFmt w:val="bullet"/>
      <w:lvlText w:val="○"/>
      <w:lvlJc w:val="left"/>
      <w:pPr>
        <w:ind w:left="3600" w:hanging="360"/>
      </w:pPr>
    </w:lvl>
    <w:lvl w:ilvl="5" w:tplc="DF16D0FC">
      <w:start w:val="1"/>
      <w:numFmt w:val="bullet"/>
      <w:lvlText w:val="■"/>
      <w:lvlJc w:val="left"/>
      <w:pPr>
        <w:ind w:left="4320" w:hanging="360"/>
      </w:pPr>
    </w:lvl>
    <w:lvl w:ilvl="6" w:tplc="CAF011C0">
      <w:start w:val="1"/>
      <w:numFmt w:val="bullet"/>
      <w:lvlText w:val="●"/>
      <w:lvlJc w:val="left"/>
      <w:pPr>
        <w:ind w:left="5040" w:hanging="360"/>
      </w:pPr>
    </w:lvl>
    <w:lvl w:ilvl="7" w:tplc="51E8ADD6">
      <w:start w:val="1"/>
      <w:numFmt w:val="bullet"/>
      <w:lvlText w:val="●"/>
      <w:lvlJc w:val="left"/>
      <w:pPr>
        <w:ind w:left="5760" w:hanging="360"/>
      </w:pPr>
    </w:lvl>
    <w:lvl w:ilvl="8" w:tplc="A126B76E">
      <w:start w:val="1"/>
      <w:numFmt w:val="bullet"/>
      <w:lvlText w:val="●"/>
      <w:lvlJc w:val="left"/>
      <w:pPr>
        <w:ind w:left="6480" w:hanging="360"/>
      </w:pPr>
    </w:lvl>
  </w:abstractNum>
  <w:num w:numId="1" w16cid:durableId="9224217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14C9"/>
    <w:rsid w:val="008D3668"/>
    <w:rsid w:val="008F112A"/>
    <w:rsid w:val="00B91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81572"/>
  <w15:docId w15:val="{6F60B78E-6AE1-4AF3-98BE-7C29112DF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887</Words>
  <Characters>5057</Characters>
  <Application>Microsoft Office Word</Application>
  <DocSecurity>0</DocSecurity>
  <Lines>42</Lines>
  <Paragraphs>11</Paragraphs>
  <ScaleCrop>false</ScaleCrop>
  <Company/>
  <LinksUpToDate>false</LinksUpToDate>
  <CharactersWithSpaces>5933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ariba rahmani</cp:lastModifiedBy>
  <cp:revision>2</cp:revision>
  <dcterms:created xsi:type="dcterms:W3CDTF">2026-07-16T17:12:00Z</dcterms:created>
  <dcterms:modified xsi:type="dcterms:W3CDTF">2026-07-16T17:12:00Z</dcterms:modified>
</cp:coreProperties>
</file>