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5A0869" w:rsidRDefault="00583F05" w:rsidP="00E708FA">
      <w:pPr>
        <w:rPr>
          <w:rFonts w:ascii="Times New Roman" w:hAnsi="Times New Roman" w:cs="Times New Roman"/>
        </w:rPr>
      </w:pPr>
      <w:r w:rsidRPr="005A0869">
        <w:rPr>
          <w:rFonts w:ascii="Times New Roman" w:hAnsi="Times New Roman" w:cs="Times New Roman"/>
        </w:rPr>
        <w:t>10 Teves 5785</w:t>
      </w:r>
      <w:r w:rsidR="00E708FA" w:rsidRPr="005A0869">
        <w:rPr>
          <w:rFonts w:ascii="Times New Roman" w:hAnsi="Times New Roman" w:cs="Times New Roman"/>
        </w:rPr>
        <w:br/>
      </w:r>
      <w:r w:rsidR="00DE037A" w:rsidRPr="005A0869">
        <w:rPr>
          <w:rFonts w:ascii="Times New Roman" w:hAnsi="Times New Roman" w:cs="Times New Roman"/>
        </w:rPr>
        <w:t>(Erev Shabbos)</w:t>
      </w:r>
    </w:p>
    <w:p w:rsidR="00AC08DB" w:rsidRPr="005A0869" w:rsidRDefault="00316DAE" w:rsidP="005A0869">
      <w:pPr>
        <w:jc w:val="both"/>
        <w:rPr>
          <w:rFonts w:ascii="Times New Roman" w:hAnsi="Times New Roman" w:cs="Times New Roman"/>
        </w:rPr>
      </w:pPr>
      <w:r w:rsidRPr="005A0869">
        <w:rPr>
          <w:rFonts w:ascii="Times New Roman" w:hAnsi="Times New Roman" w:cs="Times New Roman"/>
        </w:rPr>
        <w:t>T</w:t>
      </w:r>
      <w:r w:rsidR="00AC08DB" w:rsidRPr="005A0869">
        <w:rPr>
          <w:rFonts w:ascii="Times New Roman" w:hAnsi="Times New Roman" w:cs="Times New Roman"/>
        </w:rPr>
        <w:t xml:space="preserve">he </w:t>
      </w:r>
      <w:r w:rsidR="00AC08DB" w:rsidRPr="005A0869">
        <w:rPr>
          <w:rFonts w:ascii="Times New Roman" w:hAnsi="Times New Roman" w:cs="Times New Roman" w:hint="cs"/>
          <w:rtl/>
        </w:rPr>
        <w:t>אבודרהם</w:t>
      </w:r>
      <w:r w:rsidR="00AC08DB" w:rsidRPr="005A0869">
        <w:rPr>
          <w:rFonts w:ascii="Times New Roman" w:hAnsi="Times New Roman" w:cs="Times New Roman"/>
        </w:rPr>
        <w:t xml:space="preserve">, as quoted in the </w:t>
      </w:r>
      <w:r w:rsidR="00AC08DB" w:rsidRPr="005A0869">
        <w:rPr>
          <w:rFonts w:ascii="Times New Roman" w:hAnsi="Times New Roman" w:cs="Times New Roman" w:hint="cs"/>
          <w:rtl/>
        </w:rPr>
        <w:t>בית</w:t>
      </w:r>
      <w:r w:rsidR="00AC08DB" w:rsidRPr="005A0869">
        <w:rPr>
          <w:rFonts w:ascii="Times New Roman" w:hAnsi="Times New Roman" w:cs="Times New Roman"/>
          <w:rtl/>
        </w:rPr>
        <w:t xml:space="preserve"> </w:t>
      </w:r>
      <w:r w:rsidR="00AC08DB" w:rsidRPr="005A0869">
        <w:rPr>
          <w:rFonts w:ascii="Times New Roman" w:hAnsi="Times New Roman" w:cs="Times New Roman" w:hint="cs"/>
          <w:rtl/>
        </w:rPr>
        <w:t>יוסף</w:t>
      </w:r>
      <w:r w:rsidR="00AC08DB" w:rsidRPr="005A0869">
        <w:rPr>
          <w:rFonts w:ascii="Times New Roman" w:hAnsi="Times New Roman" w:cs="Times New Roman"/>
        </w:rPr>
        <w:t xml:space="preserve"> and brought down by R</w:t>
      </w:r>
      <w:r w:rsidR="005A0869" w:rsidRPr="005A0869">
        <w:rPr>
          <w:rFonts w:ascii="Times New Roman" w:hAnsi="Times New Roman" w:cs="Times New Roman"/>
        </w:rPr>
        <w:t>’</w:t>
      </w:r>
      <w:r w:rsidR="00AC08DB" w:rsidRPr="005A0869">
        <w:rPr>
          <w:rFonts w:ascii="Times New Roman" w:hAnsi="Times New Roman" w:cs="Times New Roman"/>
        </w:rPr>
        <w:t xml:space="preserve"> Elimelech Biderman</w:t>
      </w:r>
      <w:r w:rsidR="005A0869" w:rsidRPr="005A0869">
        <w:rPr>
          <w:rFonts w:ascii="Times New Roman" w:hAnsi="Times New Roman" w:cs="Times New Roman"/>
        </w:rPr>
        <w:t xml:space="preserve"> (</w:t>
      </w:r>
      <w:r w:rsidR="005A0869" w:rsidRPr="005A0869">
        <w:rPr>
          <w:rFonts w:ascii="Times New Roman" w:hAnsi="Times New Roman" w:cs="Times New Roman"/>
          <w:i/>
          <w:iCs/>
        </w:rPr>
        <w:t>Around the Year with Reb Meilech</w:t>
      </w:r>
      <w:r w:rsidR="005A0869" w:rsidRPr="005A0869">
        <w:rPr>
          <w:rFonts w:ascii="Times New Roman" w:hAnsi="Times New Roman" w:cs="Times New Roman"/>
        </w:rPr>
        <w:t>. Permission granted by ArtScroll / Mesorah Publications)</w:t>
      </w:r>
      <w:r w:rsidR="00AC08DB" w:rsidRPr="005A0869">
        <w:rPr>
          <w:rFonts w:ascii="Times New Roman" w:hAnsi="Times New Roman" w:cs="Times New Roman"/>
        </w:rPr>
        <w:t>,</w:t>
      </w:r>
      <w:r w:rsidR="00AC08DB" w:rsidRPr="005A0869">
        <w:rPr>
          <w:rFonts w:ascii="Times New Roman" w:hAnsi="Times New Roman" w:cs="Times New Roman" w:hint="cs"/>
          <w:rtl/>
        </w:rPr>
        <w:t>זאָל</w:t>
      </w:r>
      <w:r w:rsidR="00AC08DB" w:rsidRPr="005A0869">
        <w:rPr>
          <w:rFonts w:ascii="Times New Roman" w:hAnsi="Times New Roman" w:cs="Times New Roman"/>
          <w:rtl/>
        </w:rPr>
        <w:t xml:space="preserve"> </w:t>
      </w:r>
      <w:r w:rsidR="00AC08DB" w:rsidRPr="005A0869">
        <w:rPr>
          <w:rFonts w:ascii="Times New Roman" w:hAnsi="Times New Roman" w:cs="Times New Roman" w:hint="cs"/>
          <w:rtl/>
        </w:rPr>
        <w:t>זיין</w:t>
      </w:r>
      <w:r w:rsidR="00AC08DB" w:rsidRPr="005A0869">
        <w:rPr>
          <w:rFonts w:ascii="Times New Roman" w:hAnsi="Times New Roman" w:cs="Times New Roman"/>
          <w:rtl/>
        </w:rPr>
        <w:t xml:space="preserve"> </w:t>
      </w:r>
      <w:r w:rsidR="00AC08DB" w:rsidRPr="005A0869">
        <w:rPr>
          <w:rFonts w:ascii="Times New Roman" w:hAnsi="Times New Roman" w:cs="Times New Roman" w:hint="cs"/>
          <w:rtl/>
        </w:rPr>
        <w:t>געזונט</w:t>
      </w:r>
      <w:r w:rsidR="00AC08DB" w:rsidRPr="005A0869">
        <w:rPr>
          <w:rFonts w:ascii="Times New Roman" w:hAnsi="Times New Roman" w:cs="Times New Roman"/>
          <w:rtl/>
        </w:rPr>
        <w:t xml:space="preserve"> </w:t>
      </w:r>
      <w:r w:rsidR="00AC08DB" w:rsidRPr="005A0869">
        <w:rPr>
          <w:rFonts w:ascii="Times New Roman" w:hAnsi="Times New Roman" w:cs="Times New Roman" w:hint="cs"/>
          <w:rtl/>
        </w:rPr>
        <w:t>און</w:t>
      </w:r>
      <w:r w:rsidR="00AC08DB" w:rsidRPr="005A0869">
        <w:rPr>
          <w:rFonts w:ascii="Times New Roman" w:hAnsi="Times New Roman" w:cs="Times New Roman"/>
          <w:rtl/>
        </w:rPr>
        <w:t xml:space="preserve"> </w:t>
      </w:r>
      <w:r w:rsidR="00AC08DB" w:rsidRPr="005A0869">
        <w:rPr>
          <w:rFonts w:ascii="Times New Roman" w:hAnsi="Times New Roman" w:cs="Times New Roman" w:hint="cs"/>
          <w:rtl/>
        </w:rPr>
        <w:t>שטאַרק</w:t>
      </w:r>
      <w:r w:rsidR="00AC08DB" w:rsidRPr="005A0869">
        <w:rPr>
          <w:rFonts w:ascii="Times New Roman" w:hAnsi="Times New Roman" w:cs="Times New Roman"/>
        </w:rPr>
        <w:t xml:space="preserve">, finds a source from a </w:t>
      </w:r>
      <w:r w:rsidR="00AC08DB" w:rsidRPr="005A0869">
        <w:rPr>
          <w:rFonts w:ascii="Times New Roman" w:hAnsi="Times New Roman" w:cs="Times New Roman" w:hint="cs"/>
          <w:rtl/>
        </w:rPr>
        <w:t>פסוק</w:t>
      </w:r>
      <w:r w:rsidR="00AC08DB" w:rsidRPr="005A0869">
        <w:rPr>
          <w:rFonts w:ascii="Times New Roman" w:hAnsi="Times New Roman" w:cs="Times New Roman"/>
        </w:rPr>
        <w:t xml:space="preserve"> in </w:t>
      </w:r>
      <w:r w:rsidR="00AC08DB" w:rsidRPr="005A0869">
        <w:rPr>
          <w:rFonts w:ascii="Times New Roman" w:hAnsi="Times New Roman" w:cs="Times New Roman" w:hint="cs"/>
          <w:rtl/>
        </w:rPr>
        <w:t>יחזקאל</w:t>
      </w:r>
      <w:r w:rsidR="00AC08DB" w:rsidRPr="005A0869">
        <w:rPr>
          <w:rFonts w:ascii="Times New Roman" w:hAnsi="Times New Roman" w:cs="Times New Roman"/>
        </w:rPr>
        <w:t xml:space="preserve"> that teaches that if </w:t>
      </w:r>
      <w:r w:rsidR="00AC08DB" w:rsidRPr="005A0869">
        <w:rPr>
          <w:rFonts w:ascii="Times New Roman" w:hAnsi="Times New Roman" w:cs="Times New Roman" w:hint="cs"/>
          <w:rtl/>
        </w:rPr>
        <w:t>עשרה</w:t>
      </w:r>
      <w:r w:rsidR="00AC08DB" w:rsidRPr="005A0869">
        <w:rPr>
          <w:rFonts w:ascii="Times New Roman" w:hAnsi="Times New Roman" w:cs="Times New Roman"/>
          <w:rtl/>
        </w:rPr>
        <w:t xml:space="preserve"> </w:t>
      </w:r>
      <w:r w:rsidR="00AC08DB" w:rsidRPr="005A0869">
        <w:rPr>
          <w:rFonts w:ascii="Times New Roman" w:hAnsi="Times New Roman" w:cs="Times New Roman" w:hint="cs"/>
          <w:rtl/>
        </w:rPr>
        <w:t>בטבת</w:t>
      </w:r>
      <w:r w:rsidR="00AC08DB" w:rsidRPr="005A0869">
        <w:rPr>
          <w:rFonts w:ascii="Times New Roman" w:hAnsi="Times New Roman" w:cs="Times New Roman"/>
        </w:rPr>
        <w:t xml:space="preserve"> were to fall on </w:t>
      </w:r>
      <w:r w:rsidR="00AC08DB" w:rsidRPr="005A0869">
        <w:rPr>
          <w:rFonts w:ascii="Times New Roman" w:hAnsi="Times New Roman" w:cs="Times New Roman" w:hint="cs"/>
          <w:rtl/>
        </w:rPr>
        <w:t>שבת</w:t>
      </w:r>
      <w:r w:rsidR="00AC08DB" w:rsidRPr="005A0869">
        <w:rPr>
          <w:rFonts w:ascii="Times New Roman" w:hAnsi="Times New Roman" w:cs="Times New Roman"/>
        </w:rPr>
        <w:t xml:space="preserve">, we would fast on </w:t>
      </w:r>
      <w:r w:rsidR="00AC08DB" w:rsidRPr="005A0869">
        <w:rPr>
          <w:rFonts w:ascii="Times New Roman" w:hAnsi="Times New Roman" w:cs="Times New Roman" w:hint="cs"/>
          <w:rtl/>
        </w:rPr>
        <w:t>שבת</w:t>
      </w:r>
      <w:r w:rsidR="00AC08DB" w:rsidRPr="005A0869">
        <w:rPr>
          <w:rFonts w:ascii="Times New Roman" w:hAnsi="Times New Roman" w:cs="Times New Roman"/>
        </w:rPr>
        <w:t xml:space="preserve">. Most other fast days are postponed when they fall on </w:t>
      </w:r>
      <w:r w:rsidR="00AC08DB" w:rsidRPr="005A0869">
        <w:rPr>
          <w:rFonts w:ascii="Times New Roman" w:hAnsi="Times New Roman" w:cs="Times New Roman" w:hint="cs"/>
          <w:rtl/>
        </w:rPr>
        <w:t>שבת</w:t>
      </w:r>
      <w:r w:rsidR="00AC08DB" w:rsidRPr="005A0869">
        <w:rPr>
          <w:rFonts w:ascii="Times New Roman" w:hAnsi="Times New Roman" w:cs="Times New Roman"/>
        </w:rPr>
        <w:t xml:space="preserve">, but </w:t>
      </w:r>
      <w:r w:rsidR="00AC08DB" w:rsidRPr="005A0869">
        <w:rPr>
          <w:rFonts w:ascii="Times New Roman" w:hAnsi="Times New Roman" w:cs="Times New Roman" w:hint="cs"/>
          <w:rtl/>
        </w:rPr>
        <w:t>עשרה</w:t>
      </w:r>
      <w:r w:rsidR="00AC08DB" w:rsidRPr="005A0869">
        <w:rPr>
          <w:rFonts w:ascii="Times New Roman" w:hAnsi="Times New Roman" w:cs="Times New Roman"/>
          <w:rtl/>
        </w:rPr>
        <w:t xml:space="preserve"> </w:t>
      </w:r>
      <w:r w:rsidR="00AC08DB" w:rsidRPr="005A0869">
        <w:rPr>
          <w:rFonts w:ascii="Times New Roman" w:hAnsi="Times New Roman" w:cs="Times New Roman" w:hint="cs"/>
          <w:rtl/>
        </w:rPr>
        <w:t>בטבת</w:t>
      </w:r>
      <w:r w:rsidR="00AC08DB" w:rsidRPr="005A0869">
        <w:rPr>
          <w:rFonts w:ascii="Times New Roman" w:hAnsi="Times New Roman" w:cs="Times New Roman"/>
        </w:rPr>
        <w:t xml:space="preserve">, like </w:t>
      </w:r>
      <w:r w:rsidR="00AC08DB" w:rsidRPr="005A0869">
        <w:rPr>
          <w:rFonts w:ascii="Times New Roman" w:hAnsi="Times New Roman" w:cs="Times New Roman" w:hint="cs"/>
          <w:rtl/>
        </w:rPr>
        <w:t>יום</w:t>
      </w:r>
      <w:r w:rsidR="00AC08DB" w:rsidRPr="005A0869">
        <w:rPr>
          <w:rFonts w:ascii="Times New Roman" w:hAnsi="Times New Roman" w:cs="Times New Roman"/>
          <w:rtl/>
        </w:rPr>
        <w:t xml:space="preserve"> </w:t>
      </w:r>
      <w:r w:rsidR="00AC08DB" w:rsidRPr="005A0869">
        <w:rPr>
          <w:rFonts w:ascii="Times New Roman" w:hAnsi="Times New Roman" w:cs="Times New Roman" w:hint="cs"/>
          <w:rtl/>
        </w:rPr>
        <w:t>כיפור</w:t>
      </w:r>
      <w:r w:rsidR="00AC08DB" w:rsidRPr="005A0869">
        <w:rPr>
          <w:rFonts w:ascii="Times New Roman" w:hAnsi="Times New Roman" w:cs="Times New Roman"/>
        </w:rPr>
        <w:t>, would be observed on its proper day. This is remarkable. R</w:t>
      </w:r>
      <w:r w:rsidR="005A0869" w:rsidRPr="005A0869">
        <w:rPr>
          <w:rFonts w:ascii="Times New Roman" w:hAnsi="Times New Roman" w:cs="Times New Roman"/>
        </w:rPr>
        <w:t>’</w:t>
      </w:r>
      <w:r w:rsidR="00AC08DB" w:rsidRPr="005A0869">
        <w:rPr>
          <w:rFonts w:ascii="Times New Roman" w:hAnsi="Times New Roman" w:cs="Times New Roman"/>
        </w:rPr>
        <w:t xml:space="preserve"> Biderman asks: </w:t>
      </w:r>
      <w:r w:rsidR="000C5AAF" w:rsidRPr="005A0869">
        <w:rPr>
          <w:rFonts w:ascii="Times New Roman" w:hAnsi="Times New Roman" w:cs="Times New Roman"/>
        </w:rPr>
        <w:t>H</w:t>
      </w:r>
      <w:r w:rsidR="00AC08DB" w:rsidRPr="005A0869">
        <w:rPr>
          <w:rFonts w:ascii="Times New Roman" w:hAnsi="Times New Roman" w:cs="Times New Roman"/>
        </w:rPr>
        <w:t xml:space="preserve">ow is it that </w:t>
      </w:r>
      <w:r w:rsidR="00AC08DB" w:rsidRPr="005A0869">
        <w:rPr>
          <w:rFonts w:ascii="Times New Roman" w:hAnsi="Times New Roman" w:cs="Times New Roman" w:hint="cs"/>
          <w:rtl/>
        </w:rPr>
        <w:t>עשרה</w:t>
      </w:r>
      <w:r w:rsidR="00AC08DB" w:rsidRPr="005A0869">
        <w:rPr>
          <w:rFonts w:ascii="Times New Roman" w:hAnsi="Times New Roman" w:cs="Times New Roman"/>
          <w:rtl/>
        </w:rPr>
        <w:t xml:space="preserve"> </w:t>
      </w:r>
      <w:r w:rsidR="00AC08DB" w:rsidRPr="005A0869">
        <w:rPr>
          <w:rFonts w:ascii="Times New Roman" w:hAnsi="Times New Roman" w:cs="Times New Roman" w:hint="cs"/>
          <w:rtl/>
        </w:rPr>
        <w:t>בטבת</w:t>
      </w:r>
      <w:r w:rsidR="00AC08DB" w:rsidRPr="005A0869">
        <w:rPr>
          <w:rFonts w:ascii="Times New Roman" w:hAnsi="Times New Roman" w:cs="Times New Roman"/>
        </w:rPr>
        <w:t xml:space="preserve">, marking the day that </w:t>
      </w:r>
      <w:r w:rsidR="00AC08DB" w:rsidRPr="005A0869">
        <w:rPr>
          <w:rFonts w:ascii="Times New Roman" w:hAnsi="Times New Roman" w:cs="Times New Roman" w:hint="cs"/>
          <w:rtl/>
        </w:rPr>
        <w:t>מלך</w:t>
      </w:r>
      <w:r w:rsidR="00AC08DB" w:rsidRPr="005A0869">
        <w:rPr>
          <w:rFonts w:ascii="Times New Roman" w:hAnsi="Times New Roman" w:cs="Times New Roman"/>
          <w:rtl/>
        </w:rPr>
        <w:t xml:space="preserve"> </w:t>
      </w:r>
      <w:r w:rsidR="00AC08DB" w:rsidRPr="005A0869">
        <w:rPr>
          <w:rFonts w:ascii="Times New Roman" w:hAnsi="Times New Roman" w:cs="Times New Roman" w:hint="cs"/>
          <w:rtl/>
        </w:rPr>
        <w:t>בבל</w:t>
      </w:r>
      <w:r w:rsidR="00AC08DB" w:rsidRPr="005A0869">
        <w:rPr>
          <w:rFonts w:ascii="Times New Roman" w:hAnsi="Times New Roman" w:cs="Times New Roman"/>
        </w:rPr>
        <w:t xml:space="preserve"> first laid siege to </w:t>
      </w:r>
      <w:r w:rsidR="00AC08DB" w:rsidRPr="005A0869">
        <w:rPr>
          <w:rFonts w:ascii="Times New Roman" w:hAnsi="Times New Roman" w:cs="Times New Roman" w:hint="cs"/>
          <w:rtl/>
        </w:rPr>
        <w:t>ירושלים</w:t>
      </w:r>
      <w:r w:rsidR="00AC08DB" w:rsidRPr="005A0869">
        <w:rPr>
          <w:rFonts w:ascii="Times New Roman" w:hAnsi="Times New Roman" w:cs="Times New Roman"/>
        </w:rPr>
        <w:t xml:space="preserve">, would carry a stringency greater than </w:t>
      </w:r>
      <w:r w:rsidR="00AC08DB" w:rsidRPr="005A0869">
        <w:rPr>
          <w:rFonts w:ascii="Times New Roman" w:hAnsi="Times New Roman" w:cs="Times New Roman" w:hint="cs"/>
          <w:rtl/>
        </w:rPr>
        <w:t>תשעה</w:t>
      </w:r>
      <w:r w:rsidR="00AC08DB" w:rsidRPr="005A0869">
        <w:rPr>
          <w:rFonts w:ascii="Times New Roman" w:hAnsi="Times New Roman" w:cs="Times New Roman"/>
          <w:rtl/>
        </w:rPr>
        <w:t xml:space="preserve"> </w:t>
      </w:r>
      <w:r w:rsidR="00AC08DB" w:rsidRPr="005A0869">
        <w:rPr>
          <w:rFonts w:ascii="Times New Roman" w:hAnsi="Times New Roman" w:cs="Times New Roman" w:hint="cs"/>
          <w:rtl/>
        </w:rPr>
        <w:t>באב</w:t>
      </w:r>
      <w:r w:rsidR="00AC08DB" w:rsidRPr="005A0869">
        <w:rPr>
          <w:rFonts w:ascii="Times New Roman" w:hAnsi="Times New Roman" w:cs="Times New Roman"/>
        </w:rPr>
        <w:t xml:space="preserve">, the day the </w:t>
      </w:r>
      <w:r w:rsidR="00AC08DB" w:rsidRPr="005A0869">
        <w:rPr>
          <w:rFonts w:ascii="Times New Roman" w:hAnsi="Times New Roman" w:cs="Times New Roman" w:hint="cs"/>
          <w:rtl/>
        </w:rPr>
        <w:t>בית</w:t>
      </w:r>
      <w:r w:rsidR="00AC08DB" w:rsidRPr="005A0869">
        <w:rPr>
          <w:rFonts w:ascii="Times New Roman" w:hAnsi="Times New Roman" w:cs="Times New Roman"/>
          <w:rtl/>
        </w:rPr>
        <w:t xml:space="preserve"> </w:t>
      </w:r>
      <w:r w:rsidR="00AC08DB" w:rsidRPr="005A0869">
        <w:rPr>
          <w:rFonts w:ascii="Times New Roman" w:hAnsi="Times New Roman" w:cs="Times New Roman" w:hint="cs"/>
          <w:rtl/>
        </w:rPr>
        <w:t>המקדש</w:t>
      </w:r>
      <w:r w:rsidR="00AC08DB" w:rsidRPr="005A0869">
        <w:rPr>
          <w:rFonts w:ascii="Times New Roman" w:hAnsi="Times New Roman" w:cs="Times New Roman"/>
        </w:rPr>
        <w:t xml:space="preserve"> was</w:t>
      </w:r>
      <w:r w:rsidR="003F1553" w:rsidRPr="005A0869">
        <w:rPr>
          <w:rFonts w:ascii="Times New Roman" w:hAnsi="Times New Roman" w:cs="Times New Roman"/>
        </w:rPr>
        <w:t xml:space="preserve"> actually</w:t>
      </w:r>
      <w:r w:rsidR="00AC08DB" w:rsidRPr="005A0869">
        <w:rPr>
          <w:rFonts w:ascii="Times New Roman" w:hAnsi="Times New Roman" w:cs="Times New Roman"/>
        </w:rPr>
        <w:t xml:space="preserve"> destroyed, which is </w:t>
      </w:r>
      <w:r w:rsidR="00AC08DB" w:rsidRPr="005A0869">
        <w:rPr>
          <w:rFonts w:ascii="Times New Roman" w:hAnsi="Times New Roman" w:cs="Times New Roman" w:hint="cs"/>
          <w:rtl/>
        </w:rPr>
        <w:t>נדחה</w:t>
      </w:r>
      <w:r w:rsidR="00AC08DB" w:rsidRPr="005A0869">
        <w:rPr>
          <w:rFonts w:ascii="Times New Roman" w:hAnsi="Times New Roman" w:cs="Times New Roman"/>
        </w:rPr>
        <w:t xml:space="preserve"> when it falls on </w:t>
      </w:r>
      <w:r w:rsidR="00AC08DB" w:rsidRPr="005A0869">
        <w:rPr>
          <w:rFonts w:ascii="Times New Roman" w:hAnsi="Times New Roman" w:cs="Times New Roman" w:hint="cs"/>
          <w:rtl/>
        </w:rPr>
        <w:t>שבת</w:t>
      </w:r>
      <w:r w:rsidR="00AC08DB" w:rsidRPr="005A0869">
        <w:rPr>
          <w:rFonts w:ascii="Times New Roman" w:hAnsi="Times New Roman" w:cs="Times New Roman"/>
        </w:rPr>
        <w:t>?</w:t>
      </w:r>
    </w:p>
    <w:p w:rsidR="00AC08DB" w:rsidRPr="005A0869" w:rsidRDefault="00AC08DB" w:rsidP="005A0869">
      <w:pPr>
        <w:jc w:val="both"/>
        <w:rPr>
          <w:rFonts w:ascii="Times New Roman" w:hAnsi="Times New Roman" w:cs="Times New Roman"/>
        </w:rPr>
      </w:pPr>
      <w:r w:rsidRPr="005A0869">
        <w:rPr>
          <w:rFonts w:ascii="Times New Roman" w:hAnsi="Times New Roman" w:cs="Times New Roman"/>
        </w:rPr>
        <w:t xml:space="preserve">The </w:t>
      </w:r>
      <w:r w:rsidRPr="005A0869">
        <w:rPr>
          <w:rFonts w:ascii="Times New Roman" w:hAnsi="Times New Roman" w:cs="Times New Roman" w:hint="cs"/>
          <w:rtl/>
        </w:rPr>
        <w:t>חתם</w:t>
      </w:r>
      <w:r w:rsidRPr="005A0869">
        <w:rPr>
          <w:rFonts w:ascii="Times New Roman" w:hAnsi="Times New Roman" w:cs="Times New Roman"/>
          <w:rtl/>
        </w:rPr>
        <w:t xml:space="preserve"> </w:t>
      </w:r>
      <w:r w:rsidRPr="005A0869">
        <w:rPr>
          <w:rFonts w:ascii="Times New Roman" w:hAnsi="Times New Roman" w:cs="Times New Roman" w:hint="cs"/>
          <w:rtl/>
        </w:rPr>
        <w:t>סופר</w:t>
      </w:r>
      <w:r w:rsidRPr="005A0869">
        <w:rPr>
          <w:rFonts w:ascii="Times New Roman" w:hAnsi="Times New Roman" w:cs="Times New Roman"/>
        </w:rPr>
        <w:t xml:space="preserve"> explains that when an earthly king like </w:t>
      </w:r>
      <w:r w:rsidRPr="005A0869">
        <w:rPr>
          <w:rFonts w:ascii="Times New Roman" w:hAnsi="Times New Roman" w:cs="Times New Roman" w:hint="cs"/>
          <w:rtl/>
        </w:rPr>
        <w:t>מלך</w:t>
      </w:r>
      <w:r w:rsidRPr="005A0869">
        <w:rPr>
          <w:rFonts w:ascii="Times New Roman" w:hAnsi="Times New Roman" w:cs="Times New Roman"/>
          <w:rtl/>
        </w:rPr>
        <w:t xml:space="preserve"> </w:t>
      </w:r>
      <w:r w:rsidRPr="005A0869">
        <w:rPr>
          <w:rFonts w:ascii="Times New Roman" w:hAnsi="Times New Roman" w:cs="Times New Roman" w:hint="cs"/>
          <w:rtl/>
        </w:rPr>
        <w:t>בבל</w:t>
      </w:r>
      <w:r w:rsidRPr="005A0869">
        <w:rPr>
          <w:rFonts w:ascii="Times New Roman" w:hAnsi="Times New Roman" w:cs="Times New Roman"/>
        </w:rPr>
        <w:t xml:space="preserve"> was granted the ability to begin the siege on </w:t>
      </w:r>
      <w:r w:rsidRPr="005A0869">
        <w:rPr>
          <w:rFonts w:ascii="Times New Roman" w:hAnsi="Times New Roman" w:cs="Times New Roman" w:hint="cs"/>
          <w:rtl/>
        </w:rPr>
        <w:t>ירושלים</w:t>
      </w:r>
      <w:r w:rsidRPr="005A0869">
        <w:rPr>
          <w:rFonts w:ascii="Times New Roman" w:hAnsi="Times New Roman" w:cs="Times New Roman"/>
        </w:rPr>
        <w:t xml:space="preserve">, it was because in </w:t>
      </w:r>
      <w:r w:rsidRPr="005A0869">
        <w:rPr>
          <w:rFonts w:ascii="Times New Roman" w:hAnsi="Times New Roman" w:cs="Times New Roman" w:hint="cs"/>
          <w:rtl/>
        </w:rPr>
        <w:t>שמים</w:t>
      </w:r>
      <w:r w:rsidRPr="005A0869">
        <w:rPr>
          <w:rFonts w:ascii="Times New Roman" w:hAnsi="Times New Roman" w:cs="Times New Roman"/>
        </w:rPr>
        <w:t xml:space="preserve"> the </w:t>
      </w:r>
      <w:r w:rsidRPr="005A0869">
        <w:rPr>
          <w:rFonts w:ascii="Times New Roman" w:hAnsi="Times New Roman" w:cs="Times New Roman" w:hint="cs"/>
          <w:rtl/>
        </w:rPr>
        <w:t>חורבן</w:t>
      </w:r>
      <w:r w:rsidRPr="005A0869">
        <w:rPr>
          <w:rFonts w:ascii="Times New Roman" w:hAnsi="Times New Roman" w:cs="Times New Roman"/>
        </w:rPr>
        <w:t xml:space="preserve"> had already been decreed. The physical siege merely reflected a spiritual reality that had already taken form.</w:t>
      </w:r>
    </w:p>
    <w:p w:rsidR="00AC08DB" w:rsidRPr="005A0869" w:rsidRDefault="00AC08DB" w:rsidP="005A0869">
      <w:pPr>
        <w:jc w:val="both"/>
        <w:rPr>
          <w:rFonts w:ascii="Times New Roman" w:hAnsi="Times New Roman" w:cs="Times New Roman"/>
        </w:rPr>
      </w:pPr>
      <w:r w:rsidRPr="005A0869">
        <w:rPr>
          <w:rFonts w:ascii="Times New Roman" w:hAnsi="Times New Roman" w:cs="Times New Roman"/>
        </w:rPr>
        <w:t xml:space="preserve">A fast day is a time for </w:t>
      </w:r>
      <w:r w:rsidRPr="005A0869">
        <w:rPr>
          <w:rFonts w:ascii="Times New Roman" w:hAnsi="Times New Roman" w:cs="Times New Roman" w:hint="cs"/>
          <w:rtl/>
        </w:rPr>
        <w:t>תשובה</w:t>
      </w:r>
      <w:r w:rsidRPr="005A0869">
        <w:rPr>
          <w:rFonts w:ascii="Times New Roman" w:hAnsi="Times New Roman" w:cs="Times New Roman"/>
        </w:rPr>
        <w:t xml:space="preserve"> and introspection. </w:t>
      </w:r>
      <w:r w:rsidRPr="005A0869">
        <w:rPr>
          <w:rFonts w:ascii="Times New Roman" w:hAnsi="Times New Roman" w:cs="Times New Roman" w:hint="cs"/>
          <w:rtl/>
        </w:rPr>
        <w:t>עשרה</w:t>
      </w:r>
      <w:r w:rsidRPr="005A0869">
        <w:rPr>
          <w:rFonts w:ascii="Times New Roman" w:hAnsi="Times New Roman" w:cs="Times New Roman"/>
          <w:rtl/>
        </w:rPr>
        <w:t xml:space="preserve"> </w:t>
      </w:r>
      <w:r w:rsidRPr="005A0869">
        <w:rPr>
          <w:rFonts w:ascii="Times New Roman" w:hAnsi="Times New Roman" w:cs="Times New Roman" w:hint="cs"/>
          <w:rtl/>
        </w:rPr>
        <w:t>בטבת</w:t>
      </w:r>
      <w:r w:rsidRPr="005A0869">
        <w:rPr>
          <w:rFonts w:ascii="Times New Roman" w:hAnsi="Times New Roman" w:cs="Times New Roman"/>
        </w:rPr>
        <w:t xml:space="preserve"> in particular provides us with a deeper insight into </w:t>
      </w:r>
      <w:r w:rsidRPr="005A0869">
        <w:rPr>
          <w:rFonts w:ascii="Times New Roman" w:hAnsi="Times New Roman" w:cs="Times New Roman" w:hint="cs"/>
          <w:rtl/>
        </w:rPr>
        <w:t>תשובה</w:t>
      </w:r>
      <w:r w:rsidRPr="005A0869">
        <w:rPr>
          <w:rFonts w:ascii="Times New Roman" w:hAnsi="Times New Roman" w:cs="Times New Roman"/>
        </w:rPr>
        <w:t xml:space="preserve">. Those who are honest with themselves understand that areas requiring improvement in their lives did not become problematic overnight. The </w:t>
      </w:r>
      <w:r w:rsidRPr="005A0869">
        <w:rPr>
          <w:rFonts w:ascii="Times New Roman" w:hAnsi="Times New Roman" w:cs="Times New Roman" w:hint="cs"/>
          <w:rtl/>
        </w:rPr>
        <w:t>יצר</w:t>
      </w:r>
      <w:r w:rsidRPr="005A0869">
        <w:rPr>
          <w:rFonts w:ascii="Times New Roman" w:hAnsi="Times New Roman" w:cs="Times New Roman"/>
          <w:rtl/>
        </w:rPr>
        <w:t xml:space="preserve"> </w:t>
      </w:r>
      <w:r w:rsidRPr="005A0869">
        <w:rPr>
          <w:rFonts w:ascii="Times New Roman" w:hAnsi="Times New Roman" w:cs="Times New Roman" w:hint="cs"/>
          <w:rtl/>
        </w:rPr>
        <w:t>הרע</w:t>
      </w:r>
      <w:r w:rsidRPr="005A0869">
        <w:rPr>
          <w:rFonts w:ascii="Times New Roman" w:hAnsi="Times New Roman" w:cs="Times New Roman"/>
        </w:rPr>
        <w:t xml:space="preserve"> gains a foothold with a single move - just one compromise, “Just this once.” But the </w:t>
      </w:r>
      <w:r w:rsidRPr="005A0869">
        <w:rPr>
          <w:rFonts w:ascii="Times New Roman" w:hAnsi="Times New Roman" w:cs="Times New Roman" w:hint="cs"/>
          <w:rtl/>
        </w:rPr>
        <w:t>יצר</w:t>
      </w:r>
      <w:r w:rsidRPr="005A0869">
        <w:rPr>
          <w:rFonts w:ascii="Times New Roman" w:hAnsi="Times New Roman" w:cs="Times New Roman"/>
          <w:rtl/>
        </w:rPr>
        <w:t xml:space="preserve"> </w:t>
      </w:r>
      <w:r w:rsidRPr="005A0869">
        <w:rPr>
          <w:rFonts w:ascii="Times New Roman" w:hAnsi="Times New Roman" w:cs="Times New Roman" w:hint="cs"/>
          <w:rtl/>
        </w:rPr>
        <w:t>הרע</w:t>
      </w:r>
      <w:r w:rsidRPr="005A0869">
        <w:rPr>
          <w:rFonts w:ascii="Times New Roman" w:hAnsi="Times New Roman" w:cs="Times New Roman"/>
        </w:rPr>
        <w:t xml:space="preserve">, cunning as ever, turns that single concession into a habit. Every </w:t>
      </w:r>
      <w:r w:rsidRPr="005A0869">
        <w:rPr>
          <w:rFonts w:ascii="Times New Roman" w:hAnsi="Times New Roman" w:cs="Times New Roman" w:hint="cs"/>
          <w:rtl/>
        </w:rPr>
        <w:t>עבירה</w:t>
      </w:r>
      <w:r w:rsidRPr="005A0869">
        <w:rPr>
          <w:rFonts w:ascii="Times New Roman" w:hAnsi="Times New Roman" w:cs="Times New Roman"/>
        </w:rPr>
        <w:t xml:space="preserve"> stems from that initial moment when the </w:t>
      </w:r>
      <w:r w:rsidRPr="005A0869">
        <w:rPr>
          <w:rFonts w:ascii="Times New Roman" w:hAnsi="Times New Roman" w:cs="Times New Roman" w:hint="cs"/>
          <w:rtl/>
        </w:rPr>
        <w:t>יצר</w:t>
      </w:r>
      <w:r w:rsidRPr="005A0869">
        <w:rPr>
          <w:rFonts w:ascii="Times New Roman" w:hAnsi="Times New Roman" w:cs="Times New Roman"/>
          <w:rtl/>
        </w:rPr>
        <w:t xml:space="preserve"> </w:t>
      </w:r>
      <w:r w:rsidRPr="005A0869">
        <w:rPr>
          <w:rFonts w:ascii="Times New Roman" w:hAnsi="Times New Roman" w:cs="Times New Roman" w:hint="cs"/>
          <w:rtl/>
        </w:rPr>
        <w:t>הרע</w:t>
      </w:r>
      <w:r w:rsidRPr="005A0869">
        <w:rPr>
          <w:rFonts w:ascii="Times New Roman" w:hAnsi="Times New Roman" w:cs="Times New Roman"/>
        </w:rPr>
        <w:t xml:space="preserve"> is allowed to slip through. On </w:t>
      </w:r>
      <w:r w:rsidRPr="005A0869">
        <w:rPr>
          <w:rFonts w:ascii="Times New Roman" w:hAnsi="Times New Roman" w:cs="Times New Roman" w:hint="cs"/>
          <w:rtl/>
        </w:rPr>
        <w:t>עשרה</w:t>
      </w:r>
      <w:r w:rsidRPr="005A0869">
        <w:rPr>
          <w:rFonts w:ascii="Times New Roman" w:hAnsi="Times New Roman" w:cs="Times New Roman"/>
          <w:rtl/>
        </w:rPr>
        <w:t xml:space="preserve"> </w:t>
      </w:r>
      <w:r w:rsidRPr="005A0869">
        <w:rPr>
          <w:rFonts w:ascii="Times New Roman" w:hAnsi="Times New Roman" w:cs="Times New Roman" w:hint="cs"/>
          <w:rtl/>
        </w:rPr>
        <w:t>בטבת</w:t>
      </w:r>
      <w:r w:rsidRPr="005A0869">
        <w:rPr>
          <w:rFonts w:ascii="Times New Roman" w:hAnsi="Times New Roman" w:cs="Times New Roman"/>
        </w:rPr>
        <w:t>, we focus on the damage caused by that first move and commit to repairing it. In doing so, we begin to rebuild that which was destroyed.</w:t>
      </w:r>
    </w:p>
    <w:p w:rsidR="00AC08DB" w:rsidRPr="005A0869" w:rsidRDefault="00AC08DB" w:rsidP="005A0869">
      <w:pPr>
        <w:jc w:val="both"/>
        <w:rPr>
          <w:rFonts w:ascii="Times New Roman" w:hAnsi="Times New Roman" w:cs="Times New Roman"/>
        </w:rPr>
      </w:pPr>
      <w:r w:rsidRPr="005A0869">
        <w:rPr>
          <w:rFonts w:ascii="Times New Roman" w:hAnsi="Times New Roman" w:cs="Times New Roman"/>
        </w:rPr>
        <w:t xml:space="preserve">There is one other situation where fasting is allowed on </w:t>
      </w:r>
      <w:r w:rsidRPr="005A0869">
        <w:rPr>
          <w:rFonts w:ascii="Times New Roman" w:hAnsi="Times New Roman" w:cs="Times New Roman" w:hint="cs"/>
          <w:rtl/>
        </w:rPr>
        <w:t>שבת</w:t>
      </w:r>
      <w:r w:rsidRPr="005A0869">
        <w:rPr>
          <w:rFonts w:ascii="Times New Roman" w:hAnsi="Times New Roman" w:cs="Times New Roman"/>
        </w:rPr>
        <w:t xml:space="preserve">, and that is a </w:t>
      </w:r>
      <w:r w:rsidRPr="005A0869">
        <w:rPr>
          <w:rFonts w:ascii="Times New Roman" w:hAnsi="Times New Roman" w:cs="Times New Roman" w:hint="cs"/>
          <w:rtl/>
        </w:rPr>
        <w:t>תענית</w:t>
      </w:r>
      <w:r w:rsidRPr="005A0869">
        <w:rPr>
          <w:rFonts w:ascii="Times New Roman" w:hAnsi="Times New Roman" w:cs="Times New Roman"/>
          <w:rtl/>
        </w:rPr>
        <w:t xml:space="preserve"> </w:t>
      </w:r>
      <w:r w:rsidRPr="005A0869">
        <w:rPr>
          <w:rFonts w:ascii="Times New Roman" w:hAnsi="Times New Roman" w:cs="Times New Roman" w:hint="cs"/>
          <w:rtl/>
        </w:rPr>
        <w:t>חלום</w:t>
      </w:r>
      <w:r w:rsidRPr="005A0869">
        <w:rPr>
          <w:rFonts w:ascii="Times New Roman" w:hAnsi="Times New Roman" w:cs="Times New Roman"/>
        </w:rPr>
        <w:t xml:space="preserve">, a fast undertaken by someone who has had a disturbing dream. Even though fasting on </w:t>
      </w:r>
      <w:r w:rsidRPr="005A0869">
        <w:rPr>
          <w:rFonts w:ascii="Times New Roman" w:hAnsi="Times New Roman" w:cs="Times New Roman" w:hint="cs"/>
          <w:rtl/>
        </w:rPr>
        <w:t>שבת</w:t>
      </w:r>
      <w:r w:rsidRPr="005A0869">
        <w:rPr>
          <w:rFonts w:ascii="Times New Roman" w:hAnsi="Times New Roman" w:cs="Times New Roman"/>
        </w:rPr>
        <w:t xml:space="preserve"> for past events is prohibited, a </w:t>
      </w:r>
      <w:r w:rsidRPr="005A0869">
        <w:rPr>
          <w:rFonts w:ascii="Times New Roman" w:hAnsi="Times New Roman" w:cs="Times New Roman" w:hint="cs"/>
          <w:rtl/>
        </w:rPr>
        <w:t>תענית</w:t>
      </w:r>
      <w:r w:rsidRPr="005A0869">
        <w:rPr>
          <w:rFonts w:ascii="Times New Roman" w:hAnsi="Times New Roman" w:cs="Times New Roman"/>
          <w:rtl/>
        </w:rPr>
        <w:t xml:space="preserve"> </w:t>
      </w:r>
      <w:r w:rsidRPr="005A0869">
        <w:rPr>
          <w:rFonts w:ascii="Times New Roman" w:hAnsi="Times New Roman" w:cs="Times New Roman" w:hint="cs"/>
          <w:rtl/>
        </w:rPr>
        <w:t>חלום</w:t>
      </w:r>
      <w:r w:rsidRPr="005A0869">
        <w:rPr>
          <w:rFonts w:ascii="Times New Roman" w:hAnsi="Times New Roman" w:cs="Times New Roman"/>
        </w:rPr>
        <w:t xml:space="preserve"> is considered a fast for the future, to prevent potential </w:t>
      </w:r>
      <w:r w:rsidRPr="005A0869">
        <w:rPr>
          <w:rFonts w:ascii="Times New Roman" w:hAnsi="Times New Roman" w:cs="Times New Roman" w:hint="cs"/>
          <w:rtl/>
        </w:rPr>
        <w:t>צרות</w:t>
      </w:r>
      <w:r w:rsidRPr="005A0869">
        <w:rPr>
          <w:rFonts w:ascii="Times New Roman" w:hAnsi="Times New Roman" w:cs="Times New Roman"/>
        </w:rPr>
        <w:t xml:space="preserve">. Similarly, </w:t>
      </w:r>
      <w:r w:rsidR="0016125C" w:rsidRPr="005A0869">
        <w:rPr>
          <w:rFonts w:ascii="Times New Roman" w:hAnsi="Times New Roman" w:cs="Times New Roman"/>
        </w:rPr>
        <w:t>would</w:t>
      </w:r>
      <w:r w:rsidRPr="005A0869">
        <w:rPr>
          <w:rFonts w:ascii="Times New Roman" w:hAnsi="Times New Roman" w:cs="Times New Roman"/>
        </w:rPr>
        <w:t xml:space="preserve"> </w:t>
      </w:r>
      <w:r w:rsidRPr="005A0869">
        <w:rPr>
          <w:rFonts w:ascii="Times New Roman" w:hAnsi="Times New Roman" w:cs="Times New Roman" w:hint="cs"/>
          <w:rtl/>
        </w:rPr>
        <w:t>עשרה</w:t>
      </w:r>
      <w:r w:rsidRPr="005A0869">
        <w:rPr>
          <w:rFonts w:ascii="Times New Roman" w:hAnsi="Times New Roman" w:cs="Times New Roman"/>
          <w:rtl/>
        </w:rPr>
        <w:t xml:space="preserve"> </w:t>
      </w:r>
      <w:r w:rsidRPr="005A0869">
        <w:rPr>
          <w:rFonts w:ascii="Times New Roman" w:hAnsi="Times New Roman" w:cs="Times New Roman" w:hint="cs"/>
          <w:rtl/>
        </w:rPr>
        <w:t>בטבת</w:t>
      </w:r>
      <w:r w:rsidRPr="005A0869">
        <w:rPr>
          <w:rFonts w:ascii="Times New Roman" w:hAnsi="Times New Roman" w:cs="Times New Roman"/>
        </w:rPr>
        <w:t xml:space="preserve"> fall on </w:t>
      </w:r>
      <w:r w:rsidRPr="005A0869">
        <w:rPr>
          <w:rFonts w:ascii="Times New Roman" w:hAnsi="Times New Roman" w:cs="Times New Roman" w:hint="cs"/>
          <w:rtl/>
        </w:rPr>
        <w:t>שבת</w:t>
      </w:r>
      <w:r w:rsidR="0016125C" w:rsidRPr="005A0869">
        <w:rPr>
          <w:rFonts w:ascii="Times New Roman" w:hAnsi="Times New Roman" w:cs="Times New Roman"/>
        </w:rPr>
        <w:t>, the fact that fasting would be</w:t>
      </w:r>
      <w:r w:rsidRPr="005A0869">
        <w:rPr>
          <w:rFonts w:ascii="Times New Roman" w:hAnsi="Times New Roman" w:cs="Times New Roman"/>
        </w:rPr>
        <w:t xml:space="preserve"> required indicates that it, too, is a fast for the future. By reflecting on how, years before the </w:t>
      </w:r>
      <w:r w:rsidRPr="005A0869">
        <w:rPr>
          <w:rFonts w:ascii="Times New Roman" w:hAnsi="Times New Roman" w:cs="Times New Roman" w:hint="cs"/>
          <w:rtl/>
        </w:rPr>
        <w:t>בית</w:t>
      </w:r>
      <w:r w:rsidRPr="005A0869">
        <w:rPr>
          <w:rFonts w:ascii="Times New Roman" w:hAnsi="Times New Roman" w:cs="Times New Roman"/>
          <w:rtl/>
        </w:rPr>
        <w:t xml:space="preserve"> </w:t>
      </w:r>
      <w:r w:rsidRPr="005A0869">
        <w:rPr>
          <w:rFonts w:ascii="Times New Roman" w:hAnsi="Times New Roman" w:cs="Times New Roman" w:hint="cs"/>
          <w:rtl/>
        </w:rPr>
        <w:t>המקדש</w:t>
      </w:r>
      <w:r w:rsidRPr="005A0869">
        <w:rPr>
          <w:rFonts w:ascii="Times New Roman" w:hAnsi="Times New Roman" w:cs="Times New Roman"/>
        </w:rPr>
        <w:t xml:space="preserve"> was destroyed, the seeds of </w:t>
      </w:r>
      <w:r w:rsidRPr="005A0869">
        <w:rPr>
          <w:rFonts w:ascii="Times New Roman" w:hAnsi="Times New Roman" w:cs="Times New Roman" w:hint="cs"/>
          <w:rtl/>
        </w:rPr>
        <w:t>חורבן</w:t>
      </w:r>
      <w:r w:rsidRPr="005A0869">
        <w:rPr>
          <w:rFonts w:ascii="Times New Roman" w:hAnsi="Times New Roman" w:cs="Times New Roman"/>
        </w:rPr>
        <w:t xml:space="preserve"> were planted, we can appreciate the importance of keeping our internal fortresses strong and firm. In this way, we can merit the rebuilding of the </w:t>
      </w:r>
      <w:r w:rsidRPr="005A0869">
        <w:rPr>
          <w:rFonts w:ascii="Times New Roman" w:hAnsi="Times New Roman" w:cs="Times New Roman" w:hint="cs"/>
          <w:rtl/>
        </w:rPr>
        <w:t>בית</w:t>
      </w:r>
      <w:r w:rsidRPr="005A0869">
        <w:rPr>
          <w:rFonts w:ascii="Times New Roman" w:hAnsi="Times New Roman" w:cs="Times New Roman"/>
          <w:rtl/>
        </w:rPr>
        <w:t xml:space="preserve"> </w:t>
      </w:r>
      <w:r w:rsidRPr="005A0869">
        <w:rPr>
          <w:rFonts w:ascii="Times New Roman" w:hAnsi="Times New Roman" w:cs="Times New Roman" w:hint="cs"/>
          <w:rtl/>
        </w:rPr>
        <w:t>המקדש</w:t>
      </w:r>
      <w:r w:rsidRPr="005A0869">
        <w:rPr>
          <w:rFonts w:ascii="Times New Roman" w:hAnsi="Times New Roman" w:cs="Times New Roman"/>
        </w:rPr>
        <w:t>.</w:t>
      </w:r>
    </w:p>
    <w:p w:rsidR="00AC08DB" w:rsidRPr="005A0869" w:rsidRDefault="00AC08DB" w:rsidP="005A0869">
      <w:pPr>
        <w:jc w:val="both"/>
        <w:rPr>
          <w:rFonts w:ascii="Times New Roman" w:hAnsi="Times New Roman" w:cs="Times New Roman"/>
        </w:rPr>
      </w:pPr>
      <w:r w:rsidRPr="005A0869">
        <w:rPr>
          <w:rFonts w:ascii="Times New Roman" w:hAnsi="Times New Roman" w:cs="Times New Roman"/>
        </w:rPr>
        <w:t xml:space="preserve">The poignant words we recite every </w:t>
      </w:r>
      <w:r w:rsidRPr="005A0869">
        <w:rPr>
          <w:rFonts w:ascii="Times New Roman" w:hAnsi="Times New Roman" w:cs="Times New Roman" w:hint="cs"/>
          <w:rtl/>
        </w:rPr>
        <w:t>שבת</w:t>
      </w:r>
      <w:r w:rsidRPr="005A0869">
        <w:rPr>
          <w:rFonts w:ascii="Times New Roman" w:hAnsi="Times New Roman" w:cs="Times New Roman"/>
        </w:rPr>
        <w:t xml:space="preserve"> in </w:t>
      </w:r>
      <w:r w:rsidR="00E708FA" w:rsidRPr="005A0869">
        <w:rPr>
          <w:rFonts w:ascii="Times New Roman" w:hAnsi="Times New Roman" w:cs="Times New Roman" w:hint="cs"/>
          <w:rtl/>
        </w:rPr>
        <w:t>קָהּ</w:t>
      </w:r>
      <w:r w:rsidR="00E708FA" w:rsidRPr="005A0869">
        <w:rPr>
          <w:rFonts w:ascii="Times New Roman" w:hAnsi="Times New Roman" w:cs="Times New Roman"/>
          <w:rtl/>
        </w:rPr>
        <w:t xml:space="preserve"> </w:t>
      </w:r>
      <w:r w:rsidR="00E708FA" w:rsidRPr="005A0869">
        <w:rPr>
          <w:rFonts w:ascii="Times New Roman" w:hAnsi="Times New Roman" w:cs="Times New Roman" w:hint="cs"/>
          <w:rtl/>
        </w:rPr>
        <w:t>רִבּוֹן</w:t>
      </w:r>
      <w:r w:rsidR="000C5AAF" w:rsidRPr="005A0869">
        <w:rPr>
          <w:rFonts w:ascii="Times New Roman" w:hAnsi="Times New Roman" w:cs="Times New Roman"/>
        </w:rPr>
        <w:t xml:space="preserve"> come to mind: </w:t>
      </w:r>
      <w:r w:rsidRPr="005A0869">
        <w:rPr>
          <w:rFonts w:ascii="Times New Roman" w:hAnsi="Times New Roman" w:cs="Times New Roman"/>
          <w:rtl/>
        </w:rPr>
        <w:t xml:space="preserve"> </w:t>
      </w:r>
      <w:r w:rsidRPr="005A0869">
        <w:rPr>
          <w:rFonts w:ascii="Times New Roman" w:hAnsi="Times New Roman" w:cs="Times New Roman" w:hint="cs"/>
          <w:rtl/>
        </w:rPr>
        <w:t>פְּרוֹק</w:t>
      </w:r>
      <w:r w:rsidRPr="005A0869">
        <w:rPr>
          <w:rFonts w:ascii="Times New Roman" w:hAnsi="Times New Roman" w:cs="Times New Roman"/>
          <w:rtl/>
        </w:rPr>
        <w:t xml:space="preserve"> </w:t>
      </w:r>
      <w:r w:rsidRPr="005A0869">
        <w:rPr>
          <w:rFonts w:ascii="Times New Roman" w:hAnsi="Times New Roman" w:cs="Times New Roman" w:hint="cs"/>
          <w:rtl/>
        </w:rPr>
        <w:t>יַת</w:t>
      </w:r>
      <w:r w:rsidRPr="005A0869">
        <w:rPr>
          <w:rFonts w:ascii="Times New Roman" w:hAnsi="Times New Roman" w:cs="Times New Roman"/>
          <w:rtl/>
        </w:rPr>
        <w:t xml:space="preserve"> </w:t>
      </w:r>
      <w:r w:rsidRPr="005A0869">
        <w:rPr>
          <w:rFonts w:ascii="Times New Roman" w:hAnsi="Times New Roman" w:cs="Times New Roman" w:hint="cs"/>
          <w:rtl/>
        </w:rPr>
        <w:t>עָנָךְ</w:t>
      </w:r>
      <w:r w:rsidRPr="005A0869">
        <w:rPr>
          <w:rFonts w:ascii="Times New Roman" w:hAnsi="Times New Roman" w:cs="Times New Roman"/>
          <w:rtl/>
        </w:rPr>
        <w:t xml:space="preserve"> </w:t>
      </w:r>
      <w:r w:rsidRPr="005A0869">
        <w:rPr>
          <w:rFonts w:ascii="Times New Roman" w:hAnsi="Times New Roman" w:cs="Times New Roman" w:hint="cs"/>
          <w:rtl/>
        </w:rPr>
        <w:t>מִפּוּם</w:t>
      </w:r>
      <w:r w:rsidRPr="005A0869">
        <w:rPr>
          <w:rFonts w:ascii="Times New Roman" w:hAnsi="Times New Roman" w:cs="Times New Roman"/>
          <w:rtl/>
        </w:rPr>
        <w:t xml:space="preserve"> </w:t>
      </w:r>
      <w:r w:rsidRPr="005A0869">
        <w:rPr>
          <w:rFonts w:ascii="Times New Roman" w:hAnsi="Times New Roman" w:cs="Times New Roman" w:hint="cs"/>
          <w:rtl/>
        </w:rPr>
        <w:t>אַרְיְוָתָ</w:t>
      </w:r>
      <w:r w:rsidR="00EF09EA" w:rsidRPr="005A0869">
        <w:rPr>
          <w:rFonts w:ascii="Times New Roman" w:hAnsi="Times New Roman" w:cs="Times New Roman" w:hint="cs"/>
          <w:rtl/>
        </w:rPr>
        <w:t>א</w:t>
      </w:r>
      <w:r w:rsidR="00EF09EA" w:rsidRPr="005A0869">
        <w:rPr>
          <w:rFonts w:ascii="Times New Roman" w:hAnsi="Times New Roman" w:cs="Times New Roman"/>
        </w:rPr>
        <w:t>- “</w:t>
      </w:r>
      <w:r w:rsidRPr="005A0869">
        <w:rPr>
          <w:rFonts w:ascii="Times New Roman" w:hAnsi="Times New Roman" w:cs="Times New Roman"/>
        </w:rPr>
        <w:t xml:space="preserve">Redeem your sheep from the mouth of the lions.” On </w:t>
      </w:r>
      <w:r w:rsidRPr="005A0869">
        <w:rPr>
          <w:rFonts w:ascii="Times New Roman" w:hAnsi="Times New Roman" w:cs="Times New Roman" w:hint="cs"/>
          <w:rtl/>
        </w:rPr>
        <w:t>עשרה</w:t>
      </w:r>
      <w:r w:rsidRPr="005A0869">
        <w:rPr>
          <w:rFonts w:ascii="Times New Roman" w:hAnsi="Times New Roman" w:cs="Times New Roman"/>
          <w:rtl/>
        </w:rPr>
        <w:t xml:space="preserve"> </w:t>
      </w:r>
      <w:r w:rsidRPr="005A0869">
        <w:rPr>
          <w:rFonts w:ascii="Times New Roman" w:hAnsi="Times New Roman" w:cs="Times New Roman" w:hint="cs"/>
          <w:rtl/>
        </w:rPr>
        <w:t>בטבת</w:t>
      </w:r>
      <w:r w:rsidRPr="005A0869">
        <w:rPr>
          <w:rFonts w:ascii="Times New Roman" w:hAnsi="Times New Roman" w:cs="Times New Roman"/>
        </w:rPr>
        <w:t xml:space="preserve">, we mourn the beginning of the </w:t>
      </w:r>
      <w:r w:rsidRPr="005A0869">
        <w:rPr>
          <w:rFonts w:ascii="Times New Roman" w:hAnsi="Times New Roman" w:cs="Times New Roman" w:hint="cs"/>
          <w:rtl/>
        </w:rPr>
        <w:t>חורבן</w:t>
      </w:r>
      <w:r w:rsidRPr="005A0869">
        <w:rPr>
          <w:rFonts w:ascii="Times New Roman" w:hAnsi="Times New Roman" w:cs="Times New Roman"/>
        </w:rPr>
        <w:t xml:space="preserve">. But perhaps today, through our awakening and efforts, we can merit celebrating the beginning of the </w:t>
      </w:r>
      <w:r w:rsidRPr="005A0869">
        <w:rPr>
          <w:rFonts w:ascii="Times New Roman" w:hAnsi="Times New Roman" w:cs="Times New Roman" w:hint="cs"/>
          <w:rtl/>
        </w:rPr>
        <w:t>בנין</w:t>
      </w:r>
      <w:r w:rsidRPr="005A0869">
        <w:rPr>
          <w:rFonts w:ascii="Times New Roman" w:hAnsi="Times New Roman" w:cs="Times New Roman"/>
        </w:rPr>
        <w:t xml:space="preserve">. Have a meaningful fast and a good </w:t>
      </w:r>
      <w:r w:rsidRPr="005A0869">
        <w:rPr>
          <w:rFonts w:ascii="Times New Roman" w:hAnsi="Times New Roman" w:cs="Times New Roman" w:hint="cs"/>
          <w:rtl/>
        </w:rPr>
        <w:t>ערב</w:t>
      </w:r>
      <w:r w:rsidRPr="005A0869">
        <w:rPr>
          <w:rFonts w:ascii="Times New Roman" w:hAnsi="Times New Roman" w:cs="Times New Roman"/>
          <w:rtl/>
        </w:rPr>
        <w:t xml:space="preserve"> </w:t>
      </w:r>
      <w:r w:rsidRPr="005A0869">
        <w:rPr>
          <w:rFonts w:ascii="Times New Roman" w:hAnsi="Times New Roman" w:cs="Times New Roman" w:hint="cs"/>
          <w:rtl/>
        </w:rPr>
        <w:t>שבת</w:t>
      </w:r>
      <w:r w:rsidRPr="005A0869">
        <w:rPr>
          <w:rFonts w:ascii="Times New Roman" w:hAnsi="Times New Roman" w:cs="Times New Roman"/>
        </w:rPr>
        <w:t>.</w:t>
      </w:r>
    </w:p>
    <w:sectPr w:rsidR="00AC08DB" w:rsidRPr="005A0869" w:rsidSect="00935F2A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9204E" w:rsidRDefault="0009204E" w:rsidP="001C23A2">
      <w:pPr>
        <w:spacing w:after="0"/>
      </w:pPr>
      <w:r>
        <w:separator/>
      </w:r>
    </w:p>
  </w:endnote>
  <w:endnote w:type="continuationSeparator" w:id="0">
    <w:p w:rsidR="0009204E" w:rsidRDefault="0009204E" w:rsidP="001C23A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23A2" w:rsidRDefault="001C23A2" w:rsidP="001C23A2">
    <w:pPr>
      <w:pStyle w:val="Footer"/>
      <w:jc w:val="right"/>
    </w:pPr>
    <w:r w:rsidRPr="001C23A2">
      <w:t>https://youtu.be/UuizMKj7YCM</w:t>
    </w:r>
    <w:r>
      <w:rPr>
        <w:noProof/>
      </w:rPr>
      <w:drawing>
        <wp:inline distT="0" distB="0" distL="0" distR="0">
          <wp:extent cx="457200" cy="460342"/>
          <wp:effectExtent l="19050" t="0" r="0" b="0"/>
          <wp:docPr id="1" name="Picture 1" descr="C:\Users\DEN - NEW\Videos\Zeidy Parsha\Holidays\31 - 10 Teves 5785\10 Teves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 - NEW\Videos\Zeidy Parsha\Holidays\31 - 10 Teves 5785\10 Teves _ 5785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6034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9204E" w:rsidRDefault="0009204E" w:rsidP="001C23A2">
      <w:pPr>
        <w:spacing w:after="0"/>
      </w:pPr>
      <w:r>
        <w:separator/>
      </w:r>
    </w:p>
  </w:footnote>
  <w:footnote w:type="continuationSeparator" w:id="0">
    <w:p w:rsidR="0009204E" w:rsidRDefault="0009204E" w:rsidP="001C23A2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74A2" w:rsidRPr="009D74A2" w:rsidRDefault="009D74A2" w:rsidP="009D74A2">
    <w:pPr>
      <w:pStyle w:val="Header"/>
      <w:tabs>
        <w:tab w:val="left" w:pos="5040"/>
        <w:tab w:val="left" w:pos="5130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hdrShapeDefaults>
    <o:shapedefaults v:ext="edit" spidmax="15361">
      <o:colormenu v:ext="edit" fillcolor="none [3213]" strokecolor="none"/>
    </o:shapedefaults>
  </w:hdrShapeDefaults>
  <w:footnotePr>
    <w:footnote w:id="-1"/>
    <w:footnote w:id="0"/>
  </w:footnotePr>
  <w:endnotePr>
    <w:endnote w:id="-1"/>
    <w:endnote w:id="0"/>
  </w:endnotePr>
  <w:compat/>
  <w:rsids>
    <w:rsidRoot w:val="00583F05"/>
    <w:rsid w:val="0009204E"/>
    <w:rsid w:val="000C5AAF"/>
    <w:rsid w:val="0016125C"/>
    <w:rsid w:val="0018580F"/>
    <w:rsid w:val="001C23A2"/>
    <w:rsid w:val="001F50EB"/>
    <w:rsid w:val="00306154"/>
    <w:rsid w:val="00307CB2"/>
    <w:rsid w:val="00316DAE"/>
    <w:rsid w:val="003A1366"/>
    <w:rsid w:val="003A7162"/>
    <w:rsid w:val="003F1553"/>
    <w:rsid w:val="004B3A5E"/>
    <w:rsid w:val="00583F05"/>
    <w:rsid w:val="005A0869"/>
    <w:rsid w:val="005F050F"/>
    <w:rsid w:val="00646BBB"/>
    <w:rsid w:val="007B6A35"/>
    <w:rsid w:val="008373C9"/>
    <w:rsid w:val="00842F42"/>
    <w:rsid w:val="00855041"/>
    <w:rsid w:val="008F02E6"/>
    <w:rsid w:val="009158A1"/>
    <w:rsid w:val="00935F2A"/>
    <w:rsid w:val="009D74A2"/>
    <w:rsid w:val="00A32025"/>
    <w:rsid w:val="00AB4338"/>
    <w:rsid w:val="00AC08DB"/>
    <w:rsid w:val="00AD4E3D"/>
    <w:rsid w:val="00AD76E1"/>
    <w:rsid w:val="00BB4961"/>
    <w:rsid w:val="00C21072"/>
    <w:rsid w:val="00C70F59"/>
    <w:rsid w:val="00D23A80"/>
    <w:rsid w:val="00DB464A"/>
    <w:rsid w:val="00DD09D8"/>
    <w:rsid w:val="00DE037A"/>
    <w:rsid w:val="00E40E6E"/>
    <w:rsid w:val="00E45D73"/>
    <w:rsid w:val="00E45E1D"/>
    <w:rsid w:val="00E708FA"/>
    <w:rsid w:val="00EF09EA"/>
    <w:rsid w:val="00F0378D"/>
    <w:rsid w:val="00F76C9F"/>
    <w:rsid w:val="00FF12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1">
      <o:colormenu v:ext="edit" fillcolor="none [3213]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C23A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C23A2"/>
  </w:style>
  <w:style w:type="paragraph" w:styleId="Footer">
    <w:name w:val="footer"/>
    <w:basedOn w:val="Normal"/>
    <w:link w:val="FooterChar"/>
    <w:uiPriority w:val="99"/>
    <w:semiHidden/>
    <w:unhideWhenUsed/>
    <w:rsid w:val="001C23A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C23A2"/>
  </w:style>
  <w:style w:type="paragraph" w:styleId="BalloonText">
    <w:name w:val="Balloon Text"/>
    <w:basedOn w:val="Normal"/>
    <w:link w:val="BalloonTextChar"/>
    <w:uiPriority w:val="99"/>
    <w:semiHidden/>
    <w:unhideWhenUsed/>
    <w:rsid w:val="001C23A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3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395</Words>
  <Characters>2256</Characters>
  <Application>Microsoft Office Word</Application>
  <DocSecurity>0</DocSecurity>
  <Lines>18</Lines>
  <Paragraphs>5</Paragraphs>
  <ScaleCrop>false</ScaleCrop>
  <Company>Grizli777</Company>
  <LinksUpToDate>false</LinksUpToDate>
  <CharactersWithSpaces>2646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12</cp:revision>
  <cp:lastPrinted>2026-09-06T19:39:00Z</cp:lastPrinted>
  <dcterms:created xsi:type="dcterms:W3CDTF">2025-01-05T02:52:00Z</dcterms:created>
  <dcterms:modified xsi:type="dcterms:W3CDTF">2026-10-15T05:20:00Z</dcterms:modified>
</cp:coreProperties>
</file>