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16AD2" w:rsidRDefault="00E53974" w:rsidP="00E53974">
      <w:pPr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>Shemos 5783</w:t>
      </w:r>
    </w:p>
    <w:p w:rsidR="00E53974" w:rsidRPr="00116AD2" w:rsidRDefault="00E53974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 xml:space="preserve">The </w:t>
      </w:r>
      <w:r w:rsidRPr="00116AD2">
        <w:rPr>
          <w:rFonts w:ascii="Times New Roman" w:hAnsi="Times New Roman" w:cs="Times New Roman" w:hint="cs"/>
          <w:rtl/>
        </w:rPr>
        <w:t>בית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הלוי</w:t>
      </w:r>
      <w:r w:rsidRPr="00116AD2">
        <w:rPr>
          <w:rFonts w:ascii="Times New Roman" w:hAnsi="Times New Roman" w:cs="Times New Roman"/>
        </w:rPr>
        <w:t xml:space="preserve">, in his introduction to </w:t>
      </w:r>
      <w:r w:rsidRPr="00116AD2">
        <w:rPr>
          <w:rFonts w:ascii="Times New Roman" w:hAnsi="Times New Roman" w:cs="Times New Roman" w:hint="cs"/>
          <w:rtl/>
        </w:rPr>
        <w:t>ספר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שמות</w:t>
      </w:r>
      <w:r w:rsidRPr="00116AD2">
        <w:rPr>
          <w:rFonts w:ascii="Times New Roman" w:hAnsi="Times New Roman" w:cs="Times New Roman"/>
        </w:rPr>
        <w:t xml:space="preserve">, discusses a puzzling series of </w:t>
      </w:r>
      <w:r w:rsidRPr="00116AD2">
        <w:rPr>
          <w:rFonts w:ascii="Times New Roman" w:hAnsi="Times New Roman" w:cs="Times New Roman" w:hint="cs"/>
          <w:rtl/>
        </w:rPr>
        <w:t>פסוקים</w:t>
      </w:r>
      <w:r w:rsidRPr="00116AD2">
        <w:rPr>
          <w:rFonts w:ascii="Times New Roman" w:hAnsi="Times New Roman" w:cs="Times New Roman"/>
        </w:rPr>
        <w:t xml:space="preserve"> in </w:t>
      </w:r>
      <w:r w:rsidRPr="00116AD2">
        <w:rPr>
          <w:rFonts w:ascii="Times New Roman" w:hAnsi="Times New Roman" w:cs="Times New Roman" w:hint="cs"/>
          <w:rtl/>
        </w:rPr>
        <w:t>תהלים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/>
        </w:rPr>
        <w:t xml:space="preserve"> (</w:t>
      </w:r>
      <w:r w:rsidRPr="00116AD2">
        <w:rPr>
          <w:rFonts w:ascii="Times New Roman" w:hAnsi="Times New Roman" w:cs="Times New Roman"/>
          <w:rtl/>
        </w:rPr>
        <w:t>105:24-26</w:t>
      </w:r>
      <w:r w:rsidRPr="00116AD2">
        <w:rPr>
          <w:rFonts w:ascii="Times New Roman" w:hAnsi="Times New Roman" w:cs="Times New Roman"/>
        </w:rPr>
        <w:t>):</w:t>
      </w:r>
    </w:p>
    <w:p w:rsidR="00E53974" w:rsidRPr="00116AD2" w:rsidRDefault="00E53974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 w:hint="cs"/>
          <w:rtl/>
        </w:rPr>
        <w:t>וַיֶּפֶר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אֶת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עַמּוֹ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מְאֹד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וַיַּעֲצִמֵהוּ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מִצָּרָיו׃</w:t>
      </w:r>
      <w:r w:rsidR="00255634" w:rsidRPr="00116AD2">
        <w:rPr>
          <w:rFonts w:ascii="Times New Roman" w:hAnsi="Times New Roman" w:cs="Times New Roman" w:hint="cs"/>
          <w:rtl/>
        </w:rPr>
        <w:t xml:space="preserve"> הָפַךְ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לִבָּם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לִשְׂנֹא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עַמּוֹ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לְהִתְנַכֵּל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בַּעֲבָדָיו׃ שָׁלַח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מֹשֶׁה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עַבְדּוֹ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אַהֲרֹן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אֲשֶׁר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בָּחַר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בּוֹ׃</w:t>
      </w:r>
      <w:r w:rsidR="00255634" w:rsidRPr="00116AD2">
        <w:rPr>
          <w:rFonts w:ascii="Times New Roman" w:hAnsi="Times New Roman" w:cs="Times New Roman"/>
        </w:rPr>
        <w:t xml:space="preserve">      </w:t>
      </w:r>
      <w:r w:rsidRPr="00116AD2">
        <w:rPr>
          <w:rFonts w:ascii="Times New Roman" w:hAnsi="Times New Roman" w:cs="Times New Roman"/>
        </w:rPr>
        <w:br/>
      </w:r>
      <w:r w:rsidRPr="00116AD2">
        <w:rPr>
          <w:rFonts w:ascii="Times New Roman" w:hAnsi="Times New Roman" w:cs="Times New Roman"/>
        </w:rPr>
        <w:br/>
        <w:t>Th</w:t>
      </w:r>
      <w:r w:rsidR="00255634" w:rsidRPr="00116AD2">
        <w:rPr>
          <w:rFonts w:ascii="Times New Roman" w:hAnsi="Times New Roman" w:cs="Times New Roman"/>
        </w:rPr>
        <w:t>e</w:t>
      </w:r>
      <w:r w:rsidRPr="00116AD2">
        <w:rPr>
          <w:rFonts w:ascii="Times New Roman" w:hAnsi="Times New Roman" w:cs="Times New Roman"/>
        </w:rPr>
        <w:t xml:space="preserve"> entire </w:t>
      </w:r>
      <w:r w:rsidR="00255634" w:rsidRPr="00116AD2">
        <w:rPr>
          <w:rFonts w:ascii="Times New Roman" w:hAnsi="Times New Roman" w:cs="Times New Roman" w:hint="cs"/>
          <w:rtl/>
        </w:rPr>
        <w:t>מזמור</w:t>
      </w:r>
      <w:r w:rsidR="00255634" w:rsidRPr="00116AD2">
        <w:rPr>
          <w:rFonts w:ascii="Times New Roman" w:hAnsi="Times New Roman" w:cs="Times New Roman"/>
          <w:rtl/>
        </w:rPr>
        <w:t xml:space="preserve"> </w:t>
      </w:r>
      <w:r w:rsidR="00255634" w:rsidRPr="00116AD2">
        <w:rPr>
          <w:rFonts w:ascii="Times New Roman" w:hAnsi="Times New Roman" w:cs="Times New Roman" w:hint="cs"/>
          <w:rtl/>
        </w:rPr>
        <w:t>קה</w:t>
      </w:r>
      <w:r w:rsidRPr="00116AD2">
        <w:rPr>
          <w:rFonts w:ascii="Times New Roman" w:hAnsi="Times New Roman" w:cs="Times New Roman"/>
        </w:rPr>
        <w:t xml:space="preserve"> discusses the </w:t>
      </w:r>
      <w:r w:rsidRPr="00116AD2">
        <w:rPr>
          <w:rFonts w:ascii="Times New Roman" w:hAnsi="Times New Roman" w:cs="Times New Roman" w:hint="cs"/>
          <w:rtl/>
        </w:rPr>
        <w:t>חסדי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</w:rPr>
        <w:t xml:space="preserve"> </w:t>
      </w:r>
      <w:r w:rsidR="00255634" w:rsidRPr="00116AD2">
        <w:rPr>
          <w:rFonts w:ascii="Times New Roman" w:hAnsi="Times New Roman" w:cs="Times New Roman"/>
        </w:rPr>
        <w:t>which</w:t>
      </w:r>
      <w:r w:rsidRPr="00116AD2">
        <w:rPr>
          <w:rFonts w:ascii="Times New Roman" w:hAnsi="Times New Roman" w:cs="Times New Roman"/>
        </w:rPr>
        <w:t xml:space="preserve"> Hashem performed for </w:t>
      </w:r>
      <w:r w:rsidRPr="00116AD2">
        <w:rPr>
          <w:rFonts w:ascii="Times New Roman" w:hAnsi="Times New Roman" w:cs="Times New Roman" w:hint="cs"/>
          <w:rtl/>
        </w:rPr>
        <w:t>כלל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ישראל</w:t>
      </w:r>
      <w:r w:rsidRPr="00116AD2">
        <w:rPr>
          <w:rFonts w:ascii="Times New Roman" w:hAnsi="Times New Roman" w:cs="Times New Roman"/>
        </w:rPr>
        <w:t xml:space="preserve"> from the </w:t>
      </w:r>
      <w:r w:rsidR="0008188D" w:rsidRPr="00116AD2">
        <w:rPr>
          <w:rFonts w:ascii="Times New Roman" w:hAnsi="Times New Roman" w:cs="Times New Roman"/>
        </w:rPr>
        <w:t>time of the avos</w:t>
      </w:r>
      <w:r w:rsidRPr="00116AD2">
        <w:rPr>
          <w:rFonts w:ascii="Times New Roman" w:hAnsi="Times New Roman" w:cs="Times New Roman"/>
        </w:rPr>
        <w:t xml:space="preserve"> through </w:t>
      </w:r>
      <w:r w:rsidRPr="00116AD2">
        <w:rPr>
          <w:rFonts w:ascii="Times New Roman" w:hAnsi="Times New Roman" w:cs="Times New Roman" w:hint="cs"/>
          <w:rtl/>
        </w:rPr>
        <w:t>יציאת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מצרים</w:t>
      </w:r>
      <w:r w:rsidR="007779E0" w:rsidRPr="00116AD2">
        <w:rPr>
          <w:rFonts w:ascii="Times New Roman" w:hAnsi="Times New Roman" w:cs="Times New Roman"/>
        </w:rPr>
        <w:t xml:space="preserve">. Suddenly, in the middle of all of these </w:t>
      </w:r>
      <w:r w:rsidR="007779E0" w:rsidRPr="00116AD2">
        <w:rPr>
          <w:rFonts w:ascii="Times New Roman" w:hAnsi="Times New Roman" w:cs="Times New Roman" w:hint="cs"/>
          <w:rtl/>
        </w:rPr>
        <w:t>שירות</w:t>
      </w:r>
      <w:r w:rsidR="007779E0" w:rsidRPr="00116AD2">
        <w:rPr>
          <w:rFonts w:ascii="Times New Roman" w:hAnsi="Times New Roman" w:cs="Times New Roman"/>
        </w:rPr>
        <w:t xml:space="preserve"> and </w:t>
      </w:r>
      <w:r w:rsidR="007779E0" w:rsidRPr="00116AD2">
        <w:rPr>
          <w:rFonts w:ascii="Times New Roman" w:hAnsi="Times New Roman" w:cs="Times New Roman" w:hint="cs"/>
          <w:rtl/>
        </w:rPr>
        <w:t>תשבחות</w:t>
      </w:r>
      <w:r w:rsidRPr="00116AD2">
        <w:rPr>
          <w:rFonts w:ascii="Times New Roman" w:hAnsi="Times New Roman" w:cs="Times New Roman"/>
        </w:rPr>
        <w:t xml:space="preserve">, we encounter </w:t>
      </w:r>
      <w:r w:rsidR="00255634" w:rsidRPr="00116AD2">
        <w:rPr>
          <w:rFonts w:ascii="Times New Roman" w:hAnsi="Times New Roman" w:cs="Times New Roman"/>
        </w:rPr>
        <w:t xml:space="preserve">a jarring </w:t>
      </w:r>
      <w:r w:rsidR="00255634" w:rsidRPr="00116AD2">
        <w:rPr>
          <w:rFonts w:ascii="Times New Roman" w:hAnsi="Times New Roman" w:cs="Times New Roman" w:hint="cs"/>
          <w:rtl/>
        </w:rPr>
        <w:t>פסוק</w:t>
      </w:r>
      <w:r w:rsidR="00255634" w:rsidRPr="00116AD2">
        <w:rPr>
          <w:rFonts w:ascii="Times New Roman" w:hAnsi="Times New Roman" w:cs="Times New Roman"/>
        </w:rPr>
        <w:t>:</w:t>
      </w:r>
      <w:r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הָפַךְ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לִבָּם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לִשְׂנֹא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עַמּוֹ</w:t>
      </w:r>
      <w:r w:rsidRPr="00116AD2">
        <w:rPr>
          <w:rFonts w:ascii="Times New Roman" w:hAnsi="Times New Roman" w:cs="Times New Roman"/>
        </w:rPr>
        <w:t xml:space="preserve"> - </w:t>
      </w:r>
      <w:r w:rsidR="00255634" w:rsidRPr="00116AD2">
        <w:rPr>
          <w:rFonts w:ascii="Times New Roman" w:hAnsi="Times New Roman" w:cs="Times New Roman"/>
        </w:rPr>
        <w:t>“</w:t>
      </w:r>
      <w:r w:rsidR="007779E0" w:rsidRPr="00116AD2">
        <w:rPr>
          <w:rFonts w:ascii="Times New Roman" w:hAnsi="Times New Roman" w:cs="Times New Roman"/>
        </w:rPr>
        <w:t xml:space="preserve">He changed the </w:t>
      </w:r>
      <w:r w:rsidR="007779E0" w:rsidRPr="00116AD2">
        <w:rPr>
          <w:rFonts w:ascii="Times New Roman" w:hAnsi="Times New Roman" w:cs="Times New Roman" w:hint="cs"/>
          <w:rtl/>
        </w:rPr>
        <w:t>מצר</w:t>
      </w:r>
      <w:r w:rsidR="0008188D" w:rsidRPr="00116AD2">
        <w:rPr>
          <w:rFonts w:ascii="Times New Roman" w:hAnsi="Times New Roman" w:cs="Times New Roman" w:hint="cs"/>
          <w:rtl/>
        </w:rPr>
        <w:t>י</w:t>
      </w:r>
      <w:r w:rsidR="007779E0" w:rsidRPr="00116AD2">
        <w:rPr>
          <w:rFonts w:ascii="Times New Roman" w:hAnsi="Times New Roman" w:cs="Times New Roman" w:hint="cs"/>
          <w:rtl/>
        </w:rPr>
        <w:t>ים</w:t>
      </w:r>
      <w:r w:rsidR="00116AD2" w:rsidRPr="00116AD2">
        <w:rPr>
          <w:rFonts w:ascii="Times New Roman" w:hAnsi="Times New Roman" w:cs="Times New Roman"/>
        </w:rPr>
        <w:t>’</w:t>
      </w:r>
      <w:r w:rsidR="007779E0" w:rsidRPr="00116AD2">
        <w:rPr>
          <w:rFonts w:ascii="Times New Roman" w:hAnsi="Times New Roman" w:cs="Times New Roman"/>
        </w:rPr>
        <w:t>s heart so they should hate us.</w:t>
      </w:r>
      <w:r w:rsidR="00255634" w:rsidRPr="00116AD2">
        <w:rPr>
          <w:rFonts w:ascii="Times New Roman" w:hAnsi="Times New Roman" w:cs="Times New Roman"/>
        </w:rPr>
        <w:t>”</w:t>
      </w:r>
      <w:r w:rsidRPr="00116AD2">
        <w:rPr>
          <w:rFonts w:ascii="Times New Roman" w:hAnsi="Times New Roman" w:cs="Times New Roman"/>
        </w:rPr>
        <w:t xml:space="preserve"> What </w:t>
      </w:r>
      <w:r w:rsidR="007779E0" w:rsidRPr="00116AD2">
        <w:rPr>
          <w:rFonts w:ascii="Times New Roman" w:hAnsi="Times New Roman" w:cs="Times New Roman" w:hint="cs"/>
          <w:rtl/>
        </w:rPr>
        <w:t>טובה</w:t>
      </w:r>
      <w:r w:rsidR="007779E0"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/>
        </w:rPr>
        <w:t xml:space="preserve">is being described here? On the contrary, it seems to diminish the </w:t>
      </w:r>
      <w:r w:rsidRPr="00116AD2">
        <w:rPr>
          <w:rFonts w:ascii="Times New Roman" w:hAnsi="Times New Roman" w:cs="Times New Roman" w:hint="cs"/>
          <w:rtl/>
        </w:rPr>
        <w:t>גאולה</w:t>
      </w:r>
      <w:r w:rsidRPr="00116AD2">
        <w:rPr>
          <w:rFonts w:ascii="Times New Roman" w:hAnsi="Times New Roman" w:cs="Times New Roman"/>
        </w:rPr>
        <w:t xml:space="preserve">, as it reveals that </w:t>
      </w:r>
      <w:r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</w:rPr>
        <w:t xml:space="preserve"> caused the </w:t>
      </w:r>
      <w:r w:rsidRPr="00116AD2">
        <w:rPr>
          <w:rFonts w:ascii="Times New Roman" w:hAnsi="Times New Roman" w:cs="Times New Roman" w:hint="cs"/>
          <w:rtl/>
        </w:rPr>
        <w:t>מצר</w:t>
      </w:r>
      <w:r w:rsidR="00550BF6" w:rsidRPr="00116AD2">
        <w:rPr>
          <w:rFonts w:ascii="Times New Roman" w:hAnsi="Times New Roman" w:cs="Times New Roman" w:hint="cs"/>
          <w:rtl/>
        </w:rPr>
        <w:t>יי</w:t>
      </w:r>
      <w:r w:rsidRPr="00116AD2">
        <w:rPr>
          <w:rFonts w:ascii="Times New Roman" w:hAnsi="Times New Roman" w:cs="Times New Roman" w:hint="cs"/>
          <w:rtl/>
        </w:rPr>
        <w:t>ם</w:t>
      </w:r>
      <w:r w:rsidRPr="00116AD2">
        <w:rPr>
          <w:rFonts w:ascii="Times New Roman" w:hAnsi="Times New Roman" w:cs="Times New Roman"/>
        </w:rPr>
        <w:t xml:space="preserve"> to hate us! </w:t>
      </w:r>
    </w:p>
    <w:p w:rsidR="00E53974" w:rsidRPr="00116AD2" w:rsidRDefault="00E53974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 xml:space="preserve">This raises an age-old question: How could it be that after </w:t>
      </w:r>
      <w:r w:rsidRPr="00116AD2">
        <w:rPr>
          <w:rFonts w:ascii="Times New Roman" w:hAnsi="Times New Roman" w:cs="Times New Roman" w:hint="cs"/>
          <w:rtl/>
        </w:rPr>
        <w:t>יוסף</w:t>
      </w:r>
      <w:r w:rsidRPr="00116AD2">
        <w:rPr>
          <w:rFonts w:ascii="Times New Roman" w:hAnsi="Times New Roman" w:cs="Times New Roman"/>
        </w:rPr>
        <w:t xml:space="preserve"> and his brothers brought such fame and prosperity to </w:t>
      </w:r>
      <w:r w:rsidRPr="00116AD2">
        <w:rPr>
          <w:rFonts w:ascii="Times New Roman" w:hAnsi="Times New Roman" w:cs="Times New Roman" w:hint="cs"/>
          <w:rtl/>
        </w:rPr>
        <w:t>מצרים</w:t>
      </w:r>
      <w:r w:rsidRPr="00116AD2">
        <w:rPr>
          <w:rFonts w:ascii="Times New Roman" w:hAnsi="Times New Roman" w:cs="Times New Roman"/>
        </w:rPr>
        <w:t xml:space="preserve">, their descendants became </w:t>
      </w:r>
      <w:r w:rsidRPr="00116AD2">
        <w:rPr>
          <w:rFonts w:ascii="Times New Roman" w:hAnsi="Times New Roman" w:cs="Times New Roman" w:hint="cs"/>
          <w:rtl/>
        </w:rPr>
        <w:t>עבדים</w:t>
      </w:r>
      <w:r w:rsidRPr="00116AD2">
        <w:rPr>
          <w:rFonts w:ascii="Times New Roman" w:hAnsi="Times New Roman" w:cs="Times New Roman"/>
        </w:rPr>
        <w:t xml:space="preserve"> overnight? The </w:t>
      </w:r>
      <w:r w:rsidRPr="00116AD2">
        <w:rPr>
          <w:rFonts w:ascii="Times New Roman" w:hAnsi="Times New Roman" w:cs="Times New Roman" w:hint="cs"/>
          <w:rtl/>
        </w:rPr>
        <w:t>פסוק</w:t>
      </w:r>
      <w:r w:rsidRPr="00116AD2">
        <w:rPr>
          <w:rFonts w:ascii="Times New Roman" w:hAnsi="Times New Roman" w:cs="Times New Roman"/>
        </w:rPr>
        <w:t xml:space="preserve"> suggests that </w:t>
      </w:r>
      <w:r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</w:rPr>
        <w:t xml:space="preserve"> was behind this transformation. Why? What </w:t>
      </w:r>
      <w:r w:rsidRPr="00116AD2">
        <w:rPr>
          <w:rFonts w:ascii="Times New Roman" w:hAnsi="Times New Roman" w:cs="Times New Roman" w:hint="cs"/>
          <w:rtl/>
        </w:rPr>
        <w:t>עבירה</w:t>
      </w:r>
      <w:r w:rsidRPr="00116AD2">
        <w:rPr>
          <w:rFonts w:ascii="Times New Roman" w:hAnsi="Times New Roman" w:cs="Times New Roman"/>
        </w:rPr>
        <w:t xml:space="preserve"> caused this change of heart? Moreover, why is this point included among the </w:t>
      </w:r>
      <w:r w:rsidRPr="00116AD2">
        <w:rPr>
          <w:rFonts w:ascii="Times New Roman" w:hAnsi="Times New Roman" w:cs="Times New Roman" w:hint="cs"/>
          <w:rtl/>
        </w:rPr>
        <w:t>חסדי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</w:rPr>
        <w:t xml:space="preserve"> in this </w:t>
      </w:r>
      <w:r w:rsidRPr="00116AD2">
        <w:rPr>
          <w:rFonts w:ascii="Times New Roman" w:hAnsi="Times New Roman" w:cs="Times New Roman" w:hint="cs"/>
          <w:rtl/>
        </w:rPr>
        <w:t>פרק</w:t>
      </w:r>
      <w:r w:rsidRPr="00116AD2">
        <w:rPr>
          <w:rFonts w:ascii="Times New Roman" w:hAnsi="Times New Roman" w:cs="Times New Roman"/>
        </w:rPr>
        <w:t>?</w:t>
      </w:r>
    </w:p>
    <w:p w:rsidR="006E38EC" w:rsidRPr="00116AD2" w:rsidRDefault="006E38EC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 xml:space="preserve">The </w:t>
      </w:r>
      <w:r w:rsidRPr="00116AD2">
        <w:rPr>
          <w:rFonts w:ascii="Times New Roman" w:hAnsi="Times New Roman" w:cs="Times New Roman" w:hint="cs"/>
          <w:rtl/>
        </w:rPr>
        <w:t>מדרש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רבה</w:t>
      </w:r>
      <w:r w:rsidRPr="00116AD2">
        <w:rPr>
          <w:rFonts w:ascii="Times New Roman" w:hAnsi="Times New Roman" w:cs="Times New Roman"/>
        </w:rPr>
        <w:t xml:space="preserve"> discusses the </w:t>
      </w:r>
      <w:r w:rsidRPr="00116AD2">
        <w:rPr>
          <w:rFonts w:ascii="Times New Roman" w:hAnsi="Times New Roman" w:cs="Times New Roman" w:hint="cs"/>
          <w:rtl/>
        </w:rPr>
        <w:t>פסוק</w:t>
      </w:r>
      <w:r w:rsidRPr="00116AD2">
        <w:rPr>
          <w:rFonts w:ascii="Times New Roman" w:hAnsi="Times New Roman" w:cs="Times New Roman"/>
        </w:rPr>
        <w:t xml:space="preserve"> of (1:8) </w:t>
      </w:r>
      <w:r w:rsidRPr="00116AD2">
        <w:rPr>
          <w:rFonts w:ascii="Times New Roman" w:hAnsi="Times New Roman" w:cs="Times New Roman" w:hint="cs"/>
          <w:rtl/>
        </w:rPr>
        <w:t>וַיָּקׇם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מֶלֶךְ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חָדָשׁ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עַל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מִצְרָיִם</w:t>
      </w:r>
      <w:r w:rsidRPr="00116AD2">
        <w:rPr>
          <w:rFonts w:ascii="Times New Roman" w:hAnsi="Times New Roman" w:cs="Times New Roman"/>
        </w:rPr>
        <w:t xml:space="preserve"> and </w:t>
      </w:r>
      <w:r w:rsidR="00F26F2B" w:rsidRPr="00116AD2">
        <w:rPr>
          <w:rFonts w:ascii="Times New Roman" w:hAnsi="Times New Roman" w:cs="Times New Roman"/>
        </w:rPr>
        <w:t xml:space="preserve">quotes from sefer </w:t>
      </w:r>
      <w:r w:rsidR="00F26F2B" w:rsidRPr="00116AD2">
        <w:rPr>
          <w:rFonts w:ascii="Times New Roman" w:hAnsi="Times New Roman" w:cs="Times New Roman" w:hint="cs"/>
          <w:rtl/>
        </w:rPr>
        <w:t>הושע</w:t>
      </w:r>
      <w:r w:rsidR="00F26F2B" w:rsidRPr="00116AD2">
        <w:rPr>
          <w:rFonts w:ascii="Times New Roman" w:hAnsi="Times New Roman" w:cs="Times New Roman"/>
        </w:rPr>
        <w:t xml:space="preserve"> (5:7)</w:t>
      </w:r>
      <w:r w:rsidRPr="00116AD2">
        <w:rPr>
          <w:rFonts w:ascii="Times New Roman" w:hAnsi="Times New Roman" w:cs="Times New Roman"/>
        </w:rPr>
        <w:t>:</w:t>
      </w:r>
      <w:r w:rsidRPr="00116AD2">
        <w:rPr>
          <w:rFonts w:ascii="Times New Roman" w:hAnsi="Times New Roman" w:cs="Times New Roman" w:hint="cs"/>
          <w:rtl/>
        </w:rPr>
        <w:t>בַּה</w:t>
      </w:r>
      <w:r w:rsidR="00116AD2" w:rsidRPr="00116AD2">
        <w:rPr>
          <w:rFonts w:ascii="Times New Roman" w:hAnsi="Times New Roman" w:cs="Times New Roman"/>
          <w:rtl/>
        </w:rPr>
        <w:t>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בָּגָדוּ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/>
        </w:rPr>
        <w:t xml:space="preserve"> - </w:t>
      </w:r>
      <w:r w:rsidRPr="00116AD2">
        <w:rPr>
          <w:rFonts w:ascii="Times New Roman" w:hAnsi="Times New Roman" w:cs="Times New Roman" w:hint="cs"/>
          <w:rtl/>
        </w:rPr>
        <w:t>כלל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ישראל</w:t>
      </w:r>
      <w:r w:rsidRPr="00116AD2">
        <w:rPr>
          <w:rFonts w:ascii="Times New Roman" w:hAnsi="Times New Roman" w:cs="Times New Roman"/>
        </w:rPr>
        <w:t xml:space="preserve"> rebelled against </w:t>
      </w:r>
      <w:r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</w:rPr>
        <w:t xml:space="preserve">; </w:t>
      </w:r>
      <w:r w:rsidRPr="00116AD2">
        <w:rPr>
          <w:rFonts w:ascii="Times New Roman" w:hAnsi="Times New Roman" w:cs="Times New Roman" w:hint="cs"/>
          <w:rtl/>
        </w:rPr>
        <w:t>כִּי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בָּנִים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זָרִים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יָלָדוּ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עַתָּה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יֹאכְלֵם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חֹדֶשׁ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אֶת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חֶלְקֵיהֶם</w:t>
      </w:r>
      <w:r w:rsidRPr="00116AD2">
        <w:rPr>
          <w:rFonts w:ascii="Times New Roman" w:hAnsi="Times New Roman" w:cs="Times New Roman"/>
        </w:rPr>
        <w:t xml:space="preserve"> - They raised, or gave birth to, sons who were </w:t>
      </w:r>
      <w:r w:rsidRPr="00116AD2">
        <w:rPr>
          <w:rFonts w:ascii="Times New Roman" w:hAnsi="Times New Roman" w:cs="Times New Roman" w:hint="cs"/>
          <w:rtl/>
        </w:rPr>
        <w:t>זָרִים</w:t>
      </w:r>
      <w:r w:rsidRPr="00116AD2">
        <w:rPr>
          <w:rFonts w:ascii="Times New Roman" w:hAnsi="Times New Roman" w:cs="Times New Roman"/>
          <w:rtl/>
        </w:rPr>
        <w:t xml:space="preserve"> </w:t>
      </w:r>
      <w:r w:rsidR="00F26F2B" w:rsidRPr="00116AD2">
        <w:rPr>
          <w:rFonts w:ascii="Times New Roman" w:hAnsi="Times New Roman" w:cs="Times New Roman"/>
        </w:rPr>
        <w:t>.</w:t>
      </w:r>
      <w:r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כְּשֶׁמֵּת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יוֹסֵף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הצדיק</w:t>
      </w:r>
      <w:r w:rsidRPr="00116AD2">
        <w:rPr>
          <w:rFonts w:ascii="Times New Roman" w:hAnsi="Times New Roman" w:cs="Times New Roman"/>
        </w:rPr>
        <w:t xml:space="preserve"> - When </w:t>
      </w:r>
      <w:r w:rsidRPr="00116AD2">
        <w:rPr>
          <w:rFonts w:ascii="Times New Roman" w:hAnsi="Times New Roman" w:cs="Times New Roman" w:hint="cs"/>
          <w:rtl/>
        </w:rPr>
        <w:t>יוסף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הצדיק</w:t>
      </w:r>
      <w:r w:rsidRPr="00116AD2">
        <w:rPr>
          <w:rFonts w:ascii="Times New Roman" w:hAnsi="Times New Roman" w:cs="Times New Roman"/>
        </w:rPr>
        <w:t xml:space="preserve"> passed away; </w:t>
      </w:r>
      <w:r w:rsidRPr="00116AD2">
        <w:rPr>
          <w:rFonts w:ascii="Times New Roman" w:hAnsi="Times New Roman" w:cs="Times New Roman" w:hint="cs"/>
          <w:rtl/>
        </w:rPr>
        <w:t>הֵפֵרוּ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בְּרִית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מִילָה</w:t>
      </w:r>
      <w:r w:rsidRPr="00116AD2">
        <w:rPr>
          <w:rFonts w:ascii="Times New Roman" w:hAnsi="Times New Roman" w:cs="Times New Roman"/>
        </w:rPr>
        <w:t xml:space="preserve">  - They were </w:t>
      </w:r>
      <w:r w:rsidRPr="00116AD2">
        <w:rPr>
          <w:rFonts w:ascii="Times New Roman" w:hAnsi="Times New Roman" w:cs="Times New Roman" w:hint="cs"/>
          <w:rtl/>
        </w:rPr>
        <w:t>מפר</w:t>
      </w:r>
      <w:r w:rsidRPr="00116AD2">
        <w:rPr>
          <w:rFonts w:ascii="Times New Roman" w:hAnsi="Times New Roman" w:cs="Times New Roman"/>
        </w:rPr>
        <w:t xml:space="preserve"> the </w:t>
      </w:r>
      <w:r w:rsidRPr="00116AD2">
        <w:rPr>
          <w:rFonts w:ascii="Times New Roman" w:hAnsi="Times New Roman" w:cs="Times New Roman" w:hint="cs"/>
          <w:rtl/>
        </w:rPr>
        <w:t>ברית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מילה</w:t>
      </w:r>
      <w:r w:rsidRPr="00116AD2">
        <w:rPr>
          <w:rFonts w:ascii="Times New Roman" w:hAnsi="Times New Roman" w:cs="Times New Roman"/>
        </w:rPr>
        <w:t xml:space="preserve">; </w:t>
      </w:r>
      <w:r w:rsidRPr="00116AD2">
        <w:rPr>
          <w:rFonts w:ascii="Times New Roman" w:hAnsi="Times New Roman" w:cs="Times New Roman" w:hint="cs"/>
          <w:rtl/>
        </w:rPr>
        <w:t>אָמְרוּ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נִהְיֶה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כַּמִּצְרִים</w:t>
      </w:r>
      <w:r w:rsidRPr="00116AD2">
        <w:rPr>
          <w:rFonts w:ascii="Times New Roman" w:hAnsi="Times New Roman" w:cs="Times New Roman"/>
        </w:rPr>
        <w:t xml:space="preserve"> - We should be like </w:t>
      </w:r>
      <w:r w:rsidRPr="00116AD2">
        <w:rPr>
          <w:rFonts w:ascii="Times New Roman" w:hAnsi="Times New Roman" w:cs="Times New Roman" w:hint="cs"/>
          <w:rtl/>
        </w:rPr>
        <w:t>מצרים</w:t>
      </w:r>
      <w:r w:rsidRPr="00116AD2">
        <w:rPr>
          <w:rFonts w:ascii="Times New Roman" w:hAnsi="Times New Roman" w:cs="Times New Roman"/>
        </w:rPr>
        <w:t xml:space="preserve">; </w:t>
      </w:r>
      <w:r w:rsidRPr="00116AD2">
        <w:rPr>
          <w:rFonts w:ascii="Times New Roman" w:hAnsi="Times New Roman" w:cs="Times New Roman" w:hint="cs"/>
          <w:rtl/>
        </w:rPr>
        <w:t>מִכָּאן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אַתָּה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לָמֵד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שֶׁמשֶׁה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מָלָן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בִּיצִיאָתָן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מִמִּצְרַיִם</w:t>
      </w:r>
      <w:r w:rsidRPr="00116AD2">
        <w:rPr>
          <w:rFonts w:ascii="Times New Roman" w:hAnsi="Times New Roman" w:cs="Times New Roman"/>
        </w:rPr>
        <w:t xml:space="preserve"> - </w:t>
      </w:r>
      <w:r w:rsidR="00F26F2B" w:rsidRPr="00116AD2">
        <w:rPr>
          <w:rFonts w:ascii="Times New Roman" w:hAnsi="Times New Roman" w:cs="Times New Roman"/>
        </w:rPr>
        <w:t>H</w:t>
      </w:r>
      <w:r w:rsidRPr="00116AD2">
        <w:rPr>
          <w:rFonts w:ascii="Times New Roman" w:hAnsi="Times New Roman" w:cs="Times New Roman"/>
        </w:rPr>
        <w:t xml:space="preserve">ere we find out why </w:t>
      </w:r>
      <w:r w:rsidRPr="00116AD2">
        <w:rPr>
          <w:rFonts w:ascii="Times New Roman" w:hAnsi="Times New Roman" w:cs="Times New Roman" w:hint="cs"/>
          <w:rtl/>
        </w:rPr>
        <w:t>משה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רבינו</w:t>
      </w:r>
      <w:r w:rsidRPr="00116AD2">
        <w:rPr>
          <w:rFonts w:ascii="Times New Roman" w:hAnsi="Times New Roman" w:cs="Times New Roman"/>
        </w:rPr>
        <w:t xml:space="preserve"> had to </w:t>
      </w:r>
      <w:r w:rsidRPr="00116AD2">
        <w:rPr>
          <w:rFonts w:ascii="Times New Roman" w:hAnsi="Times New Roman" w:cs="Times New Roman" w:hint="cs"/>
          <w:rtl/>
        </w:rPr>
        <w:t>מל</w:t>
      </w:r>
      <w:r w:rsidRPr="00116AD2">
        <w:rPr>
          <w:rFonts w:ascii="Times New Roman" w:hAnsi="Times New Roman" w:cs="Times New Roman"/>
        </w:rPr>
        <w:t xml:space="preserve"> them again when they went out of </w:t>
      </w:r>
      <w:r w:rsidRPr="00116AD2">
        <w:rPr>
          <w:rFonts w:ascii="Times New Roman" w:hAnsi="Times New Roman" w:cs="Times New Roman" w:hint="cs"/>
          <w:rtl/>
        </w:rPr>
        <w:t>מצרים</w:t>
      </w:r>
      <w:r w:rsidRPr="00116AD2">
        <w:rPr>
          <w:rFonts w:ascii="Times New Roman" w:hAnsi="Times New Roman" w:cs="Times New Roman"/>
        </w:rPr>
        <w:t xml:space="preserve">; </w:t>
      </w:r>
      <w:r w:rsidRPr="00116AD2">
        <w:rPr>
          <w:rFonts w:ascii="Times New Roman" w:hAnsi="Times New Roman" w:cs="Times New Roman" w:hint="cs"/>
          <w:rtl/>
        </w:rPr>
        <w:t>וְכֵיוָן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שֶׁעָשׂוּ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כֵן</w:t>
      </w:r>
      <w:r w:rsidRPr="00116AD2">
        <w:rPr>
          <w:rFonts w:ascii="Times New Roman" w:hAnsi="Times New Roman" w:cs="Times New Roman"/>
        </w:rPr>
        <w:t xml:space="preserve"> - </w:t>
      </w:r>
      <w:r w:rsidR="00F26F2B" w:rsidRPr="00116AD2">
        <w:rPr>
          <w:rFonts w:ascii="Times New Roman" w:hAnsi="Times New Roman" w:cs="Times New Roman"/>
        </w:rPr>
        <w:t>S</w:t>
      </w:r>
      <w:r w:rsidRPr="00116AD2">
        <w:rPr>
          <w:rFonts w:ascii="Times New Roman" w:hAnsi="Times New Roman" w:cs="Times New Roman"/>
        </w:rPr>
        <w:t xml:space="preserve">ince they were </w:t>
      </w:r>
      <w:r w:rsidRPr="00116AD2">
        <w:rPr>
          <w:rFonts w:ascii="Times New Roman" w:hAnsi="Times New Roman" w:cs="Times New Roman" w:hint="cs"/>
          <w:rtl/>
        </w:rPr>
        <w:t>מפר</w:t>
      </w:r>
      <w:r w:rsidRPr="00116AD2">
        <w:rPr>
          <w:rFonts w:ascii="Times New Roman" w:hAnsi="Times New Roman" w:cs="Times New Roman"/>
        </w:rPr>
        <w:t xml:space="preserve"> the </w:t>
      </w:r>
      <w:r w:rsidRPr="00116AD2">
        <w:rPr>
          <w:rFonts w:ascii="Times New Roman" w:hAnsi="Times New Roman" w:cs="Times New Roman" w:hint="cs"/>
          <w:rtl/>
        </w:rPr>
        <w:t>ברית</w:t>
      </w:r>
      <w:r w:rsidRPr="00116AD2">
        <w:rPr>
          <w:rFonts w:ascii="Times New Roman" w:hAnsi="Times New Roman" w:cs="Times New Roman"/>
        </w:rPr>
        <w:t xml:space="preserve">; </w:t>
      </w:r>
      <w:r w:rsidRPr="00116AD2">
        <w:rPr>
          <w:rFonts w:ascii="Times New Roman" w:hAnsi="Times New Roman" w:cs="Times New Roman" w:hint="cs"/>
          <w:rtl/>
        </w:rPr>
        <w:t>הָפַךְ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הַקָּדוֹשׁ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בָּרוּךְ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הוּא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הָאַהֲבָה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שֶׁהָיוּ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הַמִּצְרִיִּים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אוֹהֲבִין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אוֹתָן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לְשִׂנְאָה</w:t>
      </w:r>
      <w:r w:rsidRPr="00116AD2">
        <w:rPr>
          <w:rFonts w:ascii="Times New Roman" w:hAnsi="Times New Roman" w:cs="Times New Roman"/>
        </w:rPr>
        <w:t xml:space="preserve"> - </w:t>
      </w:r>
      <w:r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</w:rPr>
        <w:t xml:space="preserve"> caused </w:t>
      </w:r>
      <w:r w:rsidRPr="00116AD2">
        <w:rPr>
          <w:rFonts w:ascii="Times New Roman" w:hAnsi="Times New Roman" w:cs="Times New Roman" w:hint="cs"/>
          <w:rtl/>
        </w:rPr>
        <w:t>מצרים</w:t>
      </w:r>
      <w:r w:rsidRPr="00116AD2">
        <w:rPr>
          <w:rFonts w:ascii="Times New Roman" w:hAnsi="Times New Roman" w:cs="Times New Roman"/>
        </w:rPr>
        <w:t xml:space="preserve"> to start to hate them; </w:t>
      </w:r>
      <w:r w:rsidRPr="00116AD2">
        <w:rPr>
          <w:rFonts w:ascii="Times New Roman" w:hAnsi="Times New Roman" w:cs="Times New Roman" w:hint="cs"/>
          <w:rtl/>
        </w:rPr>
        <w:t>לְהִתְנַכֵּל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בַּעֲבָדָיו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שֶׁנֶּאֱמַר</w:t>
      </w:r>
      <w:r w:rsidRPr="00116AD2">
        <w:rPr>
          <w:rFonts w:ascii="Times New Roman" w:hAnsi="Times New Roman" w:cs="Times New Roman"/>
          <w:rtl/>
        </w:rPr>
        <w:t xml:space="preserve">: </w:t>
      </w:r>
      <w:r w:rsidRPr="00116AD2">
        <w:rPr>
          <w:rFonts w:ascii="Times New Roman" w:hAnsi="Times New Roman" w:cs="Times New Roman" w:hint="cs"/>
          <w:rtl/>
        </w:rPr>
        <w:t>הָפַךְ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לִבָּם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לִשְׂנֹא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עַמּוֹ</w:t>
      </w:r>
      <w:r w:rsidRPr="00116AD2">
        <w:rPr>
          <w:rFonts w:ascii="Times New Roman" w:hAnsi="Times New Roman" w:cs="Times New Roman"/>
        </w:rPr>
        <w:t xml:space="preserve"> - the </w:t>
      </w:r>
      <w:r w:rsidRPr="00116AD2">
        <w:rPr>
          <w:rFonts w:ascii="Times New Roman" w:hAnsi="Times New Roman" w:cs="Times New Roman" w:hint="cs"/>
          <w:rtl/>
        </w:rPr>
        <w:t>פסוק</w:t>
      </w:r>
      <w:r w:rsidRPr="00116AD2">
        <w:rPr>
          <w:rFonts w:ascii="Times New Roman" w:hAnsi="Times New Roman" w:cs="Times New Roman"/>
        </w:rPr>
        <w:t xml:space="preserve"> we just said in </w:t>
      </w:r>
      <w:r w:rsidRPr="00116AD2">
        <w:rPr>
          <w:rFonts w:ascii="Times New Roman" w:hAnsi="Times New Roman" w:cs="Times New Roman" w:hint="cs"/>
          <w:rtl/>
        </w:rPr>
        <w:t>תהלים</w:t>
      </w:r>
      <w:r w:rsidRPr="00116AD2">
        <w:rPr>
          <w:rFonts w:ascii="Times New Roman" w:hAnsi="Times New Roman" w:cs="Times New Roman"/>
        </w:rPr>
        <w:t>.</w:t>
      </w:r>
    </w:p>
    <w:p w:rsidR="006E38EC" w:rsidRPr="00116AD2" w:rsidRDefault="00D85227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>T</w:t>
      </w:r>
      <w:r w:rsidR="006E38EC" w:rsidRPr="00116AD2">
        <w:rPr>
          <w:rFonts w:ascii="Times New Roman" w:hAnsi="Times New Roman" w:cs="Times New Roman"/>
        </w:rPr>
        <w:t xml:space="preserve">he questions are 1) What did </w:t>
      </w:r>
      <w:r w:rsidR="006E38EC" w:rsidRPr="00116AD2">
        <w:rPr>
          <w:rFonts w:ascii="Times New Roman" w:hAnsi="Times New Roman" w:cs="Times New Roman" w:hint="cs"/>
          <w:rtl/>
        </w:rPr>
        <w:t>כלל</w:t>
      </w:r>
      <w:r w:rsidR="006E38EC" w:rsidRPr="00116AD2">
        <w:rPr>
          <w:rFonts w:ascii="Times New Roman" w:hAnsi="Times New Roman" w:cs="Times New Roman"/>
          <w:rtl/>
        </w:rPr>
        <w:t xml:space="preserve"> </w:t>
      </w:r>
      <w:r w:rsidR="006E38EC" w:rsidRPr="00116AD2">
        <w:rPr>
          <w:rFonts w:ascii="Times New Roman" w:hAnsi="Times New Roman" w:cs="Times New Roman" w:hint="cs"/>
          <w:rtl/>
        </w:rPr>
        <w:t>ישראל</w:t>
      </w:r>
      <w:r w:rsidR="006E38EC" w:rsidRPr="00116AD2">
        <w:rPr>
          <w:rFonts w:ascii="Times New Roman" w:hAnsi="Times New Roman" w:cs="Times New Roman"/>
        </w:rPr>
        <w:t xml:space="preserve"> do? </w:t>
      </w:r>
      <w:r w:rsidR="00ED2DD4" w:rsidRPr="00116AD2">
        <w:rPr>
          <w:rFonts w:ascii="Times New Roman" w:hAnsi="Times New Roman" w:cs="Times New Roman"/>
        </w:rPr>
        <w:t>And</w:t>
      </w:r>
      <w:r w:rsidR="006E38EC" w:rsidRPr="00116AD2">
        <w:rPr>
          <w:rFonts w:ascii="Times New Roman" w:hAnsi="Times New Roman" w:cs="Times New Roman"/>
        </w:rPr>
        <w:t xml:space="preserve"> 2) </w:t>
      </w:r>
      <w:r w:rsidRPr="00116AD2">
        <w:rPr>
          <w:rFonts w:ascii="Times New Roman" w:hAnsi="Times New Roman" w:cs="Times New Roman"/>
        </w:rPr>
        <w:t>W</w:t>
      </w:r>
      <w:r w:rsidR="006E38EC" w:rsidRPr="00116AD2">
        <w:rPr>
          <w:rFonts w:ascii="Times New Roman" w:hAnsi="Times New Roman" w:cs="Times New Roman"/>
        </w:rPr>
        <w:t>hy</w:t>
      </w:r>
      <w:r w:rsidR="00CC5145" w:rsidRPr="00116AD2">
        <w:rPr>
          <w:rFonts w:ascii="Times New Roman" w:hAnsi="Times New Roman" w:cs="Times New Roman"/>
        </w:rPr>
        <w:t xml:space="preserve"> did</w:t>
      </w:r>
      <w:r w:rsidR="006E38EC" w:rsidRPr="00116AD2">
        <w:rPr>
          <w:rFonts w:ascii="Times New Roman" w:hAnsi="Times New Roman" w:cs="Times New Roman"/>
        </w:rPr>
        <w:t xml:space="preserve"> </w:t>
      </w:r>
      <w:r w:rsidR="00CC5145" w:rsidRPr="00116AD2">
        <w:rPr>
          <w:rFonts w:ascii="Times New Roman" w:hAnsi="Times New Roman" w:cs="Times New Roman"/>
        </w:rPr>
        <w:t xml:space="preserve">Hashem </w:t>
      </w:r>
      <w:r w:rsidRPr="00116AD2">
        <w:rPr>
          <w:rFonts w:ascii="Times New Roman" w:hAnsi="Times New Roman" w:cs="Times New Roman"/>
        </w:rPr>
        <w:t>do</w:t>
      </w:r>
      <w:r w:rsidR="006E38EC" w:rsidRPr="00116AD2">
        <w:rPr>
          <w:rFonts w:ascii="Times New Roman" w:hAnsi="Times New Roman" w:cs="Times New Roman"/>
        </w:rPr>
        <w:t xml:space="preserve"> this, what benefit was there t</w:t>
      </w:r>
      <w:r w:rsidR="00CC5145" w:rsidRPr="00116AD2">
        <w:rPr>
          <w:rFonts w:ascii="Times New Roman" w:hAnsi="Times New Roman" w:cs="Times New Roman"/>
        </w:rPr>
        <w:t xml:space="preserve">o </w:t>
      </w:r>
      <w:r w:rsidR="006E38EC" w:rsidRPr="00116AD2">
        <w:rPr>
          <w:rFonts w:ascii="Times New Roman" w:hAnsi="Times New Roman" w:cs="Times New Roman" w:hint="cs"/>
          <w:rtl/>
        </w:rPr>
        <w:t>כלל</w:t>
      </w:r>
      <w:r w:rsidR="006E38EC" w:rsidRPr="00116AD2">
        <w:rPr>
          <w:rFonts w:ascii="Times New Roman" w:hAnsi="Times New Roman" w:cs="Times New Roman"/>
          <w:rtl/>
        </w:rPr>
        <w:t xml:space="preserve"> </w:t>
      </w:r>
      <w:r w:rsidR="006E38EC" w:rsidRPr="00116AD2">
        <w:rPr>
          <w:rFonts w:ascii="Times New Roman" w:hAnsi="Times New Roman" w:cs="Times New Roman" w:hint="cs"/>
          <w:rtl/>
        </w:rPr>
        <w:t>ישראל</w:t>
      </w:r>
      <w:r w:rsidR="006E38EC" w:rsidRPr="00116AD2">
        <w:rPr>
          <w:rFonts w:ascii="Times New Roman" w:hAnsi="Times New Roman" w:cs="Times New Roman"/>
        </w:rPr>
        <w:t xml:space="preserve">? </w:t>
      </w:r>
    </w:p>
    <w:p w:rsidR="00E53974" w:rsidRPr="00116AD2" w:rsidRDefault="00E53974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 xml:space="preserve">The </w:t>
      </w:r>
      <w:r w:rsidRPr="00116AD2">
        <w:rPr>
          <w:rFonts w:ascii="Times New Roman" w:hAnsi="Times New Roman" w:cs="Times New Roman" w:hint="cs"/>
          <w:rtl/>
        </w:rPr>
        <w:t>בית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הלוי</w:t>
      </w:r>
      <w:r w:rsidRPr="00116AD2">
        <w:rPr>
          <w:rFonts w:ascii="Times New Roman" w:hAnsi="Times New Roman" w:cs="Times New Roman"/>
        </w:rPr>
        <w:t xml:space="preserve"> delves deeper into this </w:t>
      </w:r>
      <w:r w:rsidRPr="00116AD2">
        <w:rPr>
          <w:rFonts w:ascii="Times New Roman" w:hAnsi="Times New Roman" w:cs="Times New Roman" w:hint="cs"/>
          <w:rtl/>
        </w:rPr>
        <w:t>מדרש</w:t>
      </w:r>
      <w:r w:rsidRPr="00116AD2">
        <w:rPr>
          <w:rFonts w:ascii="Times New Roman" w:hAnsi="Times New Roman" w:cs="Times New Roman"/>
        </w:rPr>
        <w:t xml:space="preserve">. He notes that the act of being </w:t>
      </w:r>
      <w:r w:rsidRPr="00116AD2">
        <w:rPr>
          <w:rFonts w:ascii="Times New Roman" w:hAnsi="Times New Roman" w:cs="Times New Roman" w:hint="cs"/>
          <w:rtl/>
        </w:rPr>
        <w:t>מ</w:t>
      </w:r>
      <w:r w:rsidR="00D85227" w:rsidRPr="00116AD2">
        <w:rPr>
          <w:rFonts w:ascii="Times New Roman" w:hAnsi="Times New Roman" w:cs="Times New Roman" w:hint="cs"/>
          <w:rtl/>
        </w:rPr>
        <w:t>ֵ</w:t>
      </w:r>
      <w:r w:rsidRPr="00116AD2">
        <w:rPr>
          <w:rFonts w:ascii="Times New Roman" w:hAnsi="Times New Roman" w:cs="Times New Roman" w:hint="cs"/>
          <w:rtl/>
        </w:rPr>
        <w:t>פֵר</w:t>
      </w:r>
      <w:r w:rsidRPr="00116AD2">
        <w:rPr>
          <w:rFonts w:ascii="Times New Roman" w:hAnsi="Times New Roman" w:cs="Times New Roman"/>
        </w:rPr>
        <w:t xml:space="preserve"> the </w:t>
      </w:r>
      <w:r w:rsidRPr="00116AD2">
        <w:rPr>
          <w:rFonts w:ascii="Times New Roman" w:hAnsi="Times New Roman" w:cs="Times New Roman" w:hint="cs"/>
          <w:rtl/>
        </w:rPr>
        <w:t>ברית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מילה</w:t>
      </w:r>
      <w:r w:rsidRPr="00116AD2">
        <w:rPr>
          <w:rFonts w:ascii="Times New Roman" w:hAnsi="Times New Roman" w:cs="Times New Roman"/>
        </w:rPr>
        <w:t xml:space="preserve"> does not mean they stopped performing it. On the contrary, they continued to do </w:t>
      </w:r>
      <w:r w:rsidRPr="00116AD2">
        <w:rPr>
          <w:rFonts w:ascii="Times New Roman" w:hAnsi="Times New Roman" w:cs="Times New Roman" w:hint="cs"/>
          <w:rtl/>
        </w:rPr>
        <w:t>מילה</w:t>
      </w:r>
      <w:r w:rsidRPr="00116AD2">
        <w:rPr>
          <w:rFonts w:ascii="Times New Roman" w:hAnsi="Times New Roman" w:cs="Times New Roman"/>
        </w:rPr>
        <w:t xml:space="preserve"> but followed it with </w:t>
      </w:r>
      <w:r w:rsidRPr="00116AD2">
        <w:rPr>
          <w:rFonts w:ascii="Times New Roman" w:hAnsi="Times New Roman" w:cs="Times New Roman" w:hint="cs"/>
          <w:rtl/>
        </w:rPr>
        <w:t>מְשִׁיכָה</w:t>
      </w:r>
      <w:r w:rsidRPr="00116AD2">
        <w:rPr>
          <w:rFonts w:ascii="Times New Roman" w:hAnsi="Times New Roman" w:cs="Times New Roman"/>
        </w:rPr>
        <w:t xml:space="preserve">, a practice of pulling the skin to recreate the appearance of an </w:t>
      </w:r>
      <w:r w:rsidRPr="00116AD2">
        <w:rPr>
          <w:rFonts w:ascii="Times New Roman" w:hAnsi="Times New Roman" w:cs="Times New Roman" w:hint="cs"/>
          <w:rtl/>
        </w:rPr>
        <w:t>ערלה</w:t>
      </w:r>
      <w:r w:rsidRPr="00116AD2">
        <w:rPr>
          <w:rFonts w:ascii="Times New Roman" w:hAnsi="Times New Roman" w:cs="Times New Roman"/>
        </w:rPr>
        <w:t xml:space="preserve">. This deceptive act allowed them to outwardly resemble the </w:t>
      </w:r>
      <w:r w:rsidRPr="00116AD2">
        <w:rPr>
          <w:rFonts w:ascii="Times New Roman" w:hAnsi="Times New Roman" w:cs="Times New Roman" w:hint="cs"/>
          <w:rtl/>
        </w:rPr>
        <w:t>מצר</w:t>
      </w:r>
      <w:r w:rsidR="00F06E5C" w:rsidRPr="00116AD2">
        <w:rPr>
          <w:rFonts w:ascii="Times New Roman" w:hAnsi="Times New Roman" w:cs="Times New Roman" w:hint="cs"/>
          <w:rtl/>
        </w:rPr>
        <w:t>י</w:t>
      </w:r>
      <w:r w:rsidRPr="00116AD2">
        <w:rPr>
          <w:rFonts w:ascii="Times New Roman" w:hAnsi="Times New Roman" w:cs="Times New Roman" w:hint="cs"/>
          <w:rtl/>
        </w:rPr>
        <w:t>ים</w:t>
      </w:r>
      <w:r w:rsidRPr="00116AD2">
        <w:rPr>
          <w:rFonts w:ascii="Times New Roman" w:hAnsi="Times New Roman" w:cs="Times New Roman"/>
        </w:rPr>
        <w:t xml:space="preserve"> while technically fulfilling the </w:t>
      </w:r>
      <w:r w:rsidRPr="00116AD2">
        <w:rPr>
          <w:rFonts w:ascii="Times New Roman" w:hAnsi="Times New Roman" w:cs="Times New Roman" w:hint="cs"/>
          <w:rtl/>
        </w:rPr>
        <w:t>מצוה</w:t>
      </w:r>
      <w:r w:rsidRPr="00116AD2">
        <w:rPr>
          <w:rFonts w:ascii="Times New Roman" w:hAnsi="Times New Roman" w:cs="Times New Roman"/>
        </w:rPr>
        <w:t xml:space="preserve">. Their intent was to assimilate while </w:t>
      </w:r>
      <w:r w:rsidR="00ED2DD4" w:rsidRPr="00116AD2">
        <w:rPr>
          <w:rFonts w:ascii="Times New Roman" w:hAnsi="Times New Roman" w:cs="Times New Roman"/>
        </w:rPr>
        <w:t>still complying</w:t>
      </w:r>
      <w:r w:rsidRPr="00116AD2">
        <w:rPr>
          <w:rFonts w:ascii="Times New Roman" w:hAnsi="Times New Roman" w:cs="Times New Roman"/>
        </w:rPr>
        <w:t xml:space="preserve"> with </w:t>
      </w:r>
      <w:r w:rsidRPr="00116AD2">
        <w:rPr>
          <w:rFonts w:ascii="Times New Roman" w:hAnsi="Times New Roman" w:cs="Times New Roman" w:hint="cs"/>
          <w:rtl/>
        </w:rPr>
        <w:t>הלכה</w:t>
      </w:r>
      <w:r w:rsidRPr="00116AD2">
        <w:rPr>
          <w:rFonts w:ascii="Times New Roman" w:hAnsi="Times New Roman" w:cs="Times New Roman"/>
        </w:rPr>
        <w:t>.</w:t>
      </w:r>
      <w:r w:rsidR="00ED2DD4"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/>
        </w:rPr>
        <w:t xml:space="preserve">This decision stemmed from a flawed calculation. Fearing their distinction as Jews would bring animosity, they sought to blend in. Yet, they misunderstood the profound significance of </w:t>
      </w:r>
      <w:r w:rsidRPr="00116AD2">
        <w:rPr>
          <w:rFonts w:ascii="Times New Roman" w:hAnsi="Times New Roman" w:cs="Times New Roman" w:hint="cs"/>
          <w:rtl/>
        </w:rPr>
        <w:t>ברית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מילה</w:t>
      </w:r>
      <w:r w:rsidRPr="00116AD2">
        <w:rPr>
          <w:rFonts w:ascii="Times New Roman" w:hAnsi="Times New Roman" w:cs="Times New Roman"/>
        </w:rPr>
        <w:t>: it is not merely a physical act but a declaration of separateness, of being</w:t>
      </w:r>
      <w:r w:rsidR="00ED2DD4" w:rsidRPr="00116AD2">
        <w:rPr>
          <w:rFonts w:ascii="Times New Roman" w:hAnsi="Times New Roman" w:cs="Times New Roman"/>
        </w:rPr>
        <w:t xml:space="preserve"> the</w:t>
      </w:r>
      <w:r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הנבחר</w:t>
      </w:r>
      <w:r w:rsidRPr="00116AD2">
        <w:rPr>
          <w:rFonts w:ascii="Times New Roman" w:hAnsi="Times New Roman" w:cs="Times New Roman"/>
        </w:rPr>
        <w:t xml:space="preserve">. In response, </w:t>
      </w:r>
      <w:r w:rsidR="00F06E5C" w:rsidRPr="00116AD2">
        <w:rPr>
          <w:rFonts w:ascii="Times New Roman" w:hAnsi="Times New Roman" w:cs="Times New Roman"/>
        </w:rPr>
        <w:t>Hashem</w:t>
      </w:r>
      <w:r w:rsidRPr="00116AD2">
        <w:rPr>
          <w:rFonts w:ascii="Times New Roman" w:hAnsi="Times New Roman" w:cs="Times New Roman"/>
        </w:rPr>
        <w:t xml:space="preserve"> intervened as an act of </w:t>
      </w:r>
      <w:r w:rsidRPr="00116AD2">
        <w:rPr>
          <w:rFonts w:ascii="Times New Roman" w:hAnsi="Times New Roman" w:cs="Times New Roman" w:hint="cs"/>
          <w:rtl/>
        </w:rPr>
        <w:t>חסד</w:t>
      </w:r>
      <w:r w:rsidRPr="00116AD2">
        <w:rPr>
          <w:rFonts w:ascii="Times New Roman" w:hAnsi="Times New Roman" w:cs="Times New Roman"/>
        </w:rPr>
        <w:t xml:space="preserve">. If </w:t>
      </w:r>
      <w:r w:rsidRPr="00116AD2">
        <w:rPr>
          <w:rFonts w:ascii="Times New Roman" w:hAnsi="Times New Roman" w:cs="Times New Roman" w:hint="cs"/>
          <w:rtl/>
        </w:rPr>
        <w:t>כלל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ישראל</w:t>
      </w:r>
      <w:r w:rsidRPr="00116AD2">
        <w:rPr>
          <w:rFonts w:ascii="Times New Roman" w:hAnsi="Times New Roman" w:cs="Times New Roman"/>
        </w:rPr>
        <w:t xml:space="preserve"> would not maintain their separateness, He would ensure it. By turning the hearts of the </w:t>
      </w:r>
      <w:r w:rsidRPr="00116AD2">
        <w:rPr>
          <w:rFonts w:ascii="Times New Roman" w:hAnsi="Times New Roman" w:cs="Times New Roman" w:hint="cs"/>
          <w:rtl/>
        </w:rPr>
        <w:t>מצרים</w:t>
      </w:r>
      <w:r w:rsidRPr="00116AD2">
        <w:rPr>
          <w:rFonts w:ascii="Times New Roman" w:hAnsi="Times New Roman" w:cs="Times New Roman"/>
        </w:rPr>
        <w:t xml:space="preserve"> to hate them, </w:t>
      </w:r>
      <w:r w:rsidR="00F06E5C" w:rsidRPr="00116AD2">
        <w:rPr>
          <w:rFonts w:ascii="Times New Roman" w:hAnsi="Times New Roman" w:cs="Times New Roman"/>
        </w:rPr>
        <w:t>Hashem</w:t>
      </w:r>
      <w:r w:rsidRPr="00116AD2">
        <w:rPr>
          <w:rFonts w:ascii="Times New Roman" w:hAnsi="Times New Roman" w:cs="Times New Roman"/>
        </w:rPr>
        <w:t xml:space="preserve"> preserved the distinction between His people and the nations. This separation was essential for </w:t>
      </w:r>
      <w:r w:rsidR="00F06E5C" w:rsidRPr="00116AD2">
        <w:rPr>
          <w:rFonts w:ascii="Times New Roman" w:hAnsi="Times New Roman" w:cs="Times New Roman"/>
        </w:rPr>
        <w:t>our</w:t>
      </w:r>
      <w:r w:rsidRPr="00116AD2">
        <w:rPr>
          <w:rFonts w:ascii="Times New Roman" w:hAnsi="Times New Roman" w:cs="Times New Roman"/>
        </w:rPr>
        <w:t xml:space="preserve"> survival as a unique nation, both then and now.</w:t>
      </w:r>
    </w:p>
    <w:p w:rsidR="00E53974" w:rsidRPr="00116AD2" w:rsidRDefault="00E53974" w:rsidP="00116AD2">
      <w:pPr>
        <w:jc w:val="both"/>
        <w:rPr>
          <w:rFonts w:ascii="Times New Roman" w:hAnsi="Times New Roman" w:cs="Times New Roman"/>
        </w:rPr>
      </w:pPr>
      <w:r w:rsidRPr="00116AD2">
        <w:rPr>
          <w:rFonts w:ascii="Times New Roman" w:hAnsi="Times New Roman" w:cs="Times New Roman"/>
        </w:rPr>
        <w:t xml:space="preserve">The </w:t>
      </w:r>
      <w:r w:rsidRPr="00116AD2">
        <w:rPr>
          <w:rFonts w:ascii="Times New Roman" w:hAnsi="Times New Roman" w:cs="Times New Roman" w:hint="cs"/>
          <w:rtl/>
        </w:rPr>
        <w:t>בית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הלוי</w:t>
      </w:r>
      <w:r w:rsidRPr="00116AD2">
        <w:rPr>
          <w:rFonts w:ascii="Times New Roman" w:hAnsi="Times New Roman" w:cs="Times New Roman"/>
        </w:rPr>
        <w:t xml:space="preserve"> further points to a remarkable </w:t>
      </w:r>
      <w:r w:rsidRPr="00116AD2">
        <w:rPr>
          <w:rFonts w:ascii="Times New Roman" w:hAnsi="Times New Roman" w:cs="Times New Roman" w:hint="cs"/>
          <w:rtl/>
        </w:rPr>
        <w:t>פסוק</w:t>
      </w:r>
      <w:r w:rsidRPr="00116AD2">
        <w:rPr>
          <w:rFonts w:ascii="Times New Roman" w:hAnsi="Times New Roman" w:cs="Times New Roman"/>
        </w:rPr>
        <w:t xml:space="preserve"> in </w:t>
      </w:r>
      <w:r w:rsidRPr="00116AD2">
        <w:rPr>
          <w:rFonts w:ascii="Times New Roman" w:hAnsi="Times New Roman" w:cs="Times New Roman" w:hint="cs"/>
          <w:rtl/>
        </w:rPr>
        <w:t>פרשת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בא</w:t>
      </w:r>
      <w:r w:rsidRPr="00116AD2">
        <w:rPr>
          <w:rFonts w:ascii="Times New Roman" w:hAnsi="Times New Roman" w:cs="Times New Roman"/>
        </w:rPr>
        <w:t xml:space="preserve">. As </w:t>
      </w:r>
      <w:r w:rsidRPr="00116AD2">
        <w:rPr>
          <w:rFonts w:ascii="Times New Roman" w:hAnsi="Times New Roman" w:cs="Times New Roman" w:hint="cs"/>
          <w:rtl/>
        </w:rPr>
        <w:t>בני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ישראל</w:t>
      </w:r>
      <w:r w:rsidRPr="00116AD2">
        <w:rPr>
          <w:rFonts w:ascii="Times New Roman" w:hAnsi="Times New Roman" w:cs="Times New Roman"/>
        </w:rPr>
        <w:t xml:space="preserve"> left </w:t>
      </w:r>
      <w:r w:rsidRPr="00116AD2">
        <w:rPr>
          <w:rFonts w:ascii="Times New Roman" w:hAnsi="Times New Roman" w:cs="Times New Roman" w:hint="cs"/>
          <w:rtl/>
        </w:rPr>
        <w:t>מצרים</w:t>
      </w:r>
      <w:r w:rsidRPr="00116AD2">
        <w:rPr>
          <w:rFonts w:ascii="Times New Roman" w:hAnsi="Times New Roman" w:cs="Times New Roman"/>
        </w:rPr>
        <w:t xml:space="preserve">, they asked the </w:t>
      </w:r>
      <w:r w:rsidRPr="00116AD2">
        <w:rPr>
          <w:rFonts w:ascii="Times New Roman" w:hAnsi="Times New Roman" w:cs="Times New Roman" w:hint="cs"/>
          <w:rtl/>
        </w:rPr>
        <w:t>מצרים</w:t>
      </w:r>
      <w:r w:rsidR="00ED2DD4" w:rsidRPr="00116AD2">
        <w:rPr>
          <w:rFonts w:ascii="Times New Roman" w:hAnsi="Times New Roman" w:cs="Times New Roman"/>
        </w:rPr>
        <w:t xml:space="preserve"> for their valuables (12:3</w:t>
      </w:r>
      <w:r w:rsidR="00116AD2" w:rsidRPr="00116AD2">
        <w:rPr>
          <w:rFonts w:ascii="Times New Roman" w:hAnsi="Times New Roman" w:cs="Times New Roman"/>
        </w:rPr>
        <w:t>5</w:t>
      </w:r>
      <w:r w:rsidR="00ED2DD4" w:rsidRPr="00116AD2">
        <w:rPr>
          <w:rFonts w:ascii="Times New Roman" w:hAnsi="Times New Roman" w:cs="Times New Roman"/>
        </w:rPr>
        <w:t xml:space="preserve">): </w:t>
      </w:r>
      <w:r w:rsidRPr="00116AD2">
        <w:rPr>
          <w:rFonts w:ascii="Times New Roman" w:hAnsi="Times New Roman" w:cs="Times New Roman" w:hint="cs"/>
          <w:rtl/>
        </w:rPr>
        <w:t>וּבְנֵי יִשְׂרָאֵל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עָשׂוּ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כִּדְבַר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מֹשֶׁה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וַיִּשְׁאֲלוּ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מִמִּצְרַיִם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כְּלֵי כֶסֶף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וּכְלֵי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זָהָב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וּשְׂמָלֹת</w:t>
      </w:r>
      <w:r w:rsidRPr="00116AD2">
        <w:rPr>
          <w:rFonts w:ascii="Times New Roman" w:hAnsi="Times New Roman" w:cs="Times New Roman"/>
        </w:rPr>
        <w:t>.</w:t>
      </w:r>
      <w:r w:rsidR="00ED2DD4"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/>
        </w:rPr>
        <w:t xml:space="preserve">One would expect the </w:t>
      </w:r>
      <w:r w:rsidRPr="00116AD2">
        <w:rPr>
          <w:rFonts w:ascii="Times New Roman" w:hAnsi="Times New Roman" w:cs="Times New Roman" w:hint="cs"/>
          <w:rtl/>
        </w:rPr>
        <w:t>מצרי</w:t>
      </w:r>
      <w:r w:rsidR="002319CE" w:rsidRPr="00116AD2">
        <w:rPr>
          <w:rFonts w:ascii="Times New Roman" w:hAnsi="Times New Roman" w:cs="Times New Roman" w:hint="cs"/>
          <w:rtl/>
        </w:rPr>
        <w:t>י</w:t>
      </w:r>
      <w:r w:rsidRPr="00116AD2">
        <w:rPr>
          <w:rFonts w:ascii="Times New Roman" w:hAnsi="Times New Roman" w:cs="Times New Roman" w:hint="cs"/>
          <w:rtl/>
        </w:rPr>
        <w:t>ם</w:t>
      </w:r>
      <w:r w:rsidRPr="00116AD2">
        <w:rPr>
          <w:rFonts w:ascii="Times New Roman" w:hAnsi="Times New Roman" w:cs="Times New Roman"/>
        </w:rPr>
        <w:t xml:space="preserve"> to begrudgingly comply or resentfully part with their belongings. Yet the next </w:t>
      </w:r>
      <w:r w:rsidRPr="00116AD2">
        <w:rPr>
          <w:rFonts w:ascii="Times New Roman" w:hAnsi="Times New Roman" w:cs="Times New Roman" w:hint="cs"/>
          <w:rtl/>
        </w:rPr>
        <w:t>פסוק</w:t>
      </w:r>
      <w:r w:rsidRPr="00116AD2">
        <w:rPr>
          <w:rFonts w:ascii="Times New Roman" w:hAnsi="Times New Roman" w:cs="Times New Roman"/>
        </w:rPr>
        <w:t xml:space="preserve"> reveals:</w:t>
      </w:r>
      <w:r w:rsidRPr="00116AD2">
        <w:rPr>
          <w:rFonts w:ascii="Times New Roman" w:hAnsi="Times New Roman" w:cs="Times New Roman" w:hint="cs"/>
          <w:rtl/>
        </w:rPr>
        <w:t>וַ</w:t>
      </w:r>
      <w:r w:rsidR="00ED2DD4" w:rsidRPr="00116AD2">
        <w:rPr>
          <w:rFonts w:ascii="Times New Roman" w:hAnsi="Times New Roman" w:cs="Times New Roman" w:hint="cs"/>
          <w:rtl/>
        </w:rPr>
        <w:t>ה׳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נָתַן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אֶת חֵן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הָעָם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בְּעֵינֵי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מִצְרַיִם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וַיַּשְׁאִלוּם</w:t>
      </w:r>
      <w:r w:rsidR="00ED2DD4" w:rsidRPr="00116AD2">
        <w:rPr>
          <w:rFonts w:ascii="Times New Roman" w:hAnsi="Times New Roman" w:cs="Times New Roman"/>
        </w:rPr>
        <w:t xml:space="preserve">. </w:t>
      </w:r>
      <w:r w:rsidRPr="00116AD2">
        <w:rPr>
          <w:rFonts w:ascii="Times New Roman" w:hAnsi="Times New Roman" w:cs="Times New Roman"/>
        </w:rPr>
        <w:t xml:space="preserve">Despite the devastation of </w:t>
      </w:r>
      <w:r w:rsidRPr="00116AD2">
        <w:rPr>
          <w:rFonts w:ascii="Times New Roman" w:hAnsi="Times New Roman" w:cs="Times New Roman" w:hint="cs"/>
          <w:rtl/>
        </w:rPr>
        <w:t>מכת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בכורות</w:t>
      </w:r>
      <w:r w:rsidRPr="00116AD2">
        <w:rPr>
          <w:rFonts w:ascii="Times New Roman" w:hAnsi="Times New Roman" w:cs="Times New Roman"/>
        </w:rPr>
        <w:t xml:space="preserve">, </w:t>
      </w:r>
      <w:r w:rsidR="002319CE" w:rsidRPr="00116AD2">
        <w:rPr>
          <w:rFonts w:ascii="Times New Roman" w:hAnsi="Times New Roman" w:cs="Times New Roman" w:hint="cs"/>
          <w:rtl/>
        </w:rPr>
        <w:t>בני</w:t>
      </w:r>
      <w:r w:rsidR="002319CE" w:rsidRPr="00116AD2">
        <w:rPr>
          <w:rFonts w:ascii="Times New Roman" w:hAnsi="Times New Roman" w:cs="Times New Roman"/>
          <w:rtl/>
        </w:rPr>
        <w:t xml:space="preserve"> </w:t>
      </w:r>
      <w:r w:rsidR="002319CE" w:rsidRPr="00116AD2">
        <w:rPr>
          <w:rFonts w:ascii="Times New Roman" w:hAnsi="Times New Roman" w:cs="Times New Roman" w:hint="cs"/>
          <w:rtl/>
        </w:rPr>
        <w:t>ישראל</w:t>
      </w:r>
      <w:r w:rsidR="002319CE" w:rsidRPr="00116AD2">
        <w:rPr>
          <w:rFonts w:ascii="Times New Roman" w:hAnsi="Times New Roman" w:cs="Times New Roman"/>
        </w:rPr>
        <w:t xml:space="preserve"> found favor with the</w:t>
      </w:r>
      <w:r w:rsidR="002319CE" w:rsidRPr="00116AD2">
        <w:rPr>
          <w:rFonts w:ascii="Times New Roman" w:hAnsi="Times New Roman" w:cs="Times New Roman" w:hint="cs"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מצר</w:t>
      </w:r>
      <w:r w:rsidR="002319CE" w:rsidRPr="00116AD2">
        <w:rPr>
          <w:rFonts w:ascii="Times New Roman" w:hAnsi="Times New Roman" w:cs="Times New Roman" w:hint="cs"/>
          <w:rtl/>
        </w:rPr>
        <w:t>י</w:t>
      </w:r>
      <w:r w:rsidRPr="00116AD2">
        <w:rPr>
          <w:rFonts w:ascii="Times New Roman" w:hAnsi="Times New Roman" w:cs="Times New Roman" w:hint="cs"/>
          <w:rtl/>
        </w:rPr>
        <w:t>ים</w:t>
      </w:r>
      <w:r w:rsidRPr="00116AD2">
        <w:rPr>
          <w:rFonts w:ascii="Times New Roman" w:hAnsi="Times New Roman" w:cs="Times New Roman"/>
        </w:rPr>
        <w:t>. How could this be? The answer lies in Hashem</w:t>
      </w:r>
      <w:r w:rsidR="00116AD2" w:rsidRPr="00116AD2">
        <w:rPr>
          <w:rFonts w:ascii="Times New Roman" w:hAnsi="Times New Roman" w:cs="Times New Roman"/>
        </w:rPr>
        <w:t>’</w:t>
      </w:r>
      <w:r w:rsidRPr="00116AD2">
        <w:rPr>
          <w:rFonts w:ascii="Times New Roman" w:hAnsi="Times New Roman" w:cs="Times New Roman"/>
        </w:rPr>
        <w:t xml:space="preserve">s control over events. Once </w:t>
      </w:r>
      <w:r w:rsidRPr="00116AD2">
        <w:rPr>
          <w:rFonts w:ascii="Times New Roman" w:hAnsi="Times New Roman" w:cs="Times New Roman" w:hint="cs"/>
          <w:rtl/>
        </w:rPr>
        <w:t>כלל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ישראל</w:t>
      </w:r>
      <w:r w:rsidRPr="00116AD2">
        <w:rPr>
          <w:rFonts w:ascii="Times New Roman" w:hAnsi="Times New Roman" w:cs="Times New Roman"/>
        </w:rPr>
        <w:t xml:space="preserve"> </w:t>
      </w:r>
      <w:r w:rsidR="00ED2DD4" w:rsidRPr="00116AD2">
        <w:rPr>
          <w:rFonts w:ascii="Times New Roman" w:hAnsi="Times New Roman" w:cs="Times New Roman"/>
        </w:rPr>
        <w:t>separated themselves by performing the</w:t>
      </w:r>
      <w:r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קרבן</w:t>
      </w:r>
      <w:r w:rsidRPr="00116AD2">
        <w:rPr>
          <w:rFonts w:ascii="Times New Roman" w:hAnsi="Times New Roman" w:cs="Times New Roman"/>
          <w:rtl/>
        </w:rPr>
        <w:t xml:space="preserve"> </w:t>
      </w:r>
      <w:r w:rsidRPr="00116AD2">
        <w:rPr>
          <w:rFonts w:ascii="Times New Roman" w:hAnsi="Times New Roman" w:cs="Times New Roman" w:hint="cs"/>
          <w:rtl/>
        </w:rPr>
        <w:t>פסח</w:t>
      </w:r>
      <w:r w:rsidRPr="00116AD2">
        <w:rPr>
          <w:rFonts w:ascii="Times New Roman" w:hAnsi="Times New Roman" w:cs="Times New Roman"/>
        </w:rPr>
        <w:t xml:space="preserve">, the </w:t>
      </w:r>
      <w:r w:rsidR="00ED2DD4" w:rsidRPr="00116AD2">
        <w:rPr>
          <w:rFonts w:ascii="Times New Roman" w:hAnsi="Times New Roman" w:cs="Times New Roman" w:hint="cs"/>
          <w:rtl/>
        </w:rPr>
        <w:t>שִׂנאָה</w:t>
      </w:r>
      <w:r w:rsidR="00ED2DD4" w:rsidRPr="00116AD2">
        <w:rPr>
          <w:rFonts w:ascii="Times New Roman" w:hAnsi="Times New Roman" w:cs="Times New Roman"/>
        </w:rPr>
        <w:t xml:space="preserve"> </w:t>
      </w:r>
      <w:r w:rsidRPr="00116AD2">
        <w:rPr>
          <w:rFonts w:ascii="Times New Roman" w:hAnsi="Times New Roman" w:cs="Times New Roman"/>
        </w:rPr>
        <w:t xml:space="preserve">of the </w:t>
      </w:r>
      <w:r w:rsidRPr="00116AD2">
        <w:rPr>
          <w:rFonts w:ascii="Times New Roman" w:hAnsi="Times New Roman" w:cs="Times New Roman" w:hint="cs"/>
          <w:rtl/>
        </w:rPr>
        <w:t>מצר</w:t>
      </w:r>
      <w:r w:rsidR="002319CE" w:rsidRPr="00116AD2">
        <w:rPr>
          <w:rFonts w:ascii="Times New Roman" w:hAnsi="Times New Roman" w:cs="Times New Roman" w:hint="cs"/>
          <w:rtl/>
        </w:rPr>
        <w:t>י</w:t>
      </w:r>
      <w:r w:rsidRPr="00116AD2">
        <w:rPr>
          <w:rFonts w:ascii="Times New Roman" w:hAnsi="Times New Roman" w:cs="Times New Roman" w:hint="cs"/>
          <w:rtl/>
        </w:rPr>
        <w:t>ים</w:t>
      </w:r>
      <w:r w:rsidRPr="00116AD2">
        <w:rPr>
          <w:rFonts w:ascii="Times New Roman" w:hAnsi="Times New Roman" w:cs="Times New Roman"/>
        </w:rPr>
        <w:t xml:space="preserve"> was no longer </w:t>
      </w:r>
      <w:r w:rsidR="00ED2DD4" w:rsidRPr="00116AD2">
        <w:rPr>
          <w:rFonts w:ascii="Times New Roman" w:hAnsi="Times New Roman" w:cs="Times New Roman"/>
        </w:rPr>
        <w:t>required</w:t>
      </w:r>
      <w:r w:rsidRPr="00116AD2">
        <w:rPr>
          <w:rFonts w:ascii="Times New Roman" w:hAnsi="Times New Roman" w:cs="Times New Roman"/>
        </w:rPr>
        <w:t xml:space="preserve">. </w:t>
      </w:r>
      <w:r w:rsidR="00220E2B" w:rsidRPr="00116AD2">
        <w:rPr>
          <w:rFonts w:ascii="Times New Roman" w:hAnsi="Times New Roman" w:cs="Times New Roman"/>
        </w:rPr>
        <w:t xml:space="preserve">The </w:t>
      </w:r>
      <w:r w:rsidR="00220E2B" w:rsidRPr="00116AD2">
        <w:rPr>
          <w:rFonts w:ascii="Times New Roman" w:hAnsi="Times New Roman" w:cs="Times New Roman" w:hint="cs"/>
          <w:rtl/>
        </w:rPr>
        <w:t>פסוק</w:t>
      </w:r>
      <w:r w:rsidR="00220E2B" w:rsidRPr="00116AD2">
        <w:rPr>
          <w:rFonts w:ascii="Times New Roman" w:hAnsi="Times New Roman" w:cs="Times New Roman"/>
        </w:rPr>
        <w:t xml:space="preserve"> is showing us that the whole purpose of giving the </w:t>
      </w:r>
      <w:r w:rsidR="00220E2B" w:rsidRPr="00116AD2">
        <w:rPr>
          <w:rFonts w:ascii="Times New Roman" w:hAnsi="Times New Roman" w:cs="Times New Roman" w:hint="cs"/>
          <w:rtl/>
        </w:rPr>
        <w:t>מצר</w:t>
      </w:r>
      <w:r w:rsidR="002319CE" w:rsidRPr="00116AD2">
        <w:rPr>
          <w:rFonts w:ascii="Times New Roman" w:hAnsi="Times New Roman" w:cs="Times New Roman" w:hint="cs"/>
          <w:rtl/>
        </w:rPr>
        <w:t>יי</w:t>
      </w:r>
      <w:r w:rsidR="00220E2B" w:rsidRPr="00116AD2">
        <w:rPr>
          <w:rFonts w:ascii="Times New Roman" w:hAnsi="Times New Roman" w:cs="Times New Roman" w:hint="cs"/>
          <w:rtl/>
        </w:rPr>
        <w:t>ם</w:t>
      </w:r>
      <w:r w:rsidR="00220E2B" w:rsidRPr="00116AD2">
        <w:rPr>
          <w:rFonts w:ascii="Times New Roman" w:hAnsi="Times New Roman" w:cs="Times New Roman"/>
        </w:rPr>
        <w:t xml:space="preserve"> this </w:t>
      </w:r>
      <w:r w:rsidR="00220E2B" w:rsidRPr="00116AD2">
        <w:rPr>
          <w:rFonts w:ascii="Times New Roman" w:hAnsi="Times New Roman" w:cs="Times New Roman" w:hint="cs"/>
          <w:rtl/>
        </w:rPr>
        <w:t>שִׂנאָה</w:t>
      </w:r>
      <w:r w:rsidR="00220E2B" w:rsidRPr="00116AD2">
        <w:rPr>
          <w:rFonts w:ascii="Times New Roman" w:hAnsi="Times New Roman" w:cs="Times New Roman"/>
        </w:rPr>
        <w:t xml:space="preserve"> was to keep us as the </w:t>
      </w:r>
      <w:r w:rsidR="00220E2B" w:rsidRPr="00116AD2">
        <w:rPr>
          <w:rFonts w:ascii="Times New Roman" w:hAnsi="Times New Roman" w:cs="Times New Roman" w:hint="cs"/>
          <w:rtl/>
        </w:rPr>
        <w:t>עם</w:t>
      </w:r>
      <w:r w:rsidR="00220E2B" w:rsidRPr="00116AD2">
        <w:rPr>
          <w:rFonts w:ascii="Times New Roman" w:hAnsi="Times New Roman" w:cs="Times New Roman"/>
          <w:rtl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הנבחר</w:t>
      </w:r>
      <w:r w:rsidR="00220E2B" w:rsidRPr="00116AD2">
        <w:rPr>
          <w:rFonts w:ascii="Times New Roman" w:hAnsi="Times New Roman" w:cs="Times New Roman"/>
        </w:rPr>
        <w:t xml:space="preserve">, to keep us separate. </w:t>
      </w:r>
      <w:r w:rsidR="002319CE" w:rsidRPr="00116AD2">
        <w:rPr>
          <w:rFonts w:ascii="Times New Roman" w:hAnsi="Times New Roman" w:cs="Times New Roman"/>
        </w:rPr>
        <w:t>Bezras</w:t>
      </w:r>
      <w:r w:rsidR="00220E2B" w:rsidRPr="00116AD2">
        <w:rPr>
          <w:rFonts w:ascii="Times New Roman" w:hAnsi="Times New Roman" w:cs="Times New Roman"/>
        </w:rPr>
        <w:t xml:space="preserve"> Hashem, we should keep doing all of our </w:t>
      </w:r>
      <w:r w:rsidR="002C05EA" w:rsidRPr="00116AD2">
        <w:rPr>
          <w:rFonts w:ascii="Times New Roman" w:hAnsi="Times New Roman" w:cs="Times New Roman" w:hint="cs"/>
          <w:rtl/>
        </w:rPr>
        <w:t>מצוות</w:t>
      </w:r>
      <w:r w:rsidR="00220E2B" w:rsidRPr="00116AD2">
        <w:rPr>
          <w:rFonts w:ascii="Times New Roman" w:hAnsi="Times New Roman" w:cs="Times New Roman"/>
        </w:rPr>
        <w:t xml:space="preserve"> </w:t>
      </w:r>
      <w:r w:rsidR="002319CE" w:rsidRPr="00116AD2">
        <w:rPr>
          <w:rFonts w:ascii="Times New Roman" w:hAnsi="Times New Roman" w:cs="Times New Roman"/>
        </w:rPr>
        <w:t>especially</w:t>
      </w:r>
      <w:r w:rsidR="00220E2B" w:rsidRPr="00116AD2">
        <w:rPr>
          <w:rFonts w:ascii="Times New Roman" w:hAnsi="Times New Roman" w:cs="Times New Roman"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ברית</w:t>
      </w:r>
      <w:r w:rsidR="00220E2B" w:rsidRPr="00116AD2">
        <w:rPr>
          <w:rFonts w:ascii="Times New Roman" w:hAnsi="Times New Roman" w:cs="Times New Roman"/>
          <w:rtl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מילה</w:t>
      </w:r>
      <w:r w:rsidR="002319CE" w:rsidRPr="00116AD2">
        <w:rPr>
          <w:rFonts w:ascii="Times New Roman" w:hAnsi="Times New Roman" w:cs="Times New Roman"/>
        </w:rPr>
        <w:t>. W</w:t>
      </w:r>
      <w:r w:rsidR="00220E2B" w:rsidRPr="00116AD2">
        <w:rPr>
          <w:rFonts w:ascii="Times New Roman" w:hAnsi="Times New Roman" w:cs="Times New Roman"/>
        </w:rPr>
        <w:t xml:space="preserve">e should have many more of them in our family, we should have a lot of </w:t>
      </w:r>
      <w:r w:rsidR="00220E2B" w:rsidRPr="00116AD2">
        <w:rPr>
          <w:rFonts w:ascii="Times New Roman" w:hAnsi="Times New Roman" w:cs="Times New Roman" w:hint="cs"/>
          <w:rtl/>
        </w:rPr>
        <w:t>שמחות</w:t>
      </w:r>
      <w:r w:rsidR="00220E2B" w:rsidRPr="00116AD2">
        <w:rPr>
          <w:rFonts w:ascii="Times New Roman" w:hAnsi="Times New Roman" w:cs="Times New Roman"/>
        </w:rPr>
        <w:t xml:space="preserve">, and we should see the </w:t>
      </w:r>
      <w:r w:rsidR="00220E2B" w:rsidRPr="00116AD2">
        <w:rPr>
          <w:rFonts w:ascii="Times New Roman" w:hAnsi="Times New Roman" w:cs="Times New Roman" w:hint="cs"/>
          <w:rtl/>
        </w:rPr>
        <w:t>גאולה</w:t>
      </w:r>
      <w:r w:rsidR="00220E2B" w:rsidRPr="00116AD2">
        <w:rPr>
          <w:rFonts w:ascii="Times New Roman" w:hAnsi="Times New Roman" w:cs="Times New Roman"/>
          <w:rtl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שלמה</w:t>
      </w:r>
      <w:r w:rsidR="00220E2B" w:rsidRPr="00116AD2">
        <w:rPr>
          <w:rFonts w:ascii="Times New Roman" w:hAnsi="Times New Roman" w:cs="Times New Roman"/>
          <w:rtl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במהרה</w:t>
      </w:r>
      <w:r w:rsidR="00220E2B" w:rsidRPr="00116AD2">
        <w:rPr>
          <w:rFonts w:ascii="Times New Roman" w:hAnsi="Times New Roman" w:cs="Times New Roman"/>
          <w:rtl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בימינו</w:t>
      </w:r>
      <w:r w:rsidR="00220E2B" w:rsidRPr="00116AD2">
        <w:rPr>
          <w:rFonts w:ascii="Times New Roman" w:hAnsi="Times New Roman" w:cs="Times New Roman"/>
          <w:rtl/>
        </w:rPr>
        <w:t xml:space="preserve"> </w:t>
      </w:r>
      <w:r w:rsidR="00220E2B" w:rsidRPr="00116AD2">
        <w:rPr>
          <w:rFonts w:ascii="Times New Roman" w:hAnsi="Times New Roman" w:cs="Times New Roman" w:hint="cs"/>
          <w:rtl/>
        </w:rPr>
        <w:t>אמן</w:t>
      </w:r>
      <w:r w:rsidR="00220E2B" w:rsidRPr="00116AD2">
        <w:rPr>
          <w:rFonts w:ascii="Times New Roman" w:hAnsi="Times New Roman" w:cs="Times New Roman"/>
        </w:rPr>
        <w:t>!</w:t>
      </w:r>
    </w:p>
    <w:sectPr w:rsidR="00E53974" w:rsidRPr="00116AD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D38" w:rsidRDefault="00376D38" w:rsidP="00E53974">
      <w:pPr>
        <w:spacing w:after="0"/>
      </w:pPr>
      <w:r>
        <w:separator/>
      </w:r>
    </w:p>
  </w:endnote>
  <w:endnote w:type="continuationSeparator" w:id="0">
    <w:p w:rsidR="00376D38" w:rsidRDefault="00376D38" w:rsidP="00E5397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974" w:rsidRDefault="00E53974" w:rsidP="00220E2B">
    <w:pPr>
      <w:jc w:val="right"/>
    </w:pPr>
    <w:r w:rsidRPr="00E53974">
      <w:rPr>
        <w:noProof/>
      </w:rPr>
      <w:t>https://youtu.be/AGJfbZxEAJs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1" descr="C:\Users\DEN - NEW\Videos\Zeidy Parsha\7 - Shemos 5783\Parshas Shemos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7 - Shemos 5783\Parshas Shemos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678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D38" w:rsidRDefault="00376D38" w:rsidP="00E53974">
      <w:pPr>
        <w:spacing w:after="0"/>
      </w:pPr>
      <w:r>
        <w:separator/>
      </w:r>
    </w:p>
  </w:footnote>
  <w:footnote w:type="continuationSeparator" w:id="0">
    <w:p w:rsidR="00376D38" w:rsidRDefault="00376D38" w:rsidP="00E5397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9217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592255"/>
    <w:rsid w:val="0008188D"/>
    <w:rsid w:val="00116AD2"/>
    <w:rsid w:val="0018580F"/>
    <w:rsid w:val="001E4E31"/>
    <w:rsid w:val="001F50EB"/>
    <w:rsid w:val="00220E2B"/>
    <w:rsid w:val="002319CE"/>
    <w:rsid w:val="00255634"/>
    <w:rsid w:val="002C05EA"/>
    <w:rsid w:val="00353265"/>
    <w:rsid w:val="00376D38"/>
    <w:rsid w:val="00386335"/>
    <w:rsid w:val="004B09B2"/>
    <w:rsid w:val="004B3A5E"/>
    <w:rsid w:val="004C6F84"/>
    <w:rsid w:val="00550BF6"/>
    <w:rsid w:val="00592255"/>
    <w:rsid w:val="005F050F"/>
    <w:rsid w:val="00656790"/>
    <w:rsid w:val="006E38EC"/>
    <w:rsid w:val="006F7AD2"/>
    <w:rsid w:val="007779E0"/>
    <w:rsid w:val="007B6A35"/>
    <w:rsid w:val="007C117A"/>
    <w:rsid w:val="00855041"/>
    <w:rsid w:val="008F02E6"/>
    <w:rsid w:val="00911464"/>
    <w:rsid w:val="009158A1"/>
    <w:rsid w:val="00933D74"/>
    <w:rsid w:val="00935F2A"/>
    <w:rsid w:val="00991A57"/>
    <w:rsid w:val="00A02C3D"/>
    <w:rsid w:val="00A32025"/>
    <w:rsid w:val="00AB4338"/>
    <w:rsid w:val="00C21072"/>
    <w:rsid w:val="00C70F59"/>
    <w:rsid w:val="00CC5145"/>
    <w:rsid w:val="00D23A80"/>
    <w:rsid w:val="00D85227"/>
    <w:rsid w:val="00E40E6E"/>
    <w:rsid w:val="00E45E1D"/>
    <w:rsid w:val="00E53456"/>
    <w:rsid w:val="00E53974"/>
    <w:rsid w:val="00E84E11"/>
    <w:rsid w:val="00ED2DD4"/>
    <w:rsid w:val="00F0378D"/>
    <w:rsid w:val="00F06E5C"/>
    <w:rsid w:val="00F26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25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539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3974"/>
  </w:style>
  <w:style w:type="paragraph" w:styleId="Footer">
    <w:name w:val="footer"/>
    <w:basedOn w:val="Normal"/>
    <w:link w:val="FooterChar"/>
    <w:uiPriority w:val="99"/>
    <w:semiHidden/>
    <w:unhideWhenUsed/>
    <w:rsid w:val="00E539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974"/>
  </w:style>
  <w:style w:type="paragraph" w:styleId="BalloonText">
    <w:name w:val="Balloon Text"/>
    <w:basedOn w:val="Normal"/>
    <w:link w:val="BalloonTextChar"/>
    <w:uiPriority w:val="99"/>
    <w:semiHidden/>
    <w:unhideWhenUsed/>
    <w:rsid w:val="00E5397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9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2024-12-24T00:55:00Z</dcterms:created>
  <dcterms:modified xsi:type="dcterms:W3CDTF">2026-10-15T06:17:00Z</dcterms:modified>
</cp:coreProperties>
</file>