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BD41D"/>
    <w:p w14:paraId="0E94511F">
      <w:pPr>
        <w:rPr>
          <w:rFonts w:hint="eastAsia"/>
        </w:rPr>
      </w:pPr>
      <w:r>
        <w:rPr>
          <w:rFonts w:hint="eastAsia"/>
        </w:rPr>
        <w:t>线下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管理系统：</w:t>
      </w:r>
    </w:p>
    <w:p w14:paraId="7F018A1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跟直播区分开来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都属于一级目录</w:t>
      </w:r>
    </w:p>
    <w:p w14:paraId="553E58BB">
      <w:pPr>
        <w:numPr>
          <w:numId w:val="0"/>
        </w:numPr>
      </w:pPr>
      <w:r>
        <w:drawing>
          <wp:inline distT="0" distB="0" distL="114300" distR="114300">
            <wp:extent cx="1876425" cy="1990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BF7D">
      <w:pPr>
        <w:numPr>
          <w:numId w:val="0"/>
        </w:numPr>
        <w:rPr>
          <w:rFonts w:hint="eastAsia"/>
        </w:rPr>
      </w:pPr>
    </w:p>
    <w:p w14:paraId="561651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线下区域分为：</w:t>
      </w:r>
    </w:p>
    <w:p w14:paraId="49D562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2.1、大区（跟直播基地目录下的“基地”属性一样即可，可以建立大区自定义的名字），例如：一个城市一个大区，胡志明、河内等，自定义就可以了；</w:t>
      </w:r>
    </w:p>
    <w:p w14:paraId="504FB5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2.2、大区里面有小区（参考“基地”下“直播间/仓库”及“主播/仓管”即可），例如：胡志明1郡，胡志明2郡等，自定义就可以了；</w:t>
      </w:r>
    </w:p>
    <w:p w14:paraId="1E332F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2.3、供应商、商品、采购、到货、库存及消耗、应收、仓库（总库存）、出库（记录）（这8个模块保留且跟直播模块的数据打通），其他划掉的就是线下系统不要的了</w:t>
      </w:r>
    </w:p>
    <w:p w14:paraId="49FAFC6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619250" cy="6172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ED3F">
      <w:pPr>
        <w:numPr>
          <w:numId w:val="0"/>
        </w:numPr>
        <w:rPr>
          <w:rFonts w:hint="default"/>
          <w:lang w:val="en-US" w:eastAsia="zh-CN"/>
        </w:rPr>
      </w:pPr>
    </w:p>
    <w:p w14:paraId="6183AF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点位信息：</w:t>
      </w:r>
    </w:p>
    <w:p w14:paraId="7B8940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3.1、点位信息里需要增加订单系统，线下门店的老板（增加一个产品对</w:t>
      </w:r>
      <w:r>
        <w:rPr>
          <w:rFonts w:hint="eastAsia"/>
          <w:color w:val="FF0000"/>
          <w:lang w:val="en-US" w:eastAsia="zh-CN"/>
        </w:rPr>
        <w:t>线下店的老板</w:t>
      </w:r>
      <w:r>
        <w:rPr>
          <w:rFonts w:hint="eastAsia"/>
          <w:lang w:val="en-US" w:eastAsia="zh-CN"/>
        </w:rPr>
        <w:t>可采购的模块，老板只能看到这个模块，其他模块没有权限），可以通过这个系统下单采购，（支付系统以后再做，前期用人工核对方式即可）</w:t>
      </w:r>
      <w:bookmarkStart w:id="0" w:name="_GoBack"/>
      <w:bookmarkEnd w:id="0"/>
    </w:p>
    <w:p w14:paraId="658423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下单流程：</w:t>
      </w:r>
    </w:p>
    <w:p w14:paraId="661E13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位对应的老板选择在库存里的货（这些货并不是完全是总库存的货，需要在总库存里勾选到这个点位老板可选列表里，才会显示过来，数据跟总库存相同），跟淘宝一样，有货的详情介绍、有价格、有件数（按盒为最小单位），放入购物车</w:t>
      </w:r>
    </w:p>
    <w:p w14:paraId="7879B8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选择下单-&gt;（3）通知客服有订单-&gt;（4）客服查看收到付款和货的情况-&gt;（5）确认或调整后，客服可以修改订单-&gt;（6）发出发货并选择确认发货，输入送货物流号或送货员联系方式，程序回调订单-&gt;(7)发出去的货进入该点位库存管理。</w:t>
      </w:r>
    </w:p>
    <w:p w14:paraId="043FD9A9">
      <w:pPr>
        <w:numPr>
          <w:numId w:val="0"/>
        </w:numPr>
        <w:rPr>
          <w:rFonts w:hint="eastAsia"/>
          <w:lang w:val="en-US" w:eastAsia="zh-CN"/>
        </w:rPr>
      </w:pPr>
    </w:p>
    <w:p w14:paraId="6B0957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查单（list）：</w:t>
      </w:r>
    </w:p>
    <w:p w14:paraId="7C4741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可以查看历史订单和订单状态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947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7FD76A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订单号</w:t>
            </w:r>
          </w:p>
        </w:tc>
        <w:tc>
          <w:tcPr>
            <w:tcW w:w="1704" w:type="dxa"/>
          </w:tcPr>
          <w:p w14:paraId="6792515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704" w:type="dxa"/>
          </w:tcPr>
          <w:p w14:paraId="18F55C6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商品名和数量</w:t>
            </w:r>
          </w:p>
        </w:tc>
        <w:tc>
          <w:tcPr>
            <w:tcW w:w="1705" w:type="dxa"/>
          </w:tcPr>
          <w:p w14:paraId="1A859F5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</w:tc>
        <w:tc>
          <w:tcPr>
            <w:tcW w:w="1705" w:type="dxa"/>
          </w:tcPr>
          <w:p w14:paraId="59CE677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订单状态</w:t>
            </w:r>
          </w:p>
        </w:tc>
      </w:tr>
      <w:tr w14:paraId="70EB0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E578C5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7767F6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E83235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9F1515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77934A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308AABF">
      <w:pPr>
        <w:numPr>
          <w:numId w:val="0"/>
        </w:numPr>
        <w:rPr>
          <w:rFonts w:hint="default"/>
          <w:lang w:val="en-US" w:eastAsia="zh-CN"/>
        </w:rPr>
      </w:pPr>
    </w:p>
    <w:p w14:paraId="70F506C1">
      <w:pPr>
        <w:numPr>
          <w:numId w:val="0"/>
        </w:numPr>
        <w:rPr>
          <w:rFonts w:hint="eastAsia"/>
          <w:lang w:val="en-US" w:eastAsia="zh-CN"/>
        </w:rPr>
      </w:pPr>
    </w:p>
    <w:p w14:paraId="16B2E5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3.2、点位信息管理：即上述“点位信息”，是一个关键信息，也就是这个线下的铺面是在哪个地理位置的，库存是怎么样的，老板的联系方式是什么等。（</w:t>
      </w:r>
      <w:r>
        <w:rPr>
          <w:rFonts w:hint="eastAsia"/>
          <w:color w:val="FF0000"/>
          <w:lang w:val="en-US" w:eastAsia="zh-CN"/>
        </w:rPr>
        <w:t>权限：除了系统管理员外，只有对应的业务员或经销商才能看到对应的点位信息</w:t>
      </w:r>
      <w:r>
        <w:rPr>
          <w:rFonts w:hint="eastAsia"/>
          <w:lang w:val="en-US" w:eastAsia="zh-CN"/>
        </w:rPr>
        <w:t>）</w:t>
      </w:r>
    </w:p>
    <w:p w14:paraId="4D8081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网点信息一级目录：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5"/>
        <w:gridCol w:w="1044"/>
        <w:gridCol w:w="1281"/>
        <w:gridCol w:w="1281"/>
        <w:gridCol w:w="987"/>
        <w:gridCol w:w="983"/>
        <w:gridCol w:w="874"/>
        <w:gridCol w:w="1197"/>
      </w:tblGrid>
      <w:tr w14:paraId="642B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1" w:type="dxa"/>
          </w:tcPr>
          <w:p w14:paraId="39D362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Id+店铺名</w:t>
            </w:r>
          </w:p>
        </w:tc>
        <w:tc>
          <w:tcPr>
            <w:tcW w:w="1040" w:type="dxa"/>
          </w:tcPr>
          <w:p w14:paraId="36359C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</w:tc>
        <w:tc>
          <w:tcPr>
            <w:tcW w:w="1264" w:type="dxa"/>
          </w:tcPr>
          <w:p w14:paraId="6310E2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老板联系方式</w:t>
            </w:r>
          </w:p>
        </w:tc>
        <w:tc>
          <w:tcPr>
            <w:tcW w:w="1264" w:type="dxa"/>
          </w:tcPr>
          <w:p w14:paraId="0D8F0A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经销商/业务员</w:t>
            </w:r>
          </w:p>
        </w:tc>
        <w:tc>
          <w:tcPr>
            <w:tcW w:w="993" w:type="dxa"/>
          </w:tcPr>
          <w:p w14:paraId="36A77B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库存信息</w:t>
            </w:r>
          </w:p>
        </w:tc>
        <w:tc>
          <w:tcPr>
            <w:tcW w:w="993" w:type="dxa"/>
          </w:tcPr>
          <w:p w14:paraId="713357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</w:t>
            </w:r>
          </w:p>
        </w:tc>
        <w:tc>
          <w:tcPr>
            <w:tcW w:w="892" w:type="dxa"/>
            <w:shd w:val="clear"/>
            <w:vAlign w:val="top"/>
          </w:tcPr>
          <w:p w14:paraId="53E67C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详情</w:t>
            </w:r>
          </w:p>
        </w:tc>
        <w:tc>
          <w:tcPr>
            <w:tcW w:w="1181" w:type="dxa"/>
            <w:shd w:val="clear"/>
            <w:vAlign w:val="top"/>
          </w:tcPr>
          <w:p w14:paraId="3F6CFD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</w:tr>
      <w:tr w14:paraId="1B0E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1" w:type="dxa"/>
          </w:tcPr>
          <w:p w14:paraId="3AE75A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  <w:tc>
          <w:tcPr>
            <w:tcW w:w="1040" w:type="dxa"/>
          </w:tcPr>
          <w:p w14:paraId="0DB524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前期手动输入，后期地图选择</w:t>
            </w:r>
          </w:p>
        </w:tc>
        <w:tc>
          <w:tcPr>
            <w:tcW w:w="1264" w:type="dxa"/>
          </w:tcPr>
          <w:p w14:paraId="6D65CFA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  <w:p w14:paraId="51D895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Zalo、电话</w:t>
            </w:r>
          </w:p>
        </w:tc>
        <w:tc>
          <w:tcPr>
            <w:tcW w:w="1264" w:type="dxa"/>
          </w:tcPr>
          <w:p w14:paraId="59BEAFD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  <w:p w14:paraId="196DB5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993" w:type="dxa"/>
          </w:tcPr>
          <w:p w14:paraId="26BB6C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最新库存，由业务员或老板录入</w:t>
            </w:r>
          </w:p>
        </w:tc>
        <w:tc>
          <w:tcPr>
            <w:tcW w:w="993" w:type="dxa"/>
          </w:tcPr>
          <w:p w14:paraId="267ADE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有订单就有提示“要处理”，没有订单就显示“历史订单”</w:t>
            </w:r>
          </w:p>
        </w:tc>
        <w:tc>
          <w:tcPr>
            <w:tcW w:w="892" w:type="dxa"/>
            <w:shd w:val="clear"/>
            <w:vAlign w:val="top"/>
          </w:tcPr>
          <w:p w14:paraId="0734A2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点击查看进销存</w:t>
            </w:r>
          </w:p>
        </w:tc>
        <w:tc>
          <w:tcPr>
            <w:tcW w:w="1181" w:type="dxa"/>
            <w:shd w:val="clear"/>
            <w:vAlign w:val="top"/>
          </w:tcPr>
          <w:p w14:paraId="4EEB7F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该点位最新更新信息的时间日期，精准到提交的秒</w:t>
            </w:r>
          </w:p>
        </w:tc>
      </w:tr>
      <w:tr w14:paraId="45D3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1" w:type="dxa"/>
          </w:tcPr>
          <w:p w14:paraId="313C0D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要支持多语言版本的输入和显示</w:t>
            </w:r>
          </w:p>
        </w:tc>
        <w:tc>
          <w:tcPr>
            <w:tcW w:w="1040" w:type="dxa"/>
          </w:tcPr>
          <w:p w14:paraId="7C8B43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147Quốc lộ 13, phường 26,Bình Thạnh,Hồ Chí Minh</w:t>
            </w:r>
          </w:p>
        </w:tc>
        <w:tc>
          <w:tcPr>
            <w:tcW w:w="1264" w:type="dxa"/>
          </w:tcPr>
          <w:p w14:paraId="5235218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Alibab</w:t>
            </w:r>
          </w:p>
          <w:p w14:paraId="61FA45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0328815055</w:t>
            </w:r>
          </w:p>
        </w:tc>
        <w:tc>
          <w:tcPr>
            <w:tcW w:w="1264" w:type="dxa"/>
          </w:tcPr>
          <w:p w14:paraId="7FA85A8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Leung</w:t>
            </w:r>
          </w:p>
          <w:p w14:paraId="48590B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0328815055</w:t>
            </w:r>
          </w:p>
        </w:tc>
        <w:tc>
          <w:tcPr>
            <w:tcW w:w="993" w:type="dxa"/>
          </w:tcPr>
          <w:p w14:paraId="43AD09CA">
            <w:pPr>
              <w:numPr>
                <w:ilvl w:val="0"/>
                <w:numId w:val="0"/>
              </w:numP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Xx，y包</w:t>
            </w:r>
          </w:p>
          <w:p w14:paraId="568F2BAB">
            <w:pPr>
              <w:numPr>
                <w:ilvl w:val="0"/>
                <w:numId w:val="0"/>
              </w:numP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Zz,2盒</w:t>
            </w:r>
          </w:p>
          <w:p w14:paraId="6CF651C0">
            <w:pPr>
              <w:numPr>
                <w:ilvl w:val="0"/>
                <w:numId w:val="0"/>
              </w:numPr>
              <w:rPr>
                <w:rFonts w:hint="default"/>
                <w:color w:val="0000FF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（其中：①Xx、单位包、盒，都是只能勾选商品名字和选择单位；②y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包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、2盒这种数字则是录入的，录入后生成的新记录在更新时间同步</w:t>
            </w:r>
          </w:p>
        </w:tc>
        <w:tc>
          <w:tcPr>
            <w:tcW w:w="993" w:type="dxa"/>
          </w:tcPr>
          <w:p w14:paraId="7A424B84">
            <w:pPr>
              <w:numPr>
                <w:ilvl w:val="0"/>
                <w:numId w:val="0"/>
              </w:numP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  <w:t>需要处理</w:t>
            </w:r>
          </w:p>
          <w:p w14:paraId="5C02DFEA">
            <w:pPr>
              <w:numPr>
                <w:ilvl w:val="0"/>
                <w:numId w:val="0"/>
              </w:numP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</w:pPr>
          </w:p>
          <w:p w14:paraId="0E6A44D6">
            <w:pPr>
              <w:numPr>
                <w:ilvl w:val="0"/>
                <w:numId w:val="0"/>
              </w:numPr>
              <w:rPr>
                <w:rFonts w:hint="default"/>
                <w:color w:val="0000FF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  <w:t>历史订单</w:t>
            </w:r>
          </w:p>
        </w:tc>
        <w:tc>
          <w:tcPr>
            <w:tcW w:w="892" w:type="dxa"/>
          </w:tcPr>
          <w:p w14:paraId="3B33B5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  <w:t>详情</w:t>
            </w:r>
          </w:p>
        </w:tc>
        <w:tc>
          <w:tcPr>
            <w:tcW w:w="1181" w:type="dxa"/>
          </w:tcPr>
          <w:p w14:paraId="6926160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2025-11-13 18：23：54</w:t>
            </w:r>
          </w:p>
        </w:tc>
      </w:tr>
    </w:tbl>
    <w:p w14:paraId="69D61B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二级目录</w:t>
      </w:r>
    </w:p>
    <w:p w14:paraId="7B2538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需要处理/历史订单：里面就是3.1的订单系统</w:t>
      </w:r>
    </w:p>
    <w:p w14:paraId="2747C7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详情：如下列表所示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728C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E1651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Id+店名</w:t>
            </w:r>
          </w:p>
        </w:tc>
        <w:tc>
          <w:tcPr>
            <w:tcW w:w="1704" w:type="dxa"/>
          </w:tcPr>
          <w:p w14:paraId="3549EE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库存情况</w:t>
            </w:r>
          </w:p>
        </w:tc>
        <w:tc>
          <w:tcPr>
            <w:tcW w:w="1704" w:type="dxa"/>
          </w:tcPr>
          <w:p w14:paraId="27DDD5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到访/回访情况</w:t>
            </w:r>
          </w:p>
        </w:tc>
        <w:tc>
          <w:tcPr>
            <w:tcW w:w="1704" w:type="dxa"/>
          </w:tcPr>
          <w:p w14:paraId="0F339B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订单情况</w:t>
            </w:r>
          </w:p>
        </w:tc>
        <w:tc>
          <w:tcPr>
            <w:tcW w:w="1704" w:type="dxa"/>
          </w:tcPr>
          <w:p w14:paraId="167CAA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上次更新时间</w:t>
            </w:r>
          </w:p>
        </w:tc>
      </w:tr>
      <w:tr w14:paraId="33E7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843EF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跟上面一级目录点进来一样</w:t>
            </w:r>
          </w:p>
        </w:tc>
        <w:tc>
          <w:tcPr>
            <w:tcW w:w="1704" w:type="dxa"/>
          </w:tcPr>
          <w:p w14:paraId="733383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跟上面一样，增加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“更新”</w:t>
            </w:r>
            <w:r>
              <w:rPr>
                <w:rFonts w:hint="eastAsia"/>
                <w:vertAlign w:val="baseline"/>
                <w:lang w:val="en-US" w:eastAsia="zh-CN"/>
              </w:rPr>
              <w:t>按钮，点击后可以对库存进行修改，人工输入，该库存不影响总库存的数据，因为这些是已经出库了到了门店的情况，该统计只是为了让我们更好做配送服务</w:t>
            </w:r>
          </w:p>
        </w:tc>
        <w:tc>
          <w:tcPr>
            <w:tcW w:w="1704" w:type="dxa"/>
          </w:tcPr>
          <w:p w14:paraId="1CDB03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这里需要上传三张图片，有“上传”按钮，和写一段话的功能，系统只记录，不评价，图片和话都显示最近一次的。而上次的话及图片，保留一周后从服务器删除</w:t>
            </w:r>
          </w:p>
        </w:tc>
        <w:tc>
          <w:tcPr>
            <w:tcW w:w="1704" w:type="dxa"/>
          </w:tcPr>
          <w:p w14:paraId="319DD9A8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按钮，点进查看订单的情况（3.1查看订单功能）</w:t>
            </w:r>
          </w:p>
        </w:tc>
        <w:tc>
          <w:tcPr>
            <w:tcW w:w="1704" w:type="dxa"/>
          </w:tcPr>
          <w:p w14:paraId="0474712A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记录上次更新时间</w:t>
            </w:r>
          </w:p>
        </w:tc>
      </w:tr>
      <w:tr w14:paraId="4CB6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4" w:hRule="atLeast"/>
        </w:trPr>
        <w:tc>
          <w:tcPr>
            <w:tcW w:w="1704" w:type="dxa"/>
          </w:tcPr>
          <w:p w14:paraId="7FDD82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阿里的店铺越南文</w:t>
            </w:r>
          </w:p>
        </w:tc>
        <w:tc>
          <w:tcPr>
            <w:tcW w:w="1704" w:type="dxa"/>
          </w:tcPr>
          <w:p w14:paraId="30AA3CC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鬼灭，51包</w:t>
            </w:r>
          </w:p>
          <w:p w14:paraId="7B119DF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多啦a梦，3盒</w:t>
            </w:r>
          </w:p>
          <w:p w14:paraId="57DFCB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鸡毛，22包</w:t>
            </w:r>
          </w:p>
        </w:tc>
        <w:tc>
          <w:tcPr>
            <w:tcW w:w="1704" w:type="dxa"/>
          </w:tcPr>
          <w:p w14:paraId="38E3CE0D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US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252730</wp:posOffset>
                      </wp:positionV>
                      <wp:extent cx="293370" cy="299720"/>
                      <wp:effectExtent l="6350" t="6350" r="24130" b="1778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1pt;margin-top:19.9pt;height:23.6pt;width:23.1pt;z-index:251661312;v-text-anchor:middle;mso-width-relative:page;mso-height-relative:page;" fillcolor="#4874CB [3204]" filled="t" stroked="t" coordsize="21600,21600" o:gfxdata="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MWfXjdkAAAAIAQAADwAA&#10;AAAAAAABACAAAAAiAAAAZHJzL2Rvd25yZXYueG1sUEsBAhQAFAAAAAgAh07iQBxej9aHAgAAFQUA&#10;AA4AAAAAAAAAAQAgAAAAKAEAAGRycy9lMm9Eb2MueG1sUEsFBgAAAAAGAAYAWQEAACE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274320</wp:posOffset>
                      </wp:positionV>
                      <wp:extent cx="154305" cy="293370"/>
                      <wp:effectExtent l="6350" t="6350" r="10795" b="2413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" cy="2933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9.8pt;margin-top:21.6pt;height:23.1pt;width:12.15pt;z-index:251660288;v-text-anchor:middle;mso-width-relative:page;mso-height-relative:page;" fillcolor="#4874CB [3204]" filled="t" stroked="t" coordsize="21600,21600" o:gfxdata="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DXwrp2QAAAAkBAAAPAAAA&#10;AAAAAAEAIAAAACIAAABkcnMvZG93bnJldi54bWxQSwECFAAUAAAACACHTuJAUvRaI4YCAAAVBQAA&#10;DgAAAAAAAAABACAAAAAoAQAAZHJzL2Uyb0RvYy54bWxQSwUGAAAAAAYABgBZAQAAIAYAAAAA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212725</wp:posOffset>
                      </wp:positionV>
                      <wp:extent cx="321945" cy="337185"/>
                      <wp:effectExtent l="6350" t="6350" r="14605" b="1841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20920" y="8422005"/>
                                <a:ext cx="321945" cy="3371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35pt;margin-top:16.75pt;height:26.55pt;width:25.35pt;z-index:251659264;v-text-anchor:middle;mso-width-relative:page;mso-height-relative:page;" fillcolor="#4874CB [3204]" filled="t" stroked="t" coordsize="21600,21600" o:gfxdata="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9qxTnY&#10;AAAABgEAAA8AAAAAAAAAAQAgAAAAIgAAAGRycy9kb3ducmV2LnhtbFBLAQIUABQAAAAIAIdO4kAs&#10;MirYkgIAACEFAAAOAAAAAAAAAAEAIAAAACcBAABkcnMvZTJvRG9jLnhtbFBLBQYAAAAABgAGAFkB&#10;AAAr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  <w:sz w:val="21"/>
                <w:lang w:val="en-US" w:eastAsia="zh-CN"/>
              </w:rPr>
              <w:t>这是一段话。。。</w:t>
            </w:r>
          </w:p>
        </w:tc>
        <w:tc>
          <w:tcPr>
            <w:tcW w:w="1704" w:type="dxa"/>
          </w:tcPr>
          <w:p w14:paraId="45E290CA">
            <w:pPr>
              <w:numPr>
                <w:ilvl w:val="0"/>
                <w:numId w:val="0"/>
              </w:numP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  <w:t>需要处理</w:t>
            </w:r>
          </w:p>
          <w:p w14:paraId="230C4F24">
            <w:pPr>
              <w:numPr>
                <w:ilvl w:val="0"/>
                <w:numId w:val="0"/>
              </w:numP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</w:pPr>
          </w:p>
          <w:p w14:paraId="4E86E81B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color w:val="0000FF"/>
                <w:u w:val="single"/>
                <w:vertAlign w:val="baseline"/>
                <w:lang w:val="en-US" w:eastAsia="zh-CN"/>
              </w:rPr>
              <w:t>历史订单</w:t>
            </w:r>
          </w:p>
        </w:tc>
        <w:tc>
          <w:tcPr>
            <w:tcW w:w="1704" w:type="dxa"/>
          </w:tcPr>
          <w:p w14:paraId="1FBF9F1C">
            <w:pPr>
              <w:numPr>
                <w:ilvl w:val="0"/>
                <w:numId w:val="0"/>
              </w:numPr>
              <w:rPr>
                <w:sz w:val="21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2025-11-13 18：23：54</w:t>
            </w:r>
          </w:p>
        </w:tc>
      </w:tr>
    </w:tbl>
    <w:p w14:paraId="74A4040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C013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04E240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点位利润：参考“主播利润”，可以选择id店铺名，可以选择日期（开始到结束日期）</w:t>
      </w:r>
    </w:p>
    <w:p w14:paraId="149A9CDD">
      <w:pPr>
        <w:numPr>
          <w:numId w:val="0"/>
        </w:numPr>
        <w:ind w:leftChars="0"/>
      </w:pPr>
      <w:r>
        <w:drawing>
          <wp:inline distT="0" distB="0" distL="114300" distR="114300">
            <wp:extent cx="5269865" cy="570865"/>
            <wp:effectExtent l="0" t="0" r="6985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1AE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列表改为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419"/>
        <w:gridCol w:w="1420"/>
        <w:gridCol w:w="1420"/>
        <w:gridCol w:w="1420"/>
        <w:gridCol w:w="1420"/>
      </w:tblGrid>
      <w:tr w14:paraId="2BB0C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</w:tcPr>
          <w:p w14:paraId="45116611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Id+店铺名</w:t>
            </w:r>
          </w:p>
        </w:tc>
        <w:tc>
          <w:tcPr>
            <w:tcW w:w="1419" w:type="dxa"/>
          </w:tcPr>
          <w:p w14:paraId="2F844E40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420" w:type="dxa"/>
          </w:tcPr>
          <w:p w14:paraId="4108C428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该日期段下累积拿货金额</w:t>
            </w:r>
          </w:p>
        </w:tc>
        <w:tc>
          <w:tcPr>
            <w:tcW w:w="1420" w:type="dxa"/>
          </w:tcPr>
          <w:p w14:paraId="2B242F98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利润金额（越南盾，留多一些0000）</w:t>
            </w:r>
          </w:p>
        </w:tc>
        <w:tc>
          <w:tcPr>
            <w:tcW w:w="1420" w:type="dxa"/>
          </w:tcPr>
          <w:p w14:paraId="7A9E0E6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利润比</w:t>
            </w:r>
          </w:p>
        </w:tc>
        <w:tc>
          <w:tcPr>
            <w:tcW w:w="1420" w:type="dxa"/>
          </w:tcPr>
          <w:p w14:paraId="4147CDF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点位销售利润情况</w:t>
            </w:r>
          </w:p>
        </w:tc>
      </w:tr>
      <w:tr w14:paraId="034C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</w:tcPr>
          <w:p w14:paraId="7A6C089A">
            <w:pPr>
              <w:numPr>
                <w:numId w:val="0"/>
              </w:numPr>
              <w:rPr>
                <w:vertAlign w:val="baseline"/>
              </w:rPr>
            </w:pPr>
          </w:p>
        </w:tc>
        <w:tc>
          <w:tcPr>
            <w:tcW w:w="1419" w:type="dxa"/>
          </w:tcPr>
          <w:p w14:paraId="28E80DA9">
            <w:pPr>
              <w:numPr>
                <w:numId w:val="0"/>
              </w:numPr>
              <w:rPr>
                <w:vertAlign w:val="baseline"/>
              </w:rPr>
            </w:pPr>
          </w:p>
        </w:tc>
        <w:tc>
          <w:tcPr>
            <w:tcW w:w="1420" w:type="dxa"/>
          </w:tcPr>
          <w:p w14:paraId="5B5FF6F9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跟订单匹配起来</w:t>
            </w:r>
          </w:p>
        </w:tc>
        <w:tc>
          <w:tcPr>
            <w:tcW w:w="1420" w:type="dxa"/>
          </w:tcPr>
          <w:p w14:paraId="6796432B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①该日期段下拿货金额（网点订单累计）-②每个品在采购目录里对应的折扣零售价*③折扣%</w:t>
            </w:r>
          </w:p>
        </w:tc>
        <w:tc>
          <w:tcPr>
            <w:tcW w:w="1420" w:type="dxa"/>
          </w:tcPr>
          <w:p w14:paraId="0C0EF738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利润金额/拿货金额*100%</w:t>
            </w:r>
          </w:p>
        </w:tc>
        <w:tc>
          <w:tcPr>
            <w:tcW w:w="1420" w:type="dxa"/>
          </w:tcPr>
          <w:p w14:paraId="67F0751F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①该时间段下点位卖出去的货零售价格*包数+价格*盒数-②该时间段下点位拿货所对应的金额（每个品拿货金额*包数+每个品拿货金额*盒数）</w:t>
            </w:r>
          </w:p>
        </w:tc>
      </w:tr>
    </w:tbl>
    <w:p w14:paraId="7E696EE7">
      <w:pPr>
        <w:numPr>
          <w:numId w:val="0"/>
        </w:numPr>
        <w:ind w:leftChars="0"/>
      </w:pPr>
    </w:p>
    <w:p w14:paraId="38D3EB7F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说明</w:t>
      </w:r>
      <w:r>
        <w:rPr>
          <w:rFonts w:hint="eastAsia"/>
          <w:lang w:val="en-US" w:eastAsia="zh-CN"/>
        </w:rPr>
        <w:t>：遇到计算一包、一盒的价格时，以一箱价格及箱规为计算，如在“商品”一栏中，一箱零售价假设为1000000vnd，箱规为48盒一箱，每盒10包为例，那么计算一盒价格就为“1000000/48”，一包价格为“1000000/48/10”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A93EDC"/>
    <w:multiLevelType w:val="singleLevel"/>
    <w:tmpl w:val="7EA93E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5265C"/>
    <w:rsid w:val="039842CF"/>
    <w:rsid w:val="05F11A75"/>
    <w:rsid w:val="0E636C21"/>
    <w:rsid w:val="1AEF3CFA"/>
    <w:rsid w:val="1F677151"/>
    <w:rsid w:val="267D6B72"/>
    <w:rsid w:val="285443B9"/>
    <w:rsid w:val="29AF73CD"/>
    <w:rsid w:val="29F90E4D"/>
    <w:rsid w:val="32057510"/>
    <w:rsid w:val="398B4FC2"/>
    <w:rsid w:val="3C60375A"/>
    <w:rsid w:val="42905A35"/>
    <w:rsid w:val="42C74C01"/>
    <w:rsid w:val="43707C19"/>
    <w:rsid w:val="59A26279"/>
    <w:rsid w:val="5D3A60FB"/>
    <w:rsid w:val="5E4D7446"/>
    <w:rsid w:val="60851166"/>
    <w:rsid w:val="61C86CA3"/>
    <w:rsid w:val="630765B0"/>
    <w:rsid w:val="633F385C"/>
    <w:rsid w:val="688B4586"/>
    <w:rsid w:val="6D345C5F"/>
    <w:rsid w:val="7687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2025-11-13T05:48:45Z</dcterms:created>
  <dc:creator>PC</dc:creator>
  <cp:lastModifiedBy>Gavin</cp:lastModifiedBy>
  <dcterms:modified xsi:type="dcterms:W3CDTF">2025-11-13T08:25:56Z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eyJoZGlkIjoiMWViMjQ5YWI0OTUwMjYxY2EwMWY0YjBjNmRlMjdhNTUiLCJ1c2VySWQiOiI1MjU5NzMyNzgifQ==</vt:lpwstr>
  </property>
  <property fmtid="{D5CDD505-2E9C-101B-9397-08002B2CF9AE}" pid="4" name="ICV">
    <vt:lpwstr>61DB4AE395264ED18C23D40538C9B41F_12</vt:lpwstr>
  </property>
</Properties>
</file>